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2094"/>
        <w:gridCol w:w="8588"/>
      </w:tblGrid>
      <w:tr w:rsidR="00054734" w:rsidRPr="008F7F5A" w:rsidTr="008F7F5A">
        <w:tc>
          <w:tcPr>
            <w:tcW w:w="5000" w:type="pct"/>
            <w:gridSpan w:val="2"/>
            <w:shd w:val="clear" w:color="auto" w:fill="9CC2E5"/>
            <w:hideMark/>
          </w:tcPr>
          <w:p w:rsidR="00307738" w:rsidRPr="008F7F5A" w:rsidRDefault="00307738" w:rsidP="008F7F5A">
            <w:pPr>
              <w:spacing w:beforeLines="40" w:before="96" w:afterLines="40" w:after="96"/>
              <w:jc w:val="center"/>
              <w:rPr>
                <w:b/>
                <w:color w:val="FFFFFF"/>
                <w:sz w:val="24"/>
              </w:rPr>
            </w:pPr>
            <w:r w:rsidRPr="008F7F5A">
              <w:rPr>
                <w:b/>
                <w:color w:val="FFFFFF"/>
                <w:sz w:val="24"/>
              </w:rPr>
              <w:t>Reporting Framework</w:t>
            </w:r>
          </w:p>
        </w:tc>
      </w:tr>
      <w:tr w:rsidR="00307738" w:rsidRPr="008F7F5A" w:rsidTr="008F7F5A">
        <w:tc>
          <w:tcPr>
            <w:tcW w:w="980" w:type="pct"/>
            <w:shd w:val="clear" w:color="auto" w:fill="BDD6EE"/>
            <w:hideMark/>
          </w:tcPr>
          <w:p w:rsidR="00307738" w:rsidRPr="008F7F5A" w:rsidRDefault="00307738"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Framework Code</w:t>
            </w:r>
          </w:p>
        </w:tc>
        <w:tc>
          <w:tcPr>
            <w:tcW w:w="4020" w:type="pct"/>
            <w:shd w:val="clear" w:color="auto" w:fill="BDD6EE"/>
            <w:hideMark/>
          </w:tcPr>
          <w:p w:rsidR="00307738" w:rsidRPr="008F7F5A" w:rsidRDefault="00307738"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Framework Label</w:t>
            </w:r>
          </w:p>
        </w:tc>
      </w:tr>
      <w:tr w:rsidR="00307738" w:rsidRPr="008F7F5A" w:rsidTr="006C7B82">
        <w:tc>
          <w:tcPr>
            <w:tcW w:w="980" w:type="pct"/>
            <w:shd w:val="clear" w:color="auto" w:fill="auto"/>
            <w:hideMark/>
          </w:tcPr>
          <w:p w:rsidR="00307738" w:rsidRPr="008F7F5A" w:rsidRDefault="00307738" w:rsidP="008F7F5A">
            <w:pPr>
              <w:spacing w:beforeLines="40" w:before="96" w:afterLines="40" w:after="96"/>
              <w:rPr>
                <w:sz w:val="16"/>
              </w:rPr>
            </w:pPr>
            <w:r w:rsidRPr="008F7F5A">
              <w:rPr>
                <w:sz w:val="16"/>
              </w:rPr>
              <w:t>FINREP</w:t>
            </w:r>
          </w:p>
        </w:tc>
        <w:tc>
          <w:tcPr>
            <w:tcW w:w="4020" w:type="pct"/>
            <w:shd w:val="clear" w:color="auto" w:fill="auto"/>
            <w:hideMark/>
          </w:tcPr>
          <w:p w:rsidR="00307738" w:rsidRPr="008F7F5A" w:rsidRDefault="00307738" w:rsidP="008F7F5A">
            <w:pPr>
              <w:spacing w:beforeLines="40" w:before="96" w:afterLines="40" w:after="96"/>
              <w:rPr>
                <w:sz w:val="16"/>
              </w:rPr>
            </w:pPr>
            <w:r w:rsidRPr="008F7F5A">
              <w:rPr>
                <w:sz w:val="16"/>
              </w:rPr>
              <w:t>Financial Reporting</w:t>
            </w:r>
          </w:p>
        </w:tc>
      </w:tr>
      <w:tr w:rsidR="00307738" w:rsidRPr="008F7F5A" w:rsidTr="006C7B82">
        <w:tc>
          <w:tcPr>
            <w:tcW w:w="980" w:type="pct"/>
            <w:shd w:val="clear" w:color="auto" w:fill="auto"/>
            <w:hideMark/>
          </w:tcPr>
          <w:p w:rsidR="00307738" w:rsidRPr="008F7F5A" w:rsidRDefault="00307738" w:rsidP="008F7F5A">
            <w:pPr>
              <w:spacing w:beforeLines="40" w:before="96" w:afterLines="40" w:after="96"/>
              <w:rPr>
                <w:sz w:val="16"/>
              </w:rPr>
            </w:pPr>
            <w:r w:rsidRPr="008F7F5A">
              <w:rPr>
                <w:sz w:val="16"/>
              </w:rPr>
              <w:t>COREP</w:t>
            </w:r>
          </w:p>
        </w:tc>
        <w:tc>
          <w:tcPr>
            <w:tcW w:w="4020" w:type="pct"/>
            <w:shd w:val="clear" w:color="auto" w:fill="auto"/>
            <w:hideMark/>
          </w:tcPr>
          <w:p w:rsidR="00307738" w:rsidRPr="008F7F5A" w:rsidRDefault="00307738" w:rsidP="008F7F5A">
            <w:pPr>
              <w:spacing w:beforeLines="40" w:before="96" w:afterLines="40" w:after="96"/>
              <w:rPr>
                <w:sz w:val="16"/>
              </w:rPr>
            </w:pPr>
            <w:r w:rsidRPr="008F7F5A">
              <w:rPr>
                <w:sz w:val="16"/>
              </w:rPr>
              <w:t>Common Reporting</w:t>
            </w:r>
          </w:p>
        </w:tc>
      </w:tr>
    </w:tbl>
    <w:p w:rsidR="000C7EFA" w:rsidRPr="00947FEA" w:rsidRDefault="000C7EFA" w:rsidP="00947FEA"/>
    <w:p w:rsidR="00AB7485" w:rsidRPr="00947FEA" w:rsidRDefault="00AB7485" w:rsidP="00947FEA"/>
    <w:tbl>
      <w:tblPr>
        <w:tblW w:w="5000" w:type="pct"/>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1876"/>
        <w:gridCol w:w="8806"/>
      </w:tblGrid>
      <w:tr w:rsidR="00AB7485" w:rsidRPr="008F7F5A" w:rsidTr="008F7F5A">
        <w:tc>
          <w:tcPr>
            <w:tcW w:w="5000" w:type="pct"/>
            <w:gridSpan w:val="2"/>
            <w:shd w:val="clear" w:color="auto" w:fill="9CC2E5"/>
            <w:hideMark/>
          </w:tcPr>
          <w:p w:rsidR="00AB7485" w:rsidRPr="008F7F5A" w:rsidRDefault="00AB7485" w:rsidP="008F7F5A">
            <w:pPr>
              <w:spacing w:beforeLines="40" w:before="96" w:afterLines="40" w:after="96"/>
              <w:jc w:val="center"/>
              <w:rPr>
                <w:b/>
                <w:color w:val="FFFFFF"/>
                <w:sz w:val="24"/>
              </w:rPr>
            </w:pPr>
            <w:r w:rsidRPr="008F7F5A">
              <w:rPr>
                <w:b/>
                <w:color w:val="FFFFFF"/>
                <w:sz w:val="24"/>
              </w:rPr>
              <w:t>Report</w:t>
            </w:r>
          </w:p>
        </w:tc>
      </w:tr>
      <w:tr w:rsidR="00947FEA" w:rsidRPr="008F7F5A" w:rsidTr="008F7F5A">
        <w:tc>
          <w:tcPr>
            <w:tcW w:w="878" w:type="pct"/>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Report</w:t>
            </w:r>
          </w:p>
        </w:tc>
        <w:tc>
          <w:tcPr>
            <w:tcW w:w="4122" w:type="pct"/>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Report Label</w:t>
            </w:r>
          </w:p>
        </w:tc>
      </w:tr>
      <w:tr w:rsidR="006C7B82" w:rsidRPr="006C7B82" w:rsidTr="006C7B82">
        <w:tc>
          <w:tcPr>
            <w:tcW w:w="878" w:type="pct"/>
            <w:shd w:val="clear" w:color="auto" w:fill="auto"/>
            <w:hideMark/>
          </w:tcPr>
          <w:p w:rsidR="00AB7485" w:rsidRPr="006C7B82" w:rsidRDefault="00AB7485" w:rsidP="008F7F5A">
            <w:pPr>
              <w:spacing w:beforeLines="40" w:before="96" w:afterLines="40" w:after="96"/>
              <w:rPr>
                <w:color w:val="auto"/>
                <w:sz w:val="16"/>
              </w:rPr>
            </w:pPr>
            <w:proofErr w:type="spellStart"/>
            <w:r w:rsidRPr="006C7B82">
              <w:rPr>
                <w:color w:val="auto"/>
                <w:sz w:val="16"/>
              </w:rPr>
              <w:t>COREP_Con</w:t>
            </w:r>
            <w:proofErr w:type="spellEnd"/>
          </w:p>
        </w:tc>
        <w:tc>
          <w:tcPr>
            <w:tcW w:w="4122" w:type="pct"/>
            <w:shd w:val="clear" w:color="auto" w:fill="auto"/>
            <w:hideMark/>
          </w:tcPr>
          <w:p w:rsidR="00AB7485" w:rsidRPr="006C7B82" w:rsidRDefault="00AB7485" w:rsidP="00674363">
            <w:pPr>
              <w:pStyle w:val="NotIncludedPreviously"/>
              <w:rPr>
                <w:color w:val="auto"/>
              </w:rPr>
            </w:pPr>
            <w:r w:rsidRPr="006C7B82">
              <w:rPr>
                <w:color w:val="auto"/>
              </w:rPr>
              <w:t>Common Reporting - Own Funds and Leverage, Consolidated (Prudential scope) IFRS or National GAAP</w:t>
            </w:r>
          </w:p>
        </w:tc>
      </w:tr>
      <w:tr w:rsidR="006C7B82" w:rsidRPr="006C7B82" w:rsidTr="006C7B82">
        <w:tc>
          <w:tcPr>
            <w:tcW w:w="878" w:type="pct"/>
            <w:shd w:val="clear" w:color="auto" w:fill="auto"/>
            <w:hideMark/>
          </w:tcPr>
          <w:p w:rsidR="00AB7485" w:rsidRPr="006C7B82" w:rsidRDefault="00AB7485" w:rsidP="008F7F5A">
            <w:pPr>
              <w:spacing w:beforeLines="40" w:before="96" w:afterLines="40" w:after="96"/>
              <w:rPr>
                <w:color w:val="auto"/>
                <w:sz w:val="16"/>
              </w:rPr>
            </w:pPr>
            <w:proofErr w:type="spellStart"/>
            <w:r w:rsidRPr="006C7B82">
              <w:rPr>
                <w:color w:val="auto"/>
                <w:sz w:val="16"/>
              </w:rPr>
              <w:t>COREP_Ind</w:t>
            </w:r>
            <w:proofErr w:type="spellEnd"/>
          </w:p>
        </w:tc>
        <w:tc>
          <w:tcPr>
            <w:tcW w:w="4122" w:type="pct"/>
            <w:shd w:val="clear" w:color="auto" w:fill="auto"/>
            <w:hideMark/>
          </w:tcPr>
          <w:p w:rsidR="00AB7485" w:rsidRPr="006C7B82" w:rsidRDefault="00AB7485" w:rsidP="008F7F5A">
            <w:pPr>
              <w:spacing w:beforeLines="40" w:before="96" w:afterLines="40" w:after="96"/>
              <w:rPr>
                <w:color w:val="auto"/>
                <w:sz w:val="16"/>
              </w:rPr>
            </w:pPr>
            <w:r w:rsidRPr="006C7B82">
              <w:rPr>
                <w:color w:val="auto"/>
                <w:sz w:val="16"/>
              </w:rPr>
              <w:t>Common Reporting - Own Funds and Leverage, Individual IFRS or National GAAP</w:t>
            </w:r>
          </w:p>
        </w:tc>
      </w:tr>
      <w:tr w:rsidR="006C7B82" w:rsidRPr="006C7B82" w:rsidTr="006C7B82">
        <w:tc>
          <w:tcPr>
            <w:tcW w:w="878" w:type="pct"/>
            <w:shd w:val="clear" w:color="auto" w:fill="auto"/>
            <w:hideMark/>
          </w:tcPr>
          <w:p w:rsidR="00AB7485" w:rsidRPr="006C7B82" w:rsidRDefault="00AB7485" w:rsidP="008F7F5A">
            <w:pPr>
              <w:spacing w:beforeLines="40" w:before="96" w:afterLines="40" w:after="96"/>
              <w:rPr>
                <w:color w:val="auto"/>
                <w:sz w:val="16"/>
              </w:rPr>
            </w:pPr>
            <w:proofErr w:type="spellStart"/>
            <w:r w:rsidRPr="006C7B82">
              <w:rPr>
                <w:color w:val="auto"/>
                <w:sz w:val="16"/>
              </w:rPr>
              <w:t>COREP_LCR_Con</w:t>
            </w:r>
            <w:proofErr w:type="spellEnd"/>
          </w:p>
        </w:tc>
        <w:tc>
          <w:tcPr>
            <w:tcW w:w="4122" w:type="pct"/>
            <w:shd w:val="clear" w:color="auto" w:fill="auto"/>
            <w:hideMark/>
          </w:tcPr>
          <w:p w:rsidR="00AB7485" w:rsidRPr="006C7B82" w:rsidRDefault="00AB7485" w:rsidP="008F7F5A">
            <w:pPr>
              <w:spacing w:beforeLines="40" w:before="96" w:afterLines="40" w:after="96"/>
              <w:rPr>
                <w:color w:val="auto"/>
                <w:sz w:val="16"/>
              </w:rPr>
            </w:pPr>
            <w:r w:rsidRPr="006C7B82">
              <w:rPr>
                <w:color w:val="auto"/>
                <w:sz w:val="16"/>
              </w:rPr>
              <w:t>Liquidity Coverage - COREP, Consolidated (Prudential scope) IFRS or National GAAP</w:t>
            </w:r>
          </w:p>
        </w:tc>
      </w:tr>
      <w:tr w:rsidR="006C7B82" w:rsidRPr="006C7B82" w:rsidTr="006C7B82">
        <w:tc>
          <w:tcPr>
            <w:tcW w:w="878" w:type="pct"/>
            <w:shd w:val="clear" w:color="auto" w:fill="auto"/>
            <w:hideMark/>
          </w:tcPr>
          <w:p w:rsidR="00AB7485" w:rsidRPr="006C7B82" w:rsidRDefault="00AB7485" w:rsidP="008F7F5A">
            <w:pPr>
              <w:spacing w:beforeLines="40" w:before="96" w:afterLines="40" w:after="96"/>
              <w:rPr>
                <w:color w:val="auto"/>
                <w:sz w:val="16"/>
              </w:rPr>
            </w:pPr>
            <w:proofErr w:type="spellStart"/>
            <w:r w:rsidRPr="006C7B82">
              <w:rPr>
                <w:color w:val="auto"/>
                <w:sz w:val="16"/>
              </w:rPr>
              <w:t>COREP_LCR_Ind</w:t>
            </w:r>
            <w:proofErr w:type="spellEnd"/>
          </w:p>
        </w:tc>
        <w:tc>
          <w:tcPr>
            <w:tcW w:w="4122" w:type="pct"/>
            <w:shd w:val="clear" w:color="auto" w:fill="auto"/>
            <w:hideMark/>
          </w:tcPr>
          <w:p w:rsidR="00AB7485" w:rsidRPr="006C7B82" w:rsidRDefault="00AB7485" w:rsidP="008F7F5A">
            <w:pPr>
              <w:spacing w:beforeLines="40" w:before="96" w:afterLines="40" w:after="96"/>
              <w:rPr>
                <w:color w:val="auto"/>
                <w:sz w:val="16"/>
              </w:rPr>
            </w:pPr>
            <w:r w:rsidRPr="006C7B82">
              <w:rPr>
                <w:color w:val="auto"/>
                <w:sz w:val="16"/>
              </w:rPr>
              <w:t>Liquidity Coverage - COREP, Individual IFRS or National GAAP</w:t>
            </w:r>
          </w:p>
        </w:tc>
      </w:tr>
      <w:tr w:rsidR="006C7B82" w:rsidRPr="006C7B82" w:rsidTr="006C7B82">
        <w:tc>
          <w:tcPr>
            <w:tcW w:w="878" w:type="pct"/>
            <w:shd w:val="clear" w:color="auto" w:fill="auto"/>
            <w:hideMark/>
          </w:tcPr>
          <w:p w:rsidR="00AB7485" w:rsidRPr="006C7B82" w:rsidRDefault="00AB7485" w:rsidP="008F7F5A">
            <w:pPr>
              <w:spacing w:beforeLines="40" w:before="96" w:afterLines="40" w:after="96"/>
              <w:rPr>
                <w:color w:val="auto"/>
                <w:sz w:val="16"/>
              </w:rPr>
            </w:pPr>
            <w:proofErr w:type="spellStart"/>
            <w:r w:rsidRPr="006C7B82">
              <w:rPr>
                <w:color w:val="auto"/>
                <w:sz w:val="16"/>
              </w:rPr>
              <w:t>COREP_LE_Con</w:t>
            </w:r>
            <w:proofErr w:type="spellEnd"/>
          </w:p>
        </w:tc>
        <w:tc>
          <w:tcPr>
            <w:tcW w:w="4122" w:type="pct"/>
            <w:shd w:val="clear" w:color="auto" w:fill="auto"/>
            <w:hideMark/>
          </w:tcPr>
          <w:p w:rsidR="00AB7485" w:rsidRPr="006C7B82" w:rsidRDefault="00AB7485" w:rsidP="008F7F5A">
            <w:pPr>
              <w:spacing w:beforeLines="40" w:before="96" w:afterLines="40" w:after="96"/>
              <w:rPr>
                <w:color w:val="auto"/>
                <w:sz w:val="16"/>
              </w:rPr>
            </w:pPr>
            <w:r w:rsidRPr="006C7B82">
              <w:rPr>
                <w:color w:val="auto"/>
                <w:sz w:val="16"/>
              </w:rPr>
              <w:t>Large Exposures - COREP, Consolidated (Prudential scope) IFRS or National GAAP</w:t>
            </w:r>
          </w:p>
        </w:tc>
      </w:tr>
      <w:tr w:rsidR="006C7B82" w:rsidRPr="006C7B82" w:rsidTr="006C7B82">
        <w:tc>
          <w:tcPr>
            <w:tcW w:w="878" w:type="pct"/>
            <w:shd w:val="clear" w:color="auto" w:fill="auto"/>
            <w:hideMark/>
          </w:tcPr>
          <w:p w:rsidR="00AB7485" w:rsidRPr="006C7B82" w:rsidRDefault="00AB7485" w:rsidP="008F7F5A">
            <w:pPr>
              <w:spacing w:beforeLines="40" w:before="96" w:afterLines="40" w:after="96"/>
              <w:rPr>
                <w:color w:val="auto"/>
                <w:sz w:val="16"/>
              </w:rPr>
            </w:pPr>
            <w:proofErr w:type="spellStart"/>
            <w:r w:rsidRPr="006C7B82">
              <w:rPr>
                <w:color w:val="auto"/>
                <w:sz w:val="16"/>
              </w:rPr>
              <w:t>COREP_LE_Ind</w:t>
            </w:r>
            <w:proofErr w:type="spellEnd"/>
          </w:p>
        </w:tc>
        <w:tc>
          <w:tcPr>
            <w:tcW w:w="4122" w:type="pct"/>
            <w:shd w:val="clear" w:color="auto" w:fill="auto"/>
            <w:hideMark/>
          </w:tcPr>
          <w:p w:rsidR="00AB7485" w:rsidRPr="006C7B82" w:rsidRDefault="00AB7485" w:rsidP="008F7F5A">
            <w:pPr>
              <w:spacing w:beforeLines="40" w:before="96" w:afterLines="40" w:after="96"/>
              <w:rPr>
                <w:color w:val="auto"/>
                <w:sz w:val="16"/>
              </w:rPr>
            </w:pPr>
            <w:r w:rsidRPr="006C7B82">
              <w:rPr>
                <w:color w:val="auto"/>
                <w:sz w:val="16"/>
              </w:rPr>
              <w:t>Large Exposures - COREP, Individual IFRS or National GAAP</w:t>
            </w:r>
          </w:p>
        </w:tc>
      </w:tr>
      <w:tr w:rsidR="006C7B82" w:rsidRPr="006C7B82" w:rsidTr="006C7B82">
        <w:tc>
          <w:tcPr>
            <w:tcW w:w="878" w:type="pct"/>
            <w:shd w:val="clear" w:color="auto" w:fill="auto"/>
            <w:hideMark/>
          </w:tcPr>
          <w:p w:rsidR="00AB7485" w:rsidRPr="006C7B82" w:rsidRDefault="00AB7485" w:rsidP="008F7F5A">
            <w:pPr>
              <w:spacing w:beforeLines="40" w:before="96" w:afterLines="40" w:after="96"/>
              <w:rPr>
                <w:color w:val="auto"/>
                <w:sz w:val="16"/>
              </w:rPr>
            </w:pPr>
            <w:proofErr w:type="spellStart"/>
            <w:r w:rsidRPr="006C7B82">
              <w:rPr>
                <w:color w:val="auto"/>
                <w:sz w:val="16"/>
              </w:rPr>
              <w:t>COREP_NSFR_Con</w:t>
            </w:r>
            <w:proofErr w:type="spellEnd"/>
          </w:p>
        </w:tc>
        <w:tc>
          <w:tcPr>
            <w:tcW w:w="4122" w:type="pct"/>
            <w:shd w:val="clear" w:color="auto" w:fill="auto"/>
            <w:hideMark/>
          </w:tcPr>
          <w:p w:rsidR="00AB7485" w:rsidRPr="006C7B82" w:rsidRDefault="00AB7485" w:rsidP="008F7F5A">
            <w:pPr>
              <w:spacing w:beforeLines="40" w:before="96" w:afterLines="40" w:after="96"/>
              <w:rPr>
                <w:color w:val="auto"/>
                <w:sz w:val="16"/>
              </w:rPr>
            </w:pPr>
            <w:r w:rsidRPr="006C7B82">
              <w:rPr>
                <w:color w:val="auto"/>
                <w:sz w:val="16"/>
              </w:rPr>
              <w:t>Stable Funding - COREP, Consolidated (Prudential scope) IFRS or National GAAP</w:t>
            </w:r>
          </w:p>
        </w:tc>
      </w:tr>
      <w:tr w:rsidR="006C7B82" w:rsidRPr="006C7B82" w:rsidTr="006C7B82">
        <w:tc>
          <w:tcPr>
            <w:tcW w:w="878" w:type="pct"/>
            <w:shd w:val="clear" w:color="auto" w:fill="auto"/>
            <w:hideMark/>
          </w:tcPr>
          <w:p w:rsidR="00AB7485" w:rsidRPr="006C7B82" w:rsidRDefault="00AB7485" w:rsidP="008F7F5A">
            <w:pPr>
              <w:spacing w:beforeLines="40" w:before="96" w:afterLines="40" w:after="96"/>
              <w:rPr>
                <w:color w:val="auto"/>
                <w:sz w:val="16"/>
              </w:rPr>
            </w:pPr>
            <w:proofErr w:type="spellStart"/>
            <w:r w:rsidRPr="006C7B82">
              <w:rPr>
                <w:color w:val="auto"/>
                <w:sz w:val="16"/>
              </w:rPr>
              <w:t>COREP_NSFR_Ind</w:t>
            </w:r>
            <w:proofErr w:type="spellEnd"/>
          </w:p>
        </w:tc>
        <w:tc>
          <w:tcPr>
            <w:tcW w:w="4122" w:type="pct"/>
            <w:shd w:val="clear" w:color="auto" w:fill="auto"/>
            <w:hideMark/>
          </w:tcPr>
          <w:p w:rsidR="00AB7485" w:rsidRPr="006C7B82" w:rsidRDefault="00AB7485" w:rsidP="008F7F5A">
            <w:pPr>
              <w:spacing w:beforeLines="40" w:before="96" w:afterLines="40" w:after="96"/>
              <w:rPr>
                <w:color w:val="auto"/>
                <w:sz w:val="16"/>
              </w:rPr>
            </w:pPr>
            <w:r w:rsidRPr="006C7B82">
              <w:rPr>
                <w:color w:val="auto"/>
                <w:sz w:val="16"/>
              </w:rPr>
              <w:t>Stable Funding - COREP, Individual IFRS or National GAAP</w:t>
            </w:r>
          </w:p>
        </w:tc>
      </w:tr>
      <w:tr w:rsidR="006C7B82" w:rsidRPr="006C7B82" w:rsidTr="006C7B82">
        <w:tc>
          <w:tcPr>
            <w:tcW w:w="878" w:type="pct"/>
            <w:shd w:val="clear" w:color="auto" w:fill="auto"/>
            <w:hideMark/>
          </w:tcPr>
          <w:p w:rsidR="00AB7485" w:rsidRPr="006C7B82" w:rsidRDefault="00AB7485" w:rsidP="008F7F5A">
            <w:pPr>
              <w:spacing w:beforeLines="40" w:before="96" w:afterLines="40" w:after="96"/>
              <w:rPr>
                <w:color w:val="auto"/>
                <w:sz w:val="16"/>
              </w:rPr>
            </w:pPr>
            <w:proofErr w:type="spellStart"/>
            <w:r w:rsidRPr="006C7B82">
              <w:rPr>
                <w:color w:val="auto"/>
                <w:sz w:val="16"/>
              </w:rPr>
              <w:t>FINREP_Con_GAAP</w:t>
            </w:r>
            <w:proofErr w:type="spellEnd"/>
          </w:p>
        </w:tc>
        <w:tc>
          <w:tcPr>
            <w:tcW w:w="4122" w:type="pct"/>
            <w:shd w:val="clear" w:color="auto" w:fill="auto"/>
            <w:hideMark/>
          </w:tcPr>
          <w:p w:rsidR="00AB7485" w:rsidRPr="006C7B82" w:rsidRDefault="00AB7485" w:rsidP="008F7F5A">
            <w:pPr>
              <w:spacing w:beforeLines="40" w:before="96" w:afterLines="40" w:after="96"/>
              <w:rPr>
                <w:color w:val="auto"/>
                <w:sz w:val="16"/>
              </w:rPr>
            </w:pPr>
            <w:r w:rsidRPr="006C7B82">
              <w:rPr>
                <w:color w:val="auto"/>
                <w:sz w:val="16"/>
              </w:rPr>
              <w:t>Financial Reporting, Consolidated (Prudential scope) National GAAP</w:t>
            </w:r>
          </w:p>
        </w:tc>
      </w:tr>
      <w:tr w:rsidR="006C7B82" w:rsidRPr="006C7B82" w:rsidTr="006C7B82">
        <w:tc>
          <w:tcPr>
            <w:tcW w:w="878" w:type="pct"/>
            <w:shd w:val="clear" w:color="auto" w:fill="auto"/>
            <w:hideMark/>
          </w:tcPr>
          <w:p w:rsidR="00AB7485" w:rsidRPr="006C7B82" w:rsidRDefault="00AB7485" w:rsidP="008F7F5A">
            <w:pPr>
              <w:spacing w:beforeLines="40" w:before="96" w:afterLines="40" w:after="96"/>
              <w:rPr>
                <w:color w:val="auto"/>
                <w:sz w:val="16"/>
              </w:rPr>
            </w:pPr>
            <w:proofErr w:type="spellStart"/>
            <w:r w:rsidRPr="006C7B82">
              <w:rPr>
                <w:color w:val="auto"/>
                <w:sz w:val="16"/>
              </w:rPr>
              <w:t>FINREP_Con_IFRS</w:t>
            </w:r>
            <w:proofErr w:type="spellEnd"/>
          </w:p>
        </w:tc>
        <w:tc>
          <w:tcPr>
            <w:tcW w:w="4122" w:type="pct"/>
            <w:shd w:val="clear" w:color="auto" w:fill="auto"/>
            <w:hideMark/>
          </w:tcPr>
          <w:p w:rsidR="00AB7485" w:rsidRPr="006C7B82" w:rsidRDefault="00AB7485" w:rsidP="008F7F5A">
            <w:pPr>
              <w:spacing w:beforeLines="40" w:before="96" w:afterLines="40" w:after="96"/>
              <w:rPr>
                <w:color w:val="auto"/>
                <w:sz w:val="16"/>
              </w:rPr>
            </w:pPr>
            <w:r w:rsidRPr="006C7B82">
              <w:rPr>
                <w:color w:val="auto"/>
                <w:sz w:val="16"/>
              </w:rPr>
              <w:t>Financial Reporting, Consolidated (Prudential scope) IFRS</w:t>
            </w:r>
          </w:p>
        </w:tc>
      </w:tr>
    </w:tbl>
    <w:p w:rsidR="00085594" w:rsidRDefault="00085594" w:rsidP="00947FEA"/>
    <w:p w:rsidR="00085594" w:rsidRDefault="00085594">
      <w:r w:rsidRPr="008F7F5A">
        <w:rPr>
          <w:b/>
        </w:rPr>
        <w:br w:type="page"/>
      </w:r>
    </w:p>
    <w:tbl>
      <w:tblPr>
        <w:tblW w:w="5138" w:type="pct"/>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10740"/>
        <w:gridCol w:w="237"/>
      </w:tblGrid>
      <w:tr w:rsidR="00307738" w:rsidRPr="008F7F5A" w:rsidTr="008F7F5A">
        <w:trPr>
          <w:gridAfter w:val="1"/>
          <w:wAfter w:w="237" w:type="dxa"/>
        </w:trPr>
        <w:tc>
          <w:tcPr>
            <w:tcW w:w="4892" w:type="pct"/>
            <w:shd w:val="clear" w:color="auto" w:fill="9CC2E5"/>
            <w:hideMark/>
          </w:tcPr>
          <w:p w:rsidR="00307738" w:rsidRPr="008F7F5A" w:rsidRDefault="00085594" w:rsidP="008F7F5A">
            <w:pPr>
              <w:spacing w:beforeLines="40" w:before="96" w:afterLines="40" w:after="96"/>
              <w:jc w:val="center"/>
              <w:rPr>
                <w:b/>
                <w:color w:val="FFFFFF"/>
                <w:sz w:val="24"/>
              </w:rPr>
            </w:pPr>
            <w:r w:rsidRPr="008F7F5A">
              <w:rPr>
                <w:b/>
                <w:color w:val="FFFFFF"/>
                <w:sz w:val="24"/>
              </w:rPr>
              <w:br w:type="page"/>
            </w:r>
            <w:r w:rsidRPr="008F7F5A">
              <w:br w:type="page"/>
            </w:r>
            <w:r w:rsidR="00307738" w:rsidRPr="008F7F5A">
              <w:rPr>
                <w:b/>
                <w:color w:val="FFFFFF"/>
                <w:sz w:val="24"/>
              </w:rPr>
              <w:t>Table Groups</w:t>
            </w:r>
          </w:p>
        </w:tc>
      </w:tr>
      <w:tr w:rsidR="00307738" w:rsidRPr="008F7F5A" w:rsidTr="008F7F5A">
        <w:trPr>
          <w:gridAfter w:val="1"/>
          <w:wAfter w:w="237" w:type="dxa"/>
        </w:trPr>
        <w:tc>
          <w:tcPr>
            <w:tcW w:w="4892" w:type="pct"/>
            <w:shd w:val="clear" w:color="auto" w:fill="BDD6EE"/>
            <w:hideMark/>
          </w:tcPr>
          <w:p w:rsidR="00307738" w:rsidRPr="008F7F5A" w:rsidRDefault="00307738"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Table Group</w:t>
            </w:r>
          </w:p>
        </w:tc>
      </w:tr>
      <w:tr w:rsidR="00307738" w:rsidRPr="008F7F5A" w:rsidTr="006C7B82">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Capital Adequacy</w:t>
            </w:r>
          </w:p>
        </w:tc>
      </w:tr>
      <w:tr w:rsidR="00307738" w:rsidRPr="008F7F5A" w:rsidTr="006C7B82">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Credit Risk</w:t>
            </w:r>
          </w:p>
        </w:tc>
      </w:tr>
      <w:tr w:rsidR="00307738" w:rsidRPr="008F7F5A" w:rsidTr="006C7B82">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FINREP part 1</w:t>
            </w:r>
          </w:p>
        </w:tc>
      </w:tr>
      <w:tr w:rsidR="00307738" w:rsidRPr="008F7F5A" w:rsidTr="006C7B82">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FINREP part 1 (GAAP only)</w:t>
            </w:r>
          </w:p>
        </w:tc>
      </w:tr>
      <w:tr w:rsidR="00307738" w:rsidRPr="008F7F5A" w:rsidTr="006C7B82">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FINREP part 2</w:t>
            </w:r>
          </w:p>
        </w:tc>
      </w:tr>
      <w:tr w:rsidR="00307738" w:rsidRPr="008F7F5A" w:rsidTr="006C7B82">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FINREP part 3</w:t>
            </w:r>
          </w:p>
        </w:tc>
      </w:tr>
      <w:tr w:rsidR="00307738" w:rsidRPr="008F7F5A" w:rsidTr="006C7B82">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FINREP part 4</w:t>
            </w:r>
          </w:p>
        </w:tc>
      </w:tr>
      <w:tr w:rsidR="00307738" w:rsidRPr="008F7F5A" w:rsidTr="006C7B82">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General Information - COREP</w:t>
            </w:r>
          </w:p>
        </w:tc>
      </w:tr>
      <w:tr w:rsidR="00307738" w:rsidRPr="008F7F5A" w:rsidTr="006C7B82">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General Information - FINREP</w:t>
            </w:r>
          </w:p>
        </w:tc>
      </w:tr>
      <w:tr w:rsidR="00307738" w:rsidRPr="008F7F5A" w:rsidTr="006C7B82">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Group Solvency</w:t>
            </w:r>
          </w:p>
        </w:tc>
      </w:tr>
      <w:tr w:rsidR="00307738" w:rsidRPr="008F7F5A" w:rsidTr="006C7B82">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Large Exposures</w:t>
            </w:r>
          </w:p>
        </w:tc>
      </w:tr>
      <w:tr w:rsidR="00307738" w:rsidRPr="008F7F5A" w:rsidTr="006C7B82">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Leverage Ratio</w:t>
            </w:r>
          </w:p>
        </w:tc>
      </w:tr>
      <w:tr w:rsidR="006C7B82" w:rsidRPr="006C7B82" w:rsidTr="006C7B82">
        <w:trPr>
          <w:gridAfter w:val="1"/>
          <w:wAfter w:w="237" w:type="dxa"/>
        </w:trPr>
        <w:tc>
          <w:tcPr>
            <w:tcW w:w="4892" w:type="pct"/>
            <w:shd w:val="clear" w:color="auto" w:fill="auto"/>
            <w:hideMark/>
          </w:tcPr>
          <w:p w:rsidR="00307738" w:rsidRPr="006C7B82" w:rsidRDefault="00307738" w:rsidP="008F7F5A">
            <w:pPr>
              <w:spacing w:beforeLines="40" w:before="96" w:afterLines="40" w:after="96"/>
              <w:rPr>
                <w:color w:val="auto"/>
                <w:sz w:val="16"/>
              </w:rPr>
            </w:pPr>
            <w:r w:rsidRPr="006C7B82">
              <w:rPr>
                <w:color w:val="auto"/>
                <w:sz w:val="16"/>
              </w:rPr>
              <w:t>Leverage Ratio (Consolidated Only)</w:t>
            </w:r>
          </w:p>
        </w:tc>
      </w:tr>
      <w:tr w:rsidR="00307738" w:rsidRPr="008F7F5A" w:rsidTr="006C7B82">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Liquidity Coverage</w:t>
            </w:r>
          </w:p>
        </w:tc>
      </w:tr>
      <w:tr w:rsidR="00307738" w:rsidRPr="008F7F5A" w:rsidTr="006C7B82">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Market Risk</w:t>
            </w:r>
          </w:p>
        </w:tc>
      </w:tr>
      <w:tr w:rsidR="00307738" w:rsidRPr="008F7F5A" w:rsidTr="006C7B82">
        <w:trPr>
          <w:gridAfter w:val="1"/>
          <w:wAfter w:w="237" w:type="dxa"/>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Operational Risk</w:t>
            </w:r>
          </w:p>
        </w:tc>
      </w:tr>
      <w:tr w:rsidR="00307738" w:rsidRPr="008F7F5A" w:rsidTr="006C7B82">
        <w:trPr>
          <w:gridAfter w:val="1"/>
          <w:wAfter w:w="237" w:type="dxa"/>
          <w:trHeight w:val="187"/>
        </w:trPr>
        <w:tc>
          <w:tcPr>
            <w:tcW w:w="4892" w:type="pct"/>
            <w:shd w:val="clear" w:color="auto" w:fill="auto"/>
            <w:hideMark/>
          </w:tcPr>
          <w:p w:rsidR="00307738" w:rsidRPr="008F7F5A" w:rsidRDefault="00307738" w:rsidP="008F7F5A">
            <w:pPr>
              <w:spacing w:beforeLines="40" w:before="96" w:afterLines="40" w:after="96"/>
              <w:rPr>
                <w:sz w:val="16"/>
              </w:rPr>
            </w:pPr>
            <w:r w:rsidRPr="008F7F5A">
              <w:rPr>
                <w:sz w:val="16"/>
              </w:rPr>
              <w:t>Stable Funding</w:t>
            </w:r>
          </w:p>
        </w:tc>
      </w:tr>
      <w:tr w:rsidR="00AB7485" w:rsidRPr="008F7F5A" w:rsidTr="008F7F5A">
        <w:tc>
          <w:tcPr>
            <w:tcW w:w="4892" w:type="pct"/>
            <w:shd w:val="clear" w:color="auto" w:fill="FFFFFF"/>
            <w:hideMark/>
          </w:tcPr>
          <w:p w:rsidR="00AB7485" w:rsidRPr="008F7F5A" w:rsidRDefault="00AB7485" w:rsidP="008F7F5A">
            <w:pPr>
              <w:spacing w:beforeLines="40" w:before="96" w:afterLines="40" w:after="96"/>
              <w:rPr>
                <w:sz w:val="16"/>
              </w:rPr>
            </w:pPr>
          </w:p>
        </w:tc>
        <w:tc>
          <w:tcPr>
            <w:tcW w:w="108" w:type="pct"/>
            <w:shd w:val="clear" w:color="auto" w:fill="FFFFFF"/>
            <w:hideMark/>
          </w:tcPr>
          <w:p w:rsidR="00AB7485" w:rsidRPr="008F7F5A" w:rsidRDefault="00AB7485" w:rsidP="008F7F5A">
            <w:pPr>
              <w:spacing w:beforeLines="40" w:before="96" w:afterLines="40" w:after="96"/>
              <w:rPr>
                <w:sz w:val="16"/>
              </w:rPr>
            </w:pPr>
          </w:p>
        </w:tc>
      </w:tr>
    </w:tbl>
    <w:p w:rsidR="00307738" w:rsidRPr="00947FEA" w:rsidRDefault="00307738" w:rsidP="00947FEA"/>
    <w:p w:rsidR="00AB7485" w:rsidRPr="00947FEA" w:rsidRDefault="00307738" w:rsidP="00947FEA">
      <w:r w:rsidRPr="00947FEA">
        <w:br w:type="page"/>
      </w:r>
    </w:p>
    <w:tbl>
      <w:tblPr>
        <w:tblW w:w="0" w:type="auto"/>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959"/>
        <w:gridCol w:w="9723"/>
      </w:tblGrid>
      <w:tr w:rsidR="00AB7485" w:rsidRPr="008F7F5A" w:rsidTr="008F7F5A">
        <w:tc>
          <w:tcPr>
            <w:tcW w:w="0" w:type="auto"/>
            <w:gridSpan w:val="2"/>
            <w:shd w:val="clear" w:color="auto" w:fill="9CC2E5"/>
            <w:hideMark/>
          </w:tcPr>
          <w:p w:rsidR="00AB7485" w:rsidRPr="008F7F5A" w:rsidRDefault="00AB7485" w:rsidP="008F7F5A">
            <w:pPr>
              <w:spacing w:beforeLines="40" w:before="96" w:afterLines="40" w:after="96"/>
              <w:jc w:val="center"/>
              <w:rPr>
                <w:b/>
                <w:color w:val="FFFFFF"/>
                <w:sz w:val="24"/>
              </w:rPr>
            </w:pPr>
            <w:r w:rsidRPr="008F7F5A">
              <w:rPr>
                <w:b/>
                <w:color w:val="FFFFFF"/>
                <w:sz w:val="24"/>
              </w:rPr>
              <w:t>Templates</w:t>
            </w:r>
          </w:p>
        </w:tc>
      </w:tr>
      <w:tr w:rsidR="00AB7485" w:rsidRPr="008F7F5A" w:rsidTr="00A57D72">
        <w:tc>
          <w:tcPr>
            <w:tcW w:w="959" w:type="dxa"/>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Template</w:t>
            </w:r>
          </w:p>
        </w:tc>
        <w:tc>
          <w:tcPr>
            <w:tcW w:w="9723" w:type="dxa"/>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Template Label</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bookmarkStart w:id="0" w:name="_Hlk379326578"/>
            <w:r w:rsidRPr="00A57D72">
              <w:rPr>
                <w:color w:val="auto"/>
                <w:sz w:val="16"/>
              </w:rPr>
              <w:t>C 00.01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Nature of Report - COREP</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01.00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(CA 1) Capital Adequacy - Own funds definition</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02.00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(CA 2) Capital Adequacy - Risk Exposure Amounts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03.00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(CA 3) Capital Adequacy - Ratios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04.00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(CA 4) Capital Adequacy - Memorandum Items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05.01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(CA 5.01) Capital Adequacy - Transitional provisions: Summary</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05.02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(CA 5.02) Capital Adequacy - Transitional provisions: Grandfathered instruments constituting State aid</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06.00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(GS) Group Solvency</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07.00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SA) Credit and counterparty credit risks and free deliveries: Standardised Approach to capital requirements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08.01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IRB 1) Credit and counterparty credit risks and free deliveries: IRB Approach to capital requirements - TOTAL</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08.02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IRB 2) Credit and counterparty credit risks and free deliveries: IRB Approach to capital requirements - Breakdown of exposures assigned to obligor grades or pools by obligor grades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09.01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GB 1) Geographical breakdown of exposures by residence of the obligor (SA exposures)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09.02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GB 2) Geographical breakdown of exposures by residence of the obligor (IRB exposures)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09.03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GB 3) Breakdown of total own funds requirements for credit risk of relevant credit exposures by country</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10.01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EQU IRB 1) Credit risk: Equity - IRB approaches to capital requirements - TOTAL</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10.02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EQU IRB 2) Credit risk: Equity - IRB approaches to capital requirements - Breakdown of total exposures under the PD/LGD Approach by obligor grades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11.00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SETT) Settlement/Delivery risk</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12.00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SEC SA) Credit risk: Securitisations - Standardised Approach to own funds requirements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13.00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SEC IRB) Credit risk: Securitisations - IRB Approach to own funds requirements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14.00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SEC Details) Detailed information on securitisations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15.00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(CR IP Losses) Exposures and losses from lending collateralised immovable property</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16.00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(OPR) Operational risk</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17.00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(OPR Details) Operational risks: Details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18.00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(MKR SA TDI) Market risk: Standardised Approach for traded debt instruments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19.00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(MKR SA SEC) Market risk: Standardised Approach for specific risk in securitisations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20.00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(MKR SA CTP) Market risk: Standardised Approach for specific risk in the correlation trading portfolio</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21.00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(MKR SA EQU) Market risk: Standardised Approach for position risk in equities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22.00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(MKR SA FX) Market risk: Standardised Approaches for foreign exchange risk</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23.00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(MKR SA COM) Market risk: Standardised Approach for position risk in commodities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24.00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(MKR IM 1) Market risk: Internal models - Total</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lastRenderedPageBreak/>
              <w:t>C 25.00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(CVA) CVA RISK</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26.00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(LE limits) Large exposures limits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27.00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(LE 1) Identification of the counterparty</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28.00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(LE 2) Exposures in the non-trading and trading book</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29.00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(LE 3) Detail of the exposures to individual clients within groups of connected clients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30.00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(LE 4) Maturity buckets of the 10 largest exposures to institutions and the 10 largest exposures to unregulated financial entities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31.00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(LE 5) Maturity buckets of the 10 largest exposures to institutions and the 10 largest exposures to unregulated financial entities: detail of the exposures to individual clients within groups of connected clients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40.00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(LR1) Alternative treatment of the Exposure Measure</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41.00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(LR2) On- and off-balance sheet items – additional breakdown of exposures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42.00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(LR3) Alternative definition of capital</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43.00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(LR4) Breakdown of leverage ratio exposure measure components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44.00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(LR5) General Information</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45.00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w:t>
            </w:r>
            <w:proofErr w:type="spellStart"/>
            <w:r w:rsidRPr="00A57D72">
              <w:rPr>
                <w:color w:val="auto"/>
                <w:sz w:val="16"/>
              </w:rPr>
              <w:t>LRCalc</w:t>
            </w:r>
            <w:proofErr w:type="spellEnd"/>
            <w:r w:rsidRPr="00A57D72">
              <w:rPr>
                <w:color w:val="auto"/>
                <w:sz w:val="16"/>
              </w:rPr>
              <w:t>) Leverage ratio calculation</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46.00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(LR6) Entities that are consolidated for accounting purposes but are not within the prudential scope of consolidation</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51.00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(LC - Assets) Liquidity Coverage. Liquid assets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52.00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(LC - Outflows) Liquidity Coverage. Outflows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53.00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(LC - Inflows) Liquidity Coverage. Inflows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54.00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(LC - Collateral swaps) Liquidity Coverage. Collateral swaps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60.00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(SF - Items requiring stable funding) Stable funding. Items requiring stable funding</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 61.00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(SF - Items providing stable funding) Stable funding. Items providing stable funding</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00.01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Nature of Report - FINREP</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01.01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Balance Sheet Statement [Statement of Financial Position]: Assets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01.02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Balance Sheet Statement [Statement of Financial Position]: Liabilities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01.03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Balance Sheet Statement [Statement of Financial Position]: Equity</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02.00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Statement of profit or loss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03.00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Statement of comprehensive income</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04.01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financial assets held for trading</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04.02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financial assets designated at fair value through profit or loss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04.03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available-for-sale financial assets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04.04</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loans and receivables and held-to-maturity investments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04.05</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Subordinated financial assets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04.06</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trading financial assets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04.07</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non-trading non-derivative financial assets measured at fair value through profit or loss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04.08</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 xml:space="preserve">Breakdown of financial assets by instrument and by counterparty sector: non-trading non-derivative financial assets measured at fair value to </w:t>
            </w:r>
            <w:r w:rsidRPr="00A57D72">
              <w:rPr>
                <w:color w:val="auto"/>
                <w:sz w:val="16"/>
              </w:rPr>
              <w:lastRenderedPageBreak/>
              <w:t>equity</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lastRenderedPageBreak/>
              <w:t>F 04.09</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non-trading debt instruments measured at a cost-based method</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04.10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financial assets by instrument and by counterparty sector: other non-trading non-derivative financial assets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05.00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loans and advances by product</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06.00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loans and advances to non-financial corporations by NACE codes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07.00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Financial assets subject to impairment that are past due or impaired</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08.01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financial liabilities by product and by counterparty</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08.02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Subordinated liabilities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09.01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Off-balance sheet items subject to credit risk: Loan commitments, financial guarantees and other commitments given</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09.02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Loan commitments, financial guarantees and other commitments received</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10.00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Derivatives: Trading</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11.01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Derivatives - Hedge accounting: Breakdown by type of risk and type of hedge</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11.02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Derivatives - Hedge accounting under National GAAP: Breakdown by type of risk</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12.00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Movements in allowances for credit losses and impairment of equity instruments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13.01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loans and advances by collateral and guarantees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13.02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Collateral obtained by taking possession during the period (held at the reporting date)</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13.03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Collateral obtained by taking possession [tangible assets] accumulated</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14.00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Fair value hierarchy: financial instruments at fair value</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15.00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 xml:space="preserve">Financial assets pledged as collateral: </w:t>
            </w:r>
            <w:proofErr w:type="spellStart"/>
            <w:r w:rsidRPr="00A57D72">
              <w:rPr>
                <w:color w:val="auto"/>
                <w:sz w:val="16"/>
              </w:rPr>
              <w:t>derecognition</w:t>
            </w:r>
            <w:proofErr w:type="spellEnd"/>
            <w:r w:rsidRPr="00A57D72">
              <w:rPr>
                <w:color w:val="auto"/>
                <w:sz w:val="16"/>
              </w:rPr>
              <w:t xml:space="preserve"> and financial liabilities associated with transferred financial assets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16.01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Interest income and expenses by instrument and counterparty</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16.02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Realised gains and losses on financial assets and liabilities not measured at fair value through profit or loss by instrument</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16.03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Gains and losses on financial assets and liabilities held for trading by instrument</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16.04</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Gains and losses on financial assets and liabilities held for trading by risk</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16.05</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Gains and losses on financial assets and liabilities designated at fair value through profit or loss by instrument</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16.06</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Gains and losses from hedge accounting</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16.07</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Impairment on financial and non-financial assets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17.01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Reconciliation between IFRS and CRR scope of consolidation: Assets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17.02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Reconciliation between IFRS and CRR scope of consolidation: Off-balance sheet exposures - loan commitments, financial guarantees and other commitments given</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17.03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Reconciliation between IFRS and CRR scope of consolidation: Liabilities</w:t>
            </w:r>
          </w:p>
        </w:tc>
      </w:tr>
      <w:tr w:rsidR="00F22E32" w:rsidRPr="008F7F5A" w:rsidTr="003659B6">
        <w:tc>
          <w:tcPr>
            <w:tcW w:w="959" w:type="dxa"/>
            <w:shd w:val="clear" w:color="auto" w:fill="C2D69B"/>
          </w:tcPr>
          <w:p w:rsidR="00F22E32" w:rsidRPr="00F22E32" w:rsidRDefault="00F22E32" w:rsidP="00F22E32">
            <w:pPr>
              <w:pStyle w:val="New"/>
            </w:pPr>
            <w:r w:rsidRPr="00F22E32">
              <w:t>F 18.00</w:t>
            </w:r>
          </w:p>
        </w:tc>
        <w:tc>
          <w:tcPr>
            <w:tcW w:w="9723" w:type="dxa"/>
            <w:shd w:val="clear" w:color="auto" w:fill="C2D69B"/>
          </w:tcPr>
          <w:p w:rsidR="00F22E32" w:rsidRPr="00F22E32" w:rsidRDefault="00F22E32" w:rsidP="00F22E32">
            <w:pPr>
              <w:pStyle w:val="New"/>
            </w:pPr>
            <w:r w:rsidRPr="00F22E32">
              <w:t>(NPE) Information on performing and non-performing exposures</w:t>
            </w:r>
          </w:p>
        </w:tc>
      </w:tr>
      <w:tr w:rsidR="00F22E32" w:rsidRPr="008F7F5A" w:rsidTr="003659B6">
        <w:tc>
          <w:tcPr>
            <w:tcW w:w="959" w:type="dxa"/>
            <w:shd w:val="clear" w:color="auto" w:fill="C2D69B"/>
          </w:tcPr>
          <w:p w:rsidR="00F22E32" w:rsidRPr="00A57D72" w:rsidRDefault="00F22E32" w:rsidP="00F22E32">
            <w:pPr>
              <w:pStyle w:val="New"/>
            </w:pPr>
            <w:r w:rsidRPr="00F22E32">
              <w:t>F 19.00</w:t>
            </w:r>
          </w:p>
        </w:tc>
        <w:tc>
          <w:tcPr>
            <w:tcW w:w="9723" w:type="dxa"/>
            <w:shd w:val="clear" w:color="auto" w:fill="C2D69B"/>
          </w:tcPr>
          <w:p w:rsidR="00F22E32" w:rsidRPr="00A57D72" w:rsidRDefault="00F22E32" w:rsidP="00F22E32">
            <w:pPr>
              <w:pStyle w:val="New"/>
            </w:pPr>
            <w:r w:rsidRPr="00F22E32">
              <w:t>(FBE) Information forborn exposures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20.01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Geographical breakdown of assets by location of the activities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20.02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Geographical breakdown of liabilities by location of the activities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20.03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Geographical breakdown of main income statement items by location of the activities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lastRenderedPageBreak/>
              <w:t>F 20.04</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Geographical breakdown of assets by residence of the counterparty</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20.05</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Geographical breakdown of off-balance sheet items subject to credit risk by residence of the counterparty</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20.06</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Geographical breakdown of liabilities by residence of the counterparty</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20.07</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Geographical breakdown by residence of the counterparty of loans and advances to non-financial corporations by NACE codes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21.00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Tangible and intangible assets: assets subject to operating lease</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22.01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Fee and commission income and expenses by activity</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22.02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Assets involved in the services provided</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30.01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Interests in unconsolidated structured entities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30.02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Breakdown of interests in unconsolidated structured entities by nature of the activities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31.01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Related parties: amounts payable to and amounts receivable from</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31.02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Related parties: expenses and income generated by transactions with</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40.01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Scope of the group: “entity-by-entity”</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40.02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Scope of the group: "instrument-by-instrument"</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41.01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Fair value hierarchy: financial instruments at amortised cost</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41.02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Use of the Fair Value Option</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41.03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Hybrid financial instruments not designated at fair value through profit or loss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42.00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Tangible and intangible assets: carrying amount</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43.00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Provisions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44.01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Components of net defined benefit plan assets and liabilities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44.02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Movements in defined benefit plans and employee benefits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44.03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Memo items [related to staff expenses]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45.01</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Gains and losses on financial assets and liabilities designated at fair value through profit or loss by accounting portfolio</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45.02</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 xml:space="preserve">Gains and losses on </w:t>
            </w:r>
            <w:proofErr w:type="spellStart"/>
            <w:r w:rsidRPr="00A57D72">
              <w:rPr>
                <w:color w:val="auto"/>
                <w:sz w:val="16"/>
              </w:rPr>
              <w:t>derecognition</w:t>
            </w:r>
            <w:proofErr w:type="spellEnd"/>
            <w:r w:rsidRPr="00A57D72">
              <w:rPr>
                <w:color w:val="auto"/>
                <w:sz w:val="16"/>
              </w:rPr>
              <w:t xml:space="preserve"> of non-financial assets other than held for sale</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45.03</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Other operating income and expenses</w:t>
            </w:r>
          </w:p>
        </w:tc>
      </w:tr>
      <w:tr w:rsidR="00AB7485" w:rsidRPr="008F7F5A" w:rsidTr="00F22E32">
        <w:tc>
          <w:tcPr>
            <w:tcW w:w="959"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F 46.00</w:t>
            </w:r>
          </w:p>
        </w:tc>
        <w:tc>
          <w:tcPr>
            <w:tcW w:w="9723" w:type="dxa"/>
            <w:shd w:val="clear" w:color="auto" w:fill="auto"/>
            <w:hideMark/>
          </w:tcPr>
          <w:p w:rsidR="00AB7485" w:rsidRPr="00A57D72" w:rsidRDefault="00AB7485" w:rsidP="008F7F5A">
            <w:pPr>
              <w:spacing w:beforeLines="40" w:before="96" w:afterLines="40" w:after="96"/>
              <w:rPr>
                <w:color w:val="auto"/>
                <w:sz w:val="16"/>
              </w:rPr>
            </w:pPr>
            <w:r w:rsidRPr="00A57D72">
              <w:rPr>
                <w:color w:val="auto"/>
                <w:sz w:val="16"/>
              </w:rPr>
              <w:t>Statement of changes in equity</w:t>
            </w:r>
          </w:p>
        </w:tc>
      </w:tr>
      <w:bookmarkEnd w:id="0"/>
    </w:tbl>
    <w:p w:rsidR="00AB7485" w:rsidRPr="00947FEA" w:rsidRDefault="00AB7485" w:rsidP="00947FEA"/>
    <w:p w:rsidR="00AB7485" w:rsidRPr="00947FEA" w:rsidRDefault="00063630" w:rsidP="00947FEA">
      <w:r w:rsidRPr="00947FEA">
        <w:br w:type="page"/>
      </w:r>
    </w:p>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1271"/>
        <w:gridCol w:w="1134"/>
        <w:gridCol w:w="8369"/>
      </w:tblGrid>
      <w:tr w:rsidR="00AB7485" w:rsidRPr="008F7F5A" w:rsidTr="008F7F5A">
        <w:tc>
          <w:tcPr>
            <w:tcW w:w="10774" w:type="dxa"/>
            <w:gridSpan w:val="3"/>
            <w:shd w:val="clear" w:color="auto" w:fill="9CC2E5"/>
            <w:hideMark/>
          </w:tcPr>
          <w:p w:rsidR="00AB7485" w:rsidRPr="008F7F5A" w:rsidRDefault="00AB7485" w:rsidP="008F7F5A">
            <w:pPr>
              <w:spacing w:beforeLines="40" w:before="96" w:afterLines="40" w:after="96"/>
              <w:jc w:val="center"/>
              <w:rPr>
                <w:b/>
                <w:color w:val="FFFFFF"/>
                <w:sz w:val="24"/>
              </w:rPr>
            </w:pPr>
            <w:bookmarkStart w:id="1" w:name="OLE_LINK4"/>
            <w:r w:rsidRPr="008F7F5A">
              <w:rPr>
                <w:b/>
                <w:color w:val="FFFFFF"/>
                <w:sz w:val="24"/>
              </w:rPr>
              <w:t>Tables</w:t>
            </w:r>
          </w:p>
        </w:tc>
      </w:tr>
      <w:tr w:rsidR="00AB7485" w:rsidRPr="008F7F5A" w:rsidTr="008F7F5A">
        <w:tc>
          <w:tcPr>
            <w:tcW w:w="1271" w:type="dxa"/>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Template</w:t>
            </w:r>
          </w:p>
        </w:tc>
        <w:tc>
          <w:tcPr>
            <w:tcW w:w="1134" w:type="dxa"/>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Table Code</w:t>
            </w:r>
          </w:p>
        </w:tc>
        <w:tc>
          <w:tcPr>
            <w:tcW w:w="8369" w:type="dxa"/>
            <w:shd w:val="clear" w:color="auto" w:fill="BDD6EE"/>
            <w:hideMark/>
          </w:tcPr>
          <w:p w:rsidR="00AB7485" w:rsidRPr="008F7F5A" w:rsidRDefault="00AB7485"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Table Label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bookmarkStart w:id="2" w:name="_Hlk379327115"/>
            <w:r w:rsidRPr="008F7F5A">
              <w:rPr>
                <w:sz w:val="16"/>
              </w:rPr>
              <w:t>C 00.01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00.01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Nature of Report (COREP)</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01.00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Capital Adequacy - Own funds definition</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Capital Adequacy - Risk Exposure Amounts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03.00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Capital Adequacy - Ratios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04.00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Capital Adequacy - Memorandum Items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05.01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05.01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Capital Adequacy - Transitional provisions: Summary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05.02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05.02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Capital Adequacy - Transitional provisions: Grandfathered instruments constituting State aid</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06.00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Group Solvency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07.00.a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Standardised Approach to capital requirements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07.00.b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Standardised Approach to capital requirements - Of which: Arising from Counterparty Credit Risk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07.00.c</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Standardised Approach to capital requirements - Memorandum items - Secured on Property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07.00.d</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Standardised Approach to capital requirements - Memorandum items - in default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08.01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08.01.a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IRB Approach to capital requirements -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08.01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08.01.b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IRB Approach to capital requirements - TOTAL - Of which arising from counterparty credit risk and off balance sheet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08.01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08.01.c</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IRB Approach to capital requirements - TOTAL (SMEs subject to supporting factor)</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08.01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08.01.d</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IRB Approach to capital requirements - TOTAL - Of which arising from counterparty credit risk and off balance sheet (SMEs subject to supporting factor)</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08.02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08.02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and counterparty credit risks and free deliveries: IRB Approach to capital requirements - Breakdown of exposures assigned to obligor grades or pools by obligor grades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09.01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09.01.a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exposures by residence of the obligor (SA exposures)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09.01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09.01.b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exposures by residence of the obligor (SA exposures) - Exposures in default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09.02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09.02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exposures by residence of the obligor (IRB exposures)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09.03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09.03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total own funds requirements for credit risk of relevant credit exposures by country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10.01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10.01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risk: Equity - IRB approaches to capital requirements -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10.02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10.02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risk: Equity - IRB approaches to capital requirements - Breakdown of total exposures under the PD/LGD Approach by obligor grades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11.00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Settlement/Delivery risk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risk: Securitisations - Standardised Approach to own funds requirements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13.00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Credit risk: Securitisations - IRB Approach to own funds requirements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14.00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Detailed information on securitisations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lastRenderedPageBreak/>
              <w:t>C 15.00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15.00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Exposures and losses from lending collateralised immovable property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16.00.a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Operational risk - Excluding AMA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16.00.b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Operational risk - AMA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17.00.a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Operational risks: Gross losses by business lines and event types in the last year</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17.00.b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Operational risks: Thresholds applied in data collections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18.00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18.00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Standardised Approach for traded debt instruments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19.00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19.00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Standardised Approach for specific risk in securitisations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20.00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Standardised Approach for specific risk in the correlation trading portfolio</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21.00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Standardised Approach for position risk in equities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Standardised Approaches for foreign exchange risk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23.00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Standardised Approach for position risk in commodities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24.00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Market risk: Internal models -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25.00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CVA RISK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26.00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Large exposures limits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27.00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Identification of the counterparty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28.00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28.00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Exposures in the non-trading and trading book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29.00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29.00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Detail of the exposures to individual clients within groups of connected clients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30.00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30.00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Maturity buckets of the 10 largest exposures to institutions and the 10 largest exposures to unregulated financial entities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31.00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31.00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Maturity buckets of the 10 largest exposures to institutions and the 10 largest exposures to unregulated financial entities: detail of the exposures to individual clients within groups of connected clients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40.00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Alternative treatment of the Exposure Measure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41.00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On- and off-balance sheet items – additional breakdown of exposures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Alternative definition of capital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43.00.a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leverage ratio exposure measure components: Off-balance sheet items, derivatives, SFTs and trading book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43.00.b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leverage ratio exposure measure components: Other non-trading book exposures (SA)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43.00.c</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leverage ratio exposure measure components: Other non-trading book exposures (IRB)</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44.00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General Information</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45.00.a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Leverage ratio calculation</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45.00.b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Leverage ratio calculation - average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46.00.a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Entities that are consolidated for accounting purposes but are not within the prudential scope of consolidation (I)</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46.00.b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Entities that are consolidated for accounting purposes but are not within the prudential scope of consolidation (II)</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46.00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46.00.c</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Entities that are consolidated for accounting purposes but are not within the prudential scope of consolidation (III)</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51.00.a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Liquid assets (I).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51.00.b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Liquid assets (II).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51.00.w</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Liquid assets (I).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lastRenderedPageBreak/>
              <w:t>C 51.00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51.00.x</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Liquid assets (II).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52.00.c</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52.00.d</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(IV).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52.00.w</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52.00.x</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52.00.y</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52.00.z</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Outflows (IV).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53.00.a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Inflows (I).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53.00.b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Inflows (II).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53.00.c</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Inflows (III).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53.00.w</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Inflows (I).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53.00.x</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Inflows (II).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53.00.y</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Inflows (III).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54.00.a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Collateral swaps.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54.00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54.00.w</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Liquidity Coverage. Collateral swaps.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60.00.a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requiring stable funding (I).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60.00.b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requiring stable funding (II).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60.00.w</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requiring stable funding (I).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60.00.x</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requiring stable funding (II).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61.00.a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providing stable funding (I).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61.00.b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providing stable funding (II). Total</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61.00.w</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providing stable funding (I).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C 61.00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C 61.00.x</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Stable funding. Items providing stable funding (II). Significant currencies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00.01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00.01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Nature of Report (FINREP)</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01.01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01.01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Balance Sheet Statement [Statement of Financial Position]: Assets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01.02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01.02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Balance Sheet Statement [Statement of Financial Position]: Liabilities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01.03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01.03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Balance Sheet Statement [Statement of Financial Position]: Equity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Statement of profit or loss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03.00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Statement of comprehensive income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financial assets held for trading</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financial assets designated at fair value through profit or loss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available-for-sale financial assets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lastRenderedPageBreak/>
              <w:t>F 04.04</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04.04</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loans and receivables and held-to-maturity investments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04.05</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04.05</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Subordinated financial assets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04.06</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04.06</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trading financial assets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04.07</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04.07</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non-trading non-derivative financial assets measured at fair value through profit or loss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04.08</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04.08</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non-trading non-derivative financial assets measured at fair value to equity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04.09</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04.09</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non-trading debt instruments measured at a cost-based method</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04.10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04.10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assets by instrument and by counterparty sector: other non-trading non-derivative financial assets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05.00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loans and advances by product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06.00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loans and advances to non-financial corporations by NACE codes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07.00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07.00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Financial assets subject to impairment that are past due or impaired</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08.01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08.01.a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liabilities by product and by counterparty (a)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08.01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08.01.b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financial liabilities by product and by counterparty (b)</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08.02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08.02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Subordinated liabilities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09.01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09.01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Off-balance sheet items subject to credit risk: Loan commitments, financial guarantees and other commitments given</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09.02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09.02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Loan commitments, financial guarantees and other commitments received</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10.00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10.00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Derivatives: Trading</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11.01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11.01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Derivatives - Hedge accounting: Breakdown by type of risk and type of hedge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11.02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11.02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Derivatives - Hedge accounting under National GAAP: Breakdown by type of risk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Movements in allowances for credit losses and impairment of equity instruments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13.01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13.01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loans and advances by collateral and guarantees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13.02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13.02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Collateral obtained by taking possession during the period (held at the reporting date)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13.03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13.03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Collateral obtained by taking possession [tangible assets] accumulated</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14.00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14.00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Fair value hierarchy: financial instruments at fair value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15.00.a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 xml:space="preserve">Financial assets pledged as collateral: </w:t>
            </w:r>
            <w:proofErr w:type="spellStart"/>
            <w:r w:rsidRPr="008F7F5A">
              <w:rPr>
                <w:sz w:val="16"/>
              </w:rPr>
              <w:t>derecognition</w:t>
            </w:r>
            <w:proofErr w:type="spellEnd"/>
            <w:r w:rsidRPr="008F7F5A">
              <w:rPr>
                <w:sz w:val="16"/>
              </w:rPr>
              <w:t xml:space="preserve"> and financial liabilities associated with transferred financial assets (a)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15.00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15.00.b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 xml:space="preserve">Financial assets pledged as collateral: </w:t>
            </w:r>
            <w:proofErr w:type="spellStart"/>
            <w:r w:rsidRPr="008F7F5A">
              <w:rPr>
                <w:sz w:val="16"/>
              </w:rPr>
              <w:t>derecognition</w:t>
            </w:r>
            <w:proofErr w:type="spellEnd"/>
            <w:r w:rsidRPr="008F7F5A">
              <w:rPr>
                <w:sz w:val="16"/>
              </w:rPr>
              <w:t xml:space="preserve"> and financial liabilities associated with transferred financial assets (b)</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16.01.a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Interest income and expenses by instrument and counterparty (a)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16.01.b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Interest income and expenses by instrument and counterparty (b)</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Realised gains and losses on financial assets and liabilities not measured at fair value through profit or loss by instrument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Gains and losses on financial assets and liabilities held for trading by instrument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16.04</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16.04</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Gains and losses on financial assets and liabilities held for trading by risk</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16.05</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16.05</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Gains and losses on financial assets and liabilities designated at fair value through profit or loss by instrument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16.06</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16.06</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Gains and losses from hedge accounting</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16.07</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16.07.a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Impairment on financial and non-financial assets (a)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lastRenderedPageBreak/>
              <w:t>F 16.07</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16.07.b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Impairment on financial and non-financial assets (b)</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17.01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17.01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Reconciliation between IFRS and CRR scope of consolidation: Assets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17.02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17.02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Reconciliation between IFRS and CRR scope of consolidation: Off-balance sheet exposures - loan commitments, financial guarantees and other commitments given</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17.03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17.03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Reconciliation between IFRS and CRR scope of consolidation: Liabilities</w:t>
            </w:r>
          </w:p>
        </w:tc>
      </w:tr>
      <w:tr w:rsidR="00A7203F" w:rsidRPr="00A7203F" w:rsidTr="003659B6">
        <w:tc>
          <w:tcPr>
            <w:tcW w:w="1271" w:type="dxa"/>
            <w:tcBorders>
              <w:top w:val="single" w:sz="6" w:space="0" w:color="BFBFBF"/>
              <w:left w:val="single" w:sz="6" w:space="0" w:color="BFBFBF"/>
              <w:bottom w:val="single" w:sz="6" w:space="0" w:color="BFBFBF"/>
              <w:right w:val="single" w:sz="6" w:space="0" w:color="BFBFBF"/>
            </w:tcBorders>
            <w:shd w:val="clear" w:color="auto" w:fill="C2D69B"/>
          </w:tcPr>
          <w:p w:rsidR="00A7203F" w:rsidRPr="00A7203F" w:rsidRDefault="00A7203F" w:rsidP="00A7203F">
            <w:pPr>
              <w:pStyle w:val="New"/>
            </w:pPr>
            <w:r w:rsidRPr="00A7203F">
              <w:t>F 18.00</w:t>
            </w:r>
          </w:p>
        </w:tc>
        <w:tc>
          <w:tcPr>
            <w:tcW w:w="1134" w:type="dxa"/>
            <w:tcBorders>
              <w:top w:val="single" w:sz="6" w:space="0" w:color="BFBFBF"/>
              <w:left w:val="single" w:sz="6" w:space="0" w:color="BFBFBF"/>
              <w:bottom w:val="single" w:sz="6" w:space="0" w:color="BFBFBF"/>
              <w:right w:val="single" w:sz="6" w:space="0" w:color="BFBFBF"/>
            </w:tcBorders>
            <w:shd w:val="clear" w:color="auto" w:fill="C2D69B"/>
          </w:tcPr>
          <w:p w:rsidR="00A7203F" w:rsidRPr="00A7203F" w:rsidRDefault="00A7203F" w:rsidP="00A7203F">
            <w:pPr>
              <w:pStyle w:val="New"/>
            </w:pPr>
            <w:r w:rsidRPr="00A7203F">
              <w:t>F 18.00.a</w:t>
            </w:r>
          </w:p>
        </w:tc>
        <w:tc>
          <w:tcPr>
            <w:tcW w:w="8369" w:type="dxa"/>
            <w:tcBorders>
              <w:top w:val="single" w:sz="6" w:space="0" w:color="BFBFBF"/>
              <w:left w:val="single" w:sz="6" w:space="0" w:color="BFBFBF"/>
              <w:bottom w:val="single" w:sz="6" w:space="0" w:color="BFBFBF"/>
              <w:right w:val="single" w:sz="6" w:space="0" w:color="BFBFBF"/>
            </w:tcBorders>
            <w:shd w:val="clear" w:color="auto" w:fill="C2D69B"/>
          </w:tcPr>
          <w:p w:rsidR="00A7203F" w:rsidRPr="00A7203F" w:rsidRDefault="00A7203F" w:rsidP="00A7203F">
            <w:pPr>
              <w:pStyle w:val="New"/>
            </w:pPr>
            <w:r w:rsidRPr="00A7203F">
              <w:t>Information on performing and non-performing exposures (I)</w:t>
            </w:r>
          </w:p>
        </w:tc>
      </w:tr>
      <w:tr w:rsidR="00A7203F" w:rsidRPr="00A7203F" w:rsidTr="003659B6">
        <w:tc>
          <w:tcPr>
            <w:tcW w:w="1271" w:type="dxa"/>
            <w:tcBorders>
              <w:top w:val="single" w:sz="6" w:space="0" w:color="BFBFBF"/>
              <w:left w:val="single" w:sz="6" w:space="0" w:color="BFBFBF"/>
              <w:bottom w:val="single" w:sz="6" w:space="0" w:color="BFBFBF"/>
              <w:right w:val="single" w:sz="6" w:space="0" w:color="BFBFBF"/>
            </w:tcBorders>
            <w:shd w:val="clear" w:color="auto" w:fill="C2D69B"/>
          </w:tcPr>
          <w:p w:rsidR="00A7203F" w:rsidRPr="00A7203F" w:rsidRDefault="00A7203F" w:rsidP="00A7203F">
            <w:pPr>
              <w:pStyle w:val="New"/>
            </w:pPr>
            <w:r w:rsidRPr="00A7203F">
              <w:t>F 18.00</w:t>
            </w:r>
          </w:p>
        </w:tc>
        <w:tc>
          <w:tcPr>
            <w:tcW w:w="1134" w:type="dxa"/>
            <w:tcBorders>
              <w:top w:val="single" w:sz="6" w:space="0" w:color="BFBFBF"/>
              <w:left w:val="single" w:sz="6" w:space="0" w:color="BFBFBF"/>
              <w:bottom w:val="single" w:sz="6" w:space="0" w:color="BFBFBF"/>
              <w:right w:val="single" w:sz="6" w:space="0" w:color="BFBFBF"/>
            </w:tcBorders>
            <w:shd w:val="clear" w:color="auto" w:fill="C2D69B"/>
          </w:tcPr>
          <w:p w:rsidR="00A7203F" w:rsidRPr="00A7203F" w:rsidRDefault="00A7203F" w:rsidP="00A7203F">
            <w:pPr>
              <w:pStyle w:val="New"/>
            </w:pPr>
            <w:r w:rsidRPr="00A7203F">
              <w:t>F 18.00.b</w:t>
            </w:r>
          </w:p>
        </w:tc>
        <w:tc>
          <w:tcPr>
            <w:tcW w:w="8369" w:type="dxa"/>
            <w:tcBorders>
              <w:top w:val="single" w:sz="6" w:space="0" w:color="BFBFBF"/>
              <w:left w:val="single" w:sz="6" w:space="0" w:color="BFBFBF"/>
              <w:bottom w:val="single" w:sz="6" w:space="0" w:color="BFBFBF"/>
              <w:right w:val="single" w:sz="6" w:space="0" w:color="BFBFBF"/>
            </w:tcBorders>
            <w:shd w:val="clear" w:color="auto" w:fill="C2D69B"/>
          </w:tcPr>
          <w:p w:rsidR="00A7203F" w:rsidRPr="00A7203F" w:rsidRDefault="00A7203F" w:rsidP="00A7203F">
            <w:pPr>
              <w:pStyle w:val="New"/>
            </w:pPr>
            <w:r w:rsidRPr="00A7203F">
              <w:t>Information on performing and non-performing exposures (II)</w:t>
            </w:r>
          </w:p>
        </w:tc>
      </w:tr>
      <w:tr w:rsidR="00A7203F" w:rsidRPr="00A7203F" w:rsidTr="003659B6">
        <w:tc>
          <w:tcPr>
            <w:tcW w:w="1271" w:type="dxa"/>
            <w:tcBorders>
              <w:top w:val="single" w:sz="6" w:space="0" w:color="BFBFBF"/>
              <w:left w:val="single" w:sz="6" w:space="0" w:color="BFBFBF"/>
              <w:bottom w:val="single" w:sz="6" w:space="0" w:color="BFBFBF"/>
              <w:right w:val="single" w:sz="6" w:space="0" w:color="BFBFBF"/>
            </w:tcBorders>
            <w:shd w:val="clear" w:color="auto" w:fill="C2D69B"/>
          </w:tcPr>
          <w:p w:rsidR="00A7203F" w:rsidRPr="00A7203F" w:rsidRDefault="00A7203F" w:rsidP="00A7203F">
            <w:pPr>
              <w:pStyle w:val="New"/>
            </w:pPr>
            <w:r w:rsidRPr="00A7203F">
              <w:t>F 18.00</w:t>
            </w:r>
          </w:p>
        </w:tc>
        <w:tc>
          <w:tcPr>
            <w:tcW w:w="1134" w:type="dxa"/>
            <w:tcBorders>
              <w:top w:val="single" w:sz="6" w:space="0" w:color="BFBFBF"/>
              <w:left w:val="single" w:sz="6" w:space="0" w:color="BFBFBF"/>
              <w:bottom w:val="single" w:sz="6" w:space="0" w:color="BFBFBF"/>
              <w:right w:val="single" w:sz="6" w:space="0" w:color="BFBFBF"/>
            </w:tcBorders>
            <w:shd w:val="clear" w:color="auto" w:fill="C2D69B"/>
          </w:tcPr>
          <w:p w:rsidR="00A7203F" w:rsidRPr="00A7203F" w:rsidRDefault="00A7203F" w:rsidP="00A7203F">
            <w:pPr>
              <w:pStyle w:val="New"/>
            </w:pPr>
            <w:r w:rsidRPr="00A7203F">
              <w:t>F 18.00.c</w:t>
            </w:r>
          </w:p>
        </w:tc>
        <w:tc>
          <w:tcPr>
            <w:tcW w:w="8369" w:type="dxa"/>
            <w:tcBorders>
              <w:top w:val="single" w:sz="6" w:space="0" w:color="BFBFBF"/>
              <w:left w:val="single" w:sz="6" w:space="0" w:color="BFBFBF"/>
              <w:bottom w:val="single" w:sz="6" w:space="0" w:color="BFBFBF"/>
              <w:right w:val="single" w:sz="6" w:space="0" w:color="BFBFBF"/>
            </w:tcBorders>
            <w:shd w:val="clear" w:color="auto" w:fill="C2D69B"/>
          </w:tcPr>
          <w:p w:rsidR="00A7203F" w:rsidRPr="00A7203F" w:rsidRDefault="00A7203F" w:rsidP="00A7203F">
            <w:pPr>
              <w:pStyle w:val="New"/>
            </w:pPr>
            <w:r w:rsidRPr="00A7203F">
              <w:t>Information on performing and non-performing exposures (III)</w:t>
            </w:r>
          </w:p>
        </w:tc>
      </w:tr>
      <w:tr w:rsidR="00A7203F" w:rsidRPr="00A7203F" w:rsidTr="003659B6">
        <w:tc>
          <w:tcPr>
            <w:tcW w:w="1271" w:type="dxa"/>
            <w:tcBorders>
              <w:top w:val="single" w:sz="6" w:space="0" w:color="BFBFBF"/>
              <w:left w:val="single" w:sz="6" w:space="0" w:color="BFBFBF"/>
              <w:bottom w:val="single" w:sz="6" w:space="0" w:color="BFBFBF"/>
              <w:right w:val="single" w:sz="6" w:space="0" w:color="BFBFBF"/>
            </w:tcBorders>
            <w:shd w:val="clear" w:color="auto" w:fill="C2D69B"/>
          </w:tcPr>
          <w:p w:rsidR="00A7203F" w:rsidRPr="00A7203F" w:rsidRDefault="00A7203F" w:rsidP="00A7203F">
            <w:pPr>
              <w:pStyle w:val="New"/>
            </w:pPr>
            <w:r w:rsidRPr="00A7203F">
              <w:t>F 19.00</w:t>
            </w:r>
          </w:p>
        </w:tc>
        <w:tc>
          <w:tcPr>
            <w:tcW w:w="1134" w:type="dxa"/>
            <w:tcBorders>
              <w:top w:val="single" w:sz="6" w:space="0" w:color="BFBFBF"/>
              <w:left w:val="single" w:sz="6" w:space="0" w:color="BFBFBF"/>
              <w:bottom w:val="single" w:sz="6" w:space="0" w:color="BFBFBF"/>
              <w:right w:val="single" w:sz="6" w:space="0" w:color="BFBFBF"/>
            </w:tcBorders>
            <w:shd w:val="clear" w:color="auto" w:fill="C2D69B"/>
          </w:tcPr>
          <w:p w:rsidR="00A7203F" w:rsidRPr="00A7203F" w:rsidRDefault="00A7203F" w:rsidP="00A7203F">
            <w:pPr>
              <w:pStyle w:val="New"/>
            </w:pPr>
            <w:r w:rsidRPr="00A7203F">
              <w:t>F 19.00.a</w:t>
            </w:r>
          </w:p>
        </w:tc>
        <w:tc>
          <w:tcPr>
            <w:tcW w:w="8369" w:type="dxa"/>
            <w:tcBorders>
              <w:top w:val="single" w:sz="6" w:space="0" w:color="BFBFBF"/>
              <w:left w:val="single" w:sz="6" w:space="0" w:color="BFBFBF"/>
              <w:bottom w:val="single" w:sz="6" w:space="0" w:color="BFBFBF"/>
              <w:right w:val="single" w:sz="6" w:space="0" w:color="BFBFBF"/>
            </w:tcBorders>
            <w:shd w:val="clear" w:color="auto" w:fill="C2D69B"/>
          </w:tcPr>
          <w:p w:rsidR="00A7203F" w:rsidRPr="00A7203F" w:rsidRDefault="00A7203F" w:rsidP="00A7203F">
            <w:pPr>
              <w:pStyle w:val="New"/>
            </w:pPr>
            <w:r w:rsidRPr="00A7203F">
              <w:t>Information forborn exposures (I)</w:t>
            </w:r>
          </w:p>
        </w:tc>
      </w:tr>
      <w:tr w:rsidR="00A7203F" w:rsidRPr="00A7203F" w:rsidTr="003659B6">
        <w:tc>
          <w:tcPr>
            <w:tcW w:w="1271" w:type="dxa"/>
            <w:tcBorders>
              <w:top w:val="single" w:sz="6" w:space="0" w:color="BFBFBF"/>
              <w:left w:val="single" w:sz="6" w:space="0" w:color="BFBFBF"/>
              <w:bottom w:val="single" w:sz="6" w:space="0" w:color="BFBFBF"/>
              <w:right w:val="single" w:sz="6" w:space="0" w:color="BFBFBF"/>
            </w:tcBorders>
            <w:shd w:val="clear" w:color="auto" w:fill="C2D69B"/>
          </w:tcPr>
          <w:p w:rsidR="00A7203F" w:rsidRPr="00A7203F" w:rsidRDefault="00A7203F" w:rsidP="00A7203F">
            <w:pPr>
              <w:pStyle w:val="New"/>
            </w:pPr>
            <w:r w:rsidRPr="00A7203F">
              <w:t>F 19.00</w:t>
            </w:r>
          </w:p>
        </w:tc>
        <w:tc>
          <w:tcPr>
            <w:tcW w:w="1134" w:type="dxa"/>
            <w:tcBorders>
              <w:top w:val="single" w:sz="6" w:space="0" w:color="BFBFBF"/>
              <w:left w:val="single" w:sz="6" w:space="0" w:color="BFBFBF"/>
              <w:bottom w:val="single" w:sz="6" w:space="0" w:color="BFBFBF"/>
              <w:right w:val="single" w:sz="6" w:space="0" w:color="BFBFBF"/>
            </w:tcBorders>
            <w:shd w:val="clear" w:color="auto" w:fill="C2D69B"/>
          </w:tcPr>
          <w:p w:rsidR="00A7203F" w:rsidRPr="00A7203F" w:rsidRDefault="00A7203F" w:rsidP="00A7203F">
            <w:pPr>
              <w:pStyle w:val="New"/>
            </w:pPr>
            <w:r w:rsidRPr="00A7203F">
              <w:t>F 19.00.b</w:t>
            </w:r>
          </w:p>
        </w:tc>
        <w:tc>
          <w:tcPr>
            <w:tcW w:w="8369" w:type="dxa"/>
            <w:tcBorders>
              <w:top w:val="single" w:sz="6" w:space="0" w:color="BFBFBF"/>
              <w:left w:val="single" w:sz="6" w:space="0" w:color="BFBFBF"/>
              <w:bottom w:val="single" w:sz="6" w:space="0" w:color="BFBFBF"/>
              <w:right w:val="single" w:sz="6" w:space="0" w:color="BFBFBF"/>
            </w:tcBorders>
            <w:shd w:val="clear" w:color="auto" w:fill="C2D69B"/>
          </w:tcPr>
          <w:p w:rsidR="00A7203F" w:rsidRPr="00A7203F" w:rsidRDefault="00A7203F" w:rsidP="00A7203F">
            <w:pPr>
              <w:pStyle w:val="New"/>
            </w:pPr>
            <w:r w:rsidRPr="00A7203F">
              <w:t>Information forborn exposures (II)</w:t>
            </w:r>
          </w:p>
        </w:tc>
      </w:tr>
      <w:tr w:rsidR="00A7203F" w:rsidRPr="00A7203F" w:rsidTr="003659B6">
        <w:tc>
          <w:tcPr>
            <w:tcW w:w="1271" w:type="dxa"/>
            <w:tcBorders>
              <w:top w:val="single" w:sz="6" w:space="0" w:color="BFBFBF"/>
              <w:left w:val="single" w:sz="6" w:space="0" w:color="BFBFBF"/>
              <w:bottom w:val="single" w:sz="6" w:space="0" w:color="BFBFBF"/>
              <w:right w:val="single" w:sz="6" w:space="0" w:color="BFBFBF"/>
            </w:tcBorders>
            <w:shd w:val="clear" w:color="auto" w:fill="C2D69B"/>
          </w:tcPr>
          <w:p w:rsidR="00A7203F" w:rsidRPr="00A7203F" w:rsidRDefault="00A7203F" w:rsidP="00A7203F">
            <w:pPr>
              <w:pStyle w:val="New"/>
            </w:pPr>
            <w:r w:rsidRPr="00A7203F">
              <w:t>F 19.00</w:t>
            </w:r>
          </w:p>
        </w:tc>
        <w:tc>
          <w:tcPr>
            <w:tcW w:w="1134" w:type="dxa"/>
            <w:tcBorders>
              <w:top w:val="single" w:sz="6" w:space="0" w:color="BFBFBF"/>
              <w:left w:val="single" w:sz="6" w:space="0" w:color="BFBFBF"/>
              <w:bottom w:val="single" w:sz="6" w:space="0" w:color="BFBFBF"/>
              <w:right w:val="single" w:sz="6" w:space="0" w:color="BFBFBF"/>
            </w:tcBorders>
            <w:shd w:val="clear" w:color="auto" w:fill="C2D69B"/>
          </w:tcPr>
          <w:p w:rsidR="00A7203F" w:rsidRPr="00A7203F" w:rsidRDefault="00A7203F" w:rsidP="00A7203F">
            <w:pPr>
              <w:pStyle w:val="New"/>
            </w:pPr>
            <w:r w:rsidRPr="00A7203F">
              <w:t>F 19.00.c</w:t>
            </w:r>
          </w:p>
        </w:tc>
        <w:tc>
          <w:tcPr>
            <w:tcW w:w="8369" w:type="dxa"/>
            <w:tcBorders>
              <w:top w:val="single" w:sz="6" w:space="0" w:color="BFBFBF"/>
              <w:left w:val="single" w:sz="6" w:space="0" w:color="BFBFBF"/>
              <w:bottom w:val="single" w:sz="6" w:space="0" w:color="BFBFBF"/>
              <w:right w:val="single" w:sz="6" w:space="0" w:color="BFBFBF"/>
            </w:tcBorders>
            <w:shd w:val="clear" w:color="auto" w:fill="C2D69B"/>
          </w:tcPr>
          <w:p w:rsidR="00A7203F" w:rsidRPr="00A7203F" w:rsidRDefault="00A7203F" w:rsidP="00A7203F">
            <w:pPr>
              <w:pStyle w:val="New"/>
            </w:pPr>
            <w:r w:rsidRPr="00A7203F">
              <w:t>Information forborn exposures (III)</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assets by location of the activities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liabilities by location of the activities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main income statement items by location of the activities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20.04</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20.04</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assets by residence of the counterparty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20.05</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20.05.a</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off-balance sheet items subject to credit risk by residence of the counterparty (a)</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20.05</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20.05.b</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off-balance sheet items subject to credit risk by residence of the counterparty (b)</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20.06</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20.06</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of liabilities by residence of the counterparty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20.07</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20.07</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Geographical breakdown by residence of the counterparty of loans and advances to non-financial corporations by NACE codes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21.00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21.00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Tangible and intangible assets: assets subject to operating lease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22.01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22.01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Fee and commission income and expenses by activity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22.02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22.02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Assets involved in the services provided</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30.01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30.01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Interests in unconsolidated structured entities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30.02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30.02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Breakdown of interests in unconsolidated structured entities by nature of the activities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31.01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31.01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Related parties: amounts payable to and amounts receivable from</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31.02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31.02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Related parties: expenses and income generated by transactions with</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40.01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40.01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Scope of the group: “entity-by-entity”</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40.02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40.02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Scope of the group: "instrument-by-instrument"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41.01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41.01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Fair value hierarchy: financial instruments at amortised cost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41.02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41.02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Use of the Fair Value Option</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41.03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41.03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Hybrid financial instruments not designated at fair value through profit or loss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42.00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42.00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Tangible and intangible assets: carrying amount</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43.00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43.00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Provisions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44.01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44.01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Components of net defined benefit plan assets and liabilities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44.02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44.02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Movements in defined benefit plans and employee benefits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lastRenderedPageBreak/>
              <w:t>F 44.03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44.03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Memo items [related to staff expenses]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45.01</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45.01</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Gains and losses on financial assets and liabilities designated at fair value through profit or loss by accounting portfolio</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45.02</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45.02</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 xml:space="preserve">Gains and losses on </w:t>
            </w:r>
            <w:proofErr w:type="spellStart"/>
            <w:r w:rsidRPr="008F7F5A">
              <w:rPr>
                <w:sz w:val="16"/>
              </w:rPr>
              <w:t>derecognition</w:t>
            </w:r>
            <w:proofErr w:type="spellEnd"/>
            <w:r w:rsidRPr="008F7F5A">
              <w:rPr>
                <w:sz w:val="16"/>
              </w:rPr>
              <w:t xml:space="preserve"> of non-financial assets other than held for sale</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45.03</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45.03</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Other operating income and expenses</w:t>
            </w:r>
          </w:p>
        </w:tc>
      </w:tr>
      <w:tr w:rsidR="00AB7485" w:rsidRPr="008F7F5A" w:rsidTr="008F7F5A">
        <w:tc>
          <w:tcPr>
            <w:tcW w:w="1271" w:type="dxa"/>
            <w:shd w:val="clear" w:color="auto" w:fill="FFFFFF"/>
          </w:tcPr>
          <w:p w:rsidR="00AB7485" w:rsidRPr="008F7F5A" w:rsidRDefault="00AB7485" w:rsidP="008F7F5A">
            <w:pPr>
              <w:spacing w:beforeLines="40" w:before="96" w:afterLines="40" w:after="96"/>
              <w:rPr>
                <w:sz w:val="16"/>
              </w:rPr>
            </w:pPr>
            <w:r w:rsidRPr="008F7F5A">
              <w:rPr>
                <w:sz w:val="16"/>
              </w:rPr>
              <w:t>F 46.00</w:t>
            </w:r>
          </w:p>
        </w:tc>
        <w:tc>
          <w:tcPr>
            <w:tcW w:w="1134" w:type="dxa"/>
            <w:shd w:val="clear" w:color="auto" w:fill="FFFFFF"/>
          </w:tcPr>
          <w:p w:rsidR="00AB7485" w:rsidRPr="008F7F5A" w:rsidRDefault="00AB7485" w:rsidP="008F7F5A">
            <w:pPr>
              <w:spacing w:beforeLines="40" w:before="96" w:afterLines="40" w:after="96"/>
              <w:rPr>
                <w:sz w:val="16"/>
              </w:rPr>
            </w:pPr>
            <w:r w:rsidRPr="008F7F5A">
              <w:rPr>
                <w:sz w:val="16"/>
              </w:rPr>
              <w:t>F 46.00</w:t>
            </w:r>
          </w:p>
        </w:tc>
        <w:tc>
          <w:tcPr>
            <w:tcW w:w="8369" w:type="dxa"/>
            <w:shd w:val="clear" w:color="auto" w:fill="FFFFFF"/>
          </w:tcPr>
          <w:p w:rsidR="00AB7485" w:rsidRPr="008F7F5A" w:rsidRDefault="00AB7485" w:rsidP="008F7F5A">
            <w:pPr>
              <w:spacing w:beforeLines="40" w:before="96" w:afterLines="40" w:after="96"/>
              <w:rPr>
                <w:sz w:val="16"/>
              </w:rPr>
            </w:pPr>
            <w:r w:rsidRPr="008F7F5A">
              <w:rPr>
                <w:sz w:val="16"/>
              </w:rPr>
              <w:t>Statement of changes in equity</w:t>
            </w:r>
          </w:p>
        </w:tc>
      </w:tr>
      <w:bookmarkEnd w:id="1"/>
      <w:bookmarkEnd w:id="2"/>
    </w:tbl>
    <w:p w:rsidR="00A7203F" w:rsidRDefault="00A7203F" w:rsidP="00947FEA"/>
    <w:p w:rsidR="00307738" w:rsidRPr="00947FEA" w:rsidRDefault="00A7203F" w:rsidP="00947FEA">
      <w:r>
        <w:br w:type="page"/>
      </w:r>
    </w:p>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858"/>
        <w:gridCol w:w="719"/>
        <w:gridCol w:w="992"/>
        <w:gridCol w:w="8205"/>
      </w:tblGrid>
      <w:tr w:rsidR="00CA2372" w:rsidRPr="008F7F5A" w:rsidTr="008F7F5A">
        <w:tc>
          <w:tcPr>
            <w:tcW w:w="10774" w:type="dxa"/>
            <w:gridSpan w:val="4"/>
            <w:shd w:val="clear" w:color="auto" w:fill="9CC2E5"/>
            <w:hideMark/>
          </w:tcPr>
          <w:p w:rsidR="00CA2372" w:rsidRPr="008F7F5A" w:rsidRDefault="00307738" w:rsidP="008F7F5A">
            <w:pPr>
              <w:spacing w:beforeLines="40" w:before="96" w:afterLines="40" w:after="96"/>
              <w:jc w:val="center"/>
              <w:rPr>
                <w:b/>
                <w:color w:val="FFFFFF"/>
                <w:sz w:val="24"/>
              </w:rPr>
            </w:pPr>
            <w:bookmarkStart w:id="3" w:name="OLE_LINK1"/>
            <w:bookmarkStart w:id="4" w:name="OLE_LINK2"/>
            <w:bookmarkStart w:id="5" w:name="OLE_LINK5"/>
            <w:r w:rsidRPr="008F7F5A">
              <w:rPr>
                <w:b/>
                <w:color w:val="FFFFFF"/>
                <w:sz w:val="24"/>
              </w:rPr>
              <w:br w:type="page"/>
            </w:r>
            <w:r w:rsidRPr="008F7F5A">
              <w:rPr>
                <w:b/>
                <w:color w:val="FFFFFF"/>
                <w:sz w:val="24"/>
              </w:rPr>
              <w:br w:type="page"/>
            </w:r>
            <w:r w:rsidRPr="008F7F5A">
              <w:rPr>
                <w:b/>
                <w:color w:val="FFFFFF"/>
                <w:sz w:val="24"/>
              </w:rPr>
              <w:br w:type="page"/>
            </w:r>
            <w:r w:rsidR="00AB7485" w:rsidRPr="008F7F5A">
              <w:rPr>
                <w:b/>
                <w:color w:val="FFFFFF"/>
                <w:sz w:val="24"/>
              </w:rPr>
              <w:br w:type="page"/>
            </w:r>
            <w:r w:rsidR="00CA2372" w:rsidRPr="008F7F5A">
              <w:rPr>
                <w:b/>
                <w:color w:val="FFFFFF"/>
                <w:sz w:val="24"/>
              </w:rPr>
              <w:t>Table Axes</w:t>
            </w:r>
          </w:p>
        </w:tc>
      </w:tr>
      <w:tr w:rsidR="00CA2372" w:rsidRPr="008F7F5A" w:rsidTr="0020275F">
        <w:tc>
          <w:tcPr>
            <w:tcW w:w="858"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Table Code</w:t>
            </w:r>
          </w:p>
        </w:tc>
        <w:tc>
          <w:tcPr>
            <w:tcW w:w="719"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Axis Type</w:t>
            </w:r>
          </w:p>
        </w:tc>
        <w:tc>
          <w:tcPr>
            <w:tcW w:w="992"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Ordinate Code</w:t>
            </w:r>
          </w:p>
        </w:tc>
        <w:tc>
          <w:tcPr>
            <w:tcW w:w="8205"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Ordinate Label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bookmarkStart w:id="6" w:name="_Hlk379327568"/>
            <w:bookmarkEnd w:id="3"/>
            <w:bookmarkEnd w:id="4"/>
            <w:bookmarkEnd w:id="5"/>
            <w:r w:rsidRPr="0020275F">
              <w:rPr>
                <w:sz w:val="16"/>
              </w:rPr>
              <w:t>C 00.01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Nature of Report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framework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Reporting Level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COMMON EQUITY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instruments eligible as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Paid up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Capital instruments not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Own CET1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Direct holdings of CET1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Indirect holdings of CET1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Synthetic holdings of CET1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Actual or contingent obligations to purchase own CET1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Retained earnings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Previous years retained earnings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loss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loss attributable to owners of the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Part of interim or year-end profit not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other comprehensive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for general banking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Transitional adjustments due to grandfathered CET1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Minority interest given recognition in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Transitional adjustments due to additional minority interests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Adjustments to CET1 due to prudential filters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Increases in equity resulting from securitised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flow hedge reserve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Cumulative gains and losses due to changes in own credit risk on fair valued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gains and losses arising from the institution's own credit risk related to derivative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due to the requirements for prudent valuation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Goodwill accounted for as intangible asset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Goodwill included in the valuation of significant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liabilities associated to 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intangible assets gross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liabilities associated to 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Deferred tax assets that rely on future profitability and do not arise from temporary differences net of associated 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IRB shortfall of credit risk adjustments to expected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(-)Defined benefit pension fund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(-)Defined benefit pension fund assets gross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liabilities associated to defined benefit pension fund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Defined benefit pension fund assets which the institution has an unrestricted ability to use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Reciprocal cross holdings in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Excess of deduction from AT1 items over AT1 Capital (see 1.2.10)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Qualifying holdings outside the financial sector which can alternatively be subject to a 1.250% risk weight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Securitisation positions which can alternatively be subject to a 1.250% risk weight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Free deliveries which can alternatively be subject to a 1.250% risk weight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Positions in a basket for which an institution cannot determine the risk weight under the IRB approach, and can alternatively be subject to a 1.250% risk weight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Equity exposures under an internal models approach which can alternatively be subject to a 1.250% risk weight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CET1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Deductible deferred tax assets that rely on future profitability and arise from temporary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CET1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Amount exceeding the 17.65% threshold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transitional adjustments to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Additional deductions of CET1 Capital due to Article 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CET1 capital elements or deductions -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instruments eligible as AT1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Paid up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Capital instruments not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Own AT1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Direct holdings of AT1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Indirect holdings of AT1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Synthetic holdings of AT1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Actual or contingent obligations to purchase own AT1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Transitional adjustments due to grandfathered AT1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Instruments issued by subsidiaries that are given recognition in AT1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Transitional adjustments due to additional recognition in AT1 Capital of instruments issued by subsidiaries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Reciprocal cross holdings in AT1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AT1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AT1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Excess of deduction from T2 items over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transitional adjustments to AT1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Excess of deduction from AT1 items over AT1 Capital (deducted in CET1)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Additional deductions of AT1 Capital due to Article 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AT1 capital elements or deductions -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instruments and subordinated loans eligible as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Paid up capital instruments and subordinated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Capital instruments and subordinated loans not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Own T2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Direct holdings of T2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Indirect holdings of T2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Synthetic holdings of T2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Actual or contingent obligations to purchase own T2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Transitional adjustments due to grandfathered T2 Capital instruments and subordinated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Instruments issued by subsidiaries that are given recognition in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Transitional adjustments due to additional recognition in T2 Capital of instruments issued by subsidiaries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IRB Excess of provisions over expected losses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SA General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Reciprocal cross holdings in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T2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T2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transitional adjustments to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Excess of deduction from T2 items over T2 Capital (deducted in AT1)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Additional deductions of T2 Capital due to Article 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T2 capital elements or deductions -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Investment firms under Article 90 paragraph 2 and Article 93 of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Investment firms under Article 91 paragraph 1 and 2 and Article 92 of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AMOUNTS FOR CREDIT, COUNTERPARTY CREDIT AND DILUTION RISKS AND FREE DELIVERIES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Standardised Approach (SA)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SA exposure classes excluding securitisation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International Organisations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on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associated with particular high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on institutions and corporates with a short-term credit assessment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investments undertakings (CIU)</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 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of which: </w:t>
            </w:r>
            <w:proofErr w:type="spellStart"/>
            <w:r w:rsidRPr="0020275F">
              <w:rPr>
                <w:sz w:val="16"/>
              </w:rPr>
              <w:t>resecuritisation</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ratings based Approach(IRB)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IRB approaches when neither own estimates of LGD nor Conversion Factors are used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IRB approaches when own estimates of LGD and/or Conversion Factors are used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real estate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real estate non-SME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Qualifying revolving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non-SME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IRB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 IRB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Of which: </w:t>
            </w:r>
            <w:proofErr w:type="spellStart"/>
            <w:r w:rsidRPr="0020275F">
              <w:rPr>
                <w:sz w:val="16"/>
              </w:rPr>
              <w:t>resecuritisation</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Other </w:t>
            </w:r>
            <w:proofErr w:type="spellStart"/>
            <w:r w:rsidRPr="0020275F">
              <w:rPr>
                <w:sz w:val="16"/>
              </w:rPr>
              <w:t>non credit</w:t>
            </w:r>
            <w:proofErr w:type="spellEnd"/>
            <w:r w:rsidRPr="0020275F">
              <w:rPr>
                <w:sz w:val="16"/>
              </w:rPr>
              <w:t>-obligation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exposure amount for contributions to the default fund of a 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 FOR SETTLEMENT/DELIVERY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Settlement/delivery risk in the non-Trading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Settlement/delivery risk in the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 FOR POSITION, FOREIGN EXCHANGE AND COMMODITIES RISKS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exposure amount for position, foreign exchange and commodities risks under standardised approaches (SA)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Traded 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exposure amount for Position, foreign exchange and commodities risks under internal models (IM)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 FOR OPERATIONAL RISK (</w:t>
            </w:r>
            <w:proofErr w:type="spellStart"/>
            <w:r w:rsidRPr="0020275F">
              <w:rPr>
                <w:sz w:val="16"/>
              </w:rPr>
              <w:t>OpR</w:t>
            </w:r>
            <w:proofErr w:type="spellEnd"/>
            <w:r w:rsidRPr="0020275F">
              <w:rPr>
                <w:sz w:val="16"/>
              </w:rPr>
              <w:t xml:space="preserve">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OpR</w:t>
            </w:r>
            <w:proofErr w:type="spellEnd"/>
            <w:r w:rsidRPr="0020275F">
              <w:rPr>
                <w:sz w:val="16"/>
              </w:rPr>
              <w:t xml:space="preserve"> Basic indicator Approach (BIA)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OpR</w:t>
            </w:r>
            <w:proofErr w:type="spellEnd"/>
            <w:r w:rsidRPr="0020275F">
              <w:rPr>
                <w:sz w:val="16"/>
              </w:rPr>
              <w:t xml:space="preserve"> Standardised (STA) / Alternative Standardised (ASA) approaches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OpR</w:t>
            </w:r>
            <w:proofErr w:type="spellEnd"/>
            <w:r w:rsidRPr="0020275F">
              <w:rPr>
                <w:sz w:val="16"/>
              </w:rPr>
              <w:t xml:space="preserve"> Advanced measurement approaches (AMA)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RISK EXPOSURE AMOUNT DUE TO FIXED OVERHEADS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 FOR CREDIT VALUATION ADJUSTMENT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Advanced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Standardised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Based on OEM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 RELATED TO LARGE EXPOSURES IN THE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RISK EXPOSURE AMOUNTS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Additional stricter prudential requirements based on Art 458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requirements for large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due to modified risk weights for targeting asset bubbles in the residential and commercial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due to intra financial sector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Additional stricter prudential requirements based on Art 459</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Additional risk exposure amount due to Article 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CET1 Capital ratio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Surplus(+)/Deficit(-) of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T1 Capital ratio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Surplus(+)/Deficit(-) of 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capital ratio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Surplus(+)/Deficit(-) of total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CET1 capital ratio including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Target CET1 capital ratio due to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T1 capital ratio including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Target T1 capital ratio due to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capital ratio including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Target Total capital ratio due to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assets and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deferred tax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assets that do not rely on future profitability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assets that rely on future profitability and do not arise from temporary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assets that rely on future profitability and arise from temporary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deferred 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Deferred tax liabilities </w:t>
            </w:r>
            <w:proofErr w:type="spellStart"/>
            <w:r w:rsidRPr="0020275F">
              <w:rPr>
                <w:sz w:val="16"/>
              </w:rPr>
              <w:t>non deductible</w:t>
            </w:r>
            <w:proofErr w:type="spellEnd"/>
            <w:r w:rsidRPr="0020275F">
              <w:rPr>
                <w:sz w:val="16"/>
              </w:rPr>
              <w:t xml:space="preserve"> from deferred tax assets that rely on future profitability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liabilities deductible from deferred tax assets that rely on future profitability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Deductible deferred tax liabilities associated with deferred tax assets that rely on future profitability and do not arise from temporary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Deductible deferred tax liabilities associated with deferred tax assets that rely on future profitability and arise from temporary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 and expected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IRB excess (+) or shortfall (-) of credit risk adjustments, additional value adjustments and other own funds reductions to </w:t>
            </w:r>
            <w:r w:rsidRPr="0020275F">
              <w:rPr>
                <w:sz w:val="16"/>
              </w:rPr>
              <w:lastRenderedPageBreak/>
              <w:t xml:space="preserve">expected losses for </w:t>
            </w:r>
            <w:proofErr w:type="spellStart"/>
            <w:r w:rsidRPr="0020275F">
              <w:rPr>
                <w:sz w:val="16"/>
              </w:rPr>
              <w:t>non defaulted</w:t>
            </w:r>
            <w:proofErr w:type="spellEnd"/>
            <w:r w:rsidRPr="0020275F">
              <w:rPr>
                <w:sz w:val="16"/>
              </w:rPr>
              <w:t xml:space="preserve">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credit risk adjustments, additional value adjustments and other own funds reductions eligible for inclusion in the calculation of the 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value adjustments and other own funds reductions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expected loss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IRB excess (+) or shortfall (-) of specific credit risk adjustments to expected losses for defaulted exposures</w:t>
            </w:r>
          </w:p>
        </w:tc>
      </w:tr>
      <w:tr w:rsidR="0020275F" w:rsidRPr="0020275F" w:rsidTr="00585F08">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585F08" w:rsidRDefault="0020275F" w:rsidP="0020275F">
            <w:pPr>
              <w:spacing w:beforeLines="40" w:before="96" w:afterLines="40" w:after="96"/>
              <w:rPr>
                <w:color w:val="auto"/>
                <w:sz w:val="16"/>
              </w:rPr>
            </w:pPr>
            <w:r w:rsidRPr="00585F08">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585F08" w:rsidRDefault="0020275F" w:rsidP="00674363">
            <w:pPr>
              <w:pStyle w:val="Changed"/>
              <w:rPr>
                <w:color w:val="auto"/>
              </w:rPr>
            </w:pPr>
            <w:r w:rsidRPr="00585F08">
              <w:rPr>
                <w:color w:val="auto"/>
              </w:rPr>
              <w:t>Specific credit risk adjustments and positions treated similarly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expected losses eligible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amounts for calculating the cap to the excess of provision eligible as T2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gross provisions eligible for inclusion in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amounts for calculating the cap to the provision eligible as T2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Thresholds for Common Equity Tier 1 deductions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Threshold </w:t>
            </w:r>
            <w:proofErr w:type="spellStart"/>
            <w:r w:rsidRPr="0020275F">
              <w:rPr>
                <w:sz w:val="16"/>
              </w:rPr>
              <w:t>non deductible</w:t>
            </w:r>
            <w:proofErr w:type="spellEnd"/>
            <w:r w:rsidRPr="0020275F">
              <w:rPr>
                <w:sz w:val="16"/>
              </w:rPr>
              <w:t xml:space="preserve"> of holdings in financial sector entities where an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 CET1 threshold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17.65% CET1 threshold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capital for the purposes of qualifying holdings outside the financial sector and large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Investments in the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of CET1 capital of financial sector entities where the institution does not have a significant investment, net of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holdings of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direct holdings of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holdings of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indirect holdings of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indirect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holdings of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synthetic holdings of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synthetic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of AT1 capital of financial sector entities where the institution does not have a significant investment, net of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holdings of AT1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direct holdings of AT1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holdings of AT1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indirect holdings of AT1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indirect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holdings of AT1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synthetic holdings of AT1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synthetic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of T2 capital of financial sector entities where the institution does not have a significant investment, net of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holdings of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direct holdings of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holdings of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indirect holdings of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indirect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holdings of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synthetic holdings of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synthetic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Investments in the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of CET1 capital of financial sector entities where the institution has a significant investment, net of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holdings of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direct holdings of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holdings of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indirect holdings of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indirect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holdings of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synthetic holdings of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synthetic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of AT1 capital of financial sector entities where the institution has a significant investment, net of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holdings of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direct holdings of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holdings of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indirect holdings of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indirect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holdings of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synthetic holdings of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synthetic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of T2 capital of financial sector entities where the institution has a significant investment, net of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holdings of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direct holdings of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holdings of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indirect holdings of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indirect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holdings of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Gross synthetic holdings of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Permitted offsetting short positions in relation to the synthetic gross holdings included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weighted assets of amounts not deducted from the corresponding capital category: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exposures of CET1 holdings in financial sector entities which are not deducted from the institution's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exposures of AT1 holdings in financial sector entities which are not deducted from the institution's AT1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exposures of T2 holdings in financial sector entities which are not deducted from the institution's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Temporary waiver from deduction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on CET1 Capital Instruments of financial sector entities where the institution does not have a significant investment temporary waived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on CET1 Capital Instruments of financial sector entities where the institution has a significant investment temporary waived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on AT1 Capital Instruments of financial sector entities where the institution does not have a significant investment temporary waived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on AT1 Capital Instruments of financial sector entities where the institution has a significant investment temporary waived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on T2 Capital Instruments of financial sector entities where the institution does not have a significant investment temporary waived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Holdings on T2 Capital Instruments of financial sector entities where the institution has a significant investment temporary waived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buffers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Combined Buffer Requirement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conservation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Conservation buffer due to macro-prudential or systemic risk identified at the level of a Member 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 specific countercyclical capital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Systemic risk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Systemically important institution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Global Systemically Important Institution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Systemically Important Institution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Pillar II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 related to Pillar II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information for investment firms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Initial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based on Fixed overheads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information for calculation of reporting thresholds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Non-domestic original exposures</w:t>
            </w:r>
          </w:p>
        </w:tc>
      </w:tr>
      <w:tr w:rsidR="0020275F" w:rsidRPr="0020275F" w:rsidTr="00585F08">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20275F" w:rsidRDefault="0020275F" w:rsidP="0020275F">
            <w:pPr>
              <w:spacing w:beforeLines="40" w:before="96" w:afterLines="40" w:after="96"/>
              <w:rPr>
                <w:sz w:val="16"/>
              </w:rPr>
            </w:pPr>
            <w:r w:rsidRPr="0020275F">
              <w:rPr>
                <w:sz w:val="16"/>
              </w:rPr>
              <w:t>Total original exposures</w:t>
            </w:r>
          </w:p>
        </w:tc>
      </w:tr>
      <w:tr w:rsidR="00674363" w:rsidRPr="00585F08" w:rsidTr="00585F08">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585F08" w:rsidRDefault="0020275F" w:rsidP="00585F08">
            <w:pPr>
              <w:spacing w:beforeLines="40" w:before="96" w:afterLines="40" w:after="96"/>
              <w:rPr>
                <w:sz w:val="16"/>
              </w:rPr>
            </w:pPr>
            <w:r w:rsidRPr="00585F08">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585F08" w:rsidRDefault="0020275F" w:rsidP="00585F08">
            <w:pPr>
              <w:spacing w:beforeLines="40" w:before="96" w:afterLines="40" w:after="96"/>
              <w:rPr>
                <w:sz w:val="16"/>
              </w:rPr>
            </w:pPr>
            <w:r w:rsidRPr="00585F08">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585F08" w:rsidRDefault="0020275F" w:rsidP="00585F08">
            <w:pPr>
              <w:spacing w:beforeLines="40" w:before="96" w:afterLines="40" w:after="96"/>
              <w:rPr>
                <w:sz w:val="16"/>
              </w:rPr>
            </w:pPr>
            <w:r w:rsidRPr="00585F08">
              <w:rPr>
                <w:sz w:val="16"/>
              </w:rPr>
              <w:t>865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585F08" w:rsidRDefault="0020275F" w:rsidP="00585F08">
            <w:pPr>
              <w:spacing w:beforeLines="40" w:before="96" w:afterLines="40" w:after="96"/>
              <w:rPr>
                <w:sz w:val="16"/>
              </w:rPr>
            </w:pPr>
            <w:r w:rsidRPr="00585F08">
              <w:rPr>
                <w:sz w:val="16"/>
              </w:rPr>
              <w:t>Basel I floor</w:t>
            </w:r>
          </w:p>
        </w:tc>
      </w:tr>
      <w:tr w:rsidR="00674363" w:rsidRPr="00585F08" w:rsidTr="00585F08">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585F08" w:rsidRDefault="0020275F" w:rsidP="00585F08">
            <w:pPr>
              <w:spacing w:beforeLines="40" w:before="96" w:afterLines="40" w:after="96"/>
              <w:rPr>
                <w:sz w:val="16"/>
              </w:rPr>
            </w:pPr>
            <w:r w:rsidRPr="00585F08">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585F08" w:rsidRDefault="0020275F" w:rsidP="00585F08">
            <w:pPr>
              <w:spacing w:beforeLines="40" w:before="96" w:afterLines="40" w:after="96"/>
              <w:rPr>
                <w:sz w:val="16"/>
              </w:rPr>
            </w:pPr>
            <w:r w:rsidRPr="00585F08">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585F08" w:rsidRDefault="0020275F" w:rsidP="00585F08">
            <w:pPr>
              <w:spacing w:beforeLines="40" w:before="96" w:afterLines="40" w:after="96"/>
              <w:rPr>
                <w:sz w:val="16"/>
              </w:rPr>
            </w:pPr>
            <w:r w:rsidRPr="00585F08">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585F08" w:rsidRDefault="0020275F" w:rsidP="00585F08">
            <w:pPr>
              <w:spacing w:beforeLines="40" w:before="96" w:afterLines="40" w:after="96"/>
              <w:rPr>
                <w:sz w:val="16"/>
              </w:rPr>
            </w:pPr>
            <w:r w:rsidRPr="00585F08">
              <w:rPr>
                <w:sz w:val="16"/>
              </w:rPr>
              <w:t>Adjustments to total own funds</w:t>
            </w:r>
          </w:p>
        </w:tc>
      </w:tr>
      <w:tr w:rsidR="00674363" w:rsidRPr="00585F08" w:rsidTr="00585F08">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585F08" w:rsidRDefault="0020275F" w:rsidP="00585F08">
            <w:pPr>
              <w:spacing w:beforeLines="40" w:before="96" w:afterLines="40" w:after="96"/>
              <w:rPr>
                <w:sz w:val="16"/>
              </w:rPr>
            </w:pPr>
            <w:r w:rsidRPr="00585F08">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585F08" w:rsidRDefault="0020275F" w:rsidP="00585F08">
            <w:pPr>
              <w:spacing w:beforeLines="40" w:before="96" w:afterLines="40" w:after="96"/>
              <w:rPr>
                <w:sz w:val="16"/>
              </w:rPr>
            </w:pPr>
            <w:r w:rsidRPr="00585F08">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585F08" w:rsidRDefault="0020275F" w:rsidP="00585F08">
            <w:pPr>
              <w:spacing w:beforeLines="40" w:before="96" w:afterLines="40" w:after="96"/>
              <w:rPr>
                <w:sz w:val="16"/>
              </w:rPr>
            </w:pPr>
            <w:r w:rsidRPr="00585F08">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585F08" w:rsidRDefault="0020275F" w:rsidP="00585F08">
            <w:pPr>
              <w:spacing w:beforeLines="40" w:before="96" w:afterLines="40" w:after="96"/>
              <w:rPr>
                <w:sz w:val="16"/>
              </w:rPr>
            </w:pPr>
            <w:r w:rsidRPr="00585F08">
              <w:rPr>
                <w:sz w:val="16"/>
              </w:rPr>
              <w:t>Own funds fully adjusted for Basel I floor</w:t>
            </w:r>
          </w:p>
        </w:tc>
      </w:tr>
      <w:tr w:rsidR="00674363" w:rsidRPr="00585F08" w:rsidTr="00585F08">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585F08" w:rsidRDefault="0020275F" w:rsidP="00585F08">
            <w:pPr>
              <w:spacing w:beforeLines="40" w:before="96" w:afterLines="40" w:after="96"/>
              <w:rPr>
                <w:sz w:val="16"/>
              </w:rPr>
            </w:pPr>
            <w:r w:rsidRPr="00585F08">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585F08" w:rsidRDefault="0020275F" w:rsidP="00585F08">
            <w:pPr>
              <w:spacing w:beforeLines="40" w:before="96" w:afterLines="40" w:after="96"/>
              <w:rPr>
                <w:sz w:val="16"/>
              </w:rPr>
            </w:pPr>
            <w:r w:rsidRPr="00585F08">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585F08" w:rsidRDefault="0020275F" w:rsidP="00585F08">
            <w:pPr>
              <w:spacing w:beforeLines="40" w:before="96" w:afterLines="40" w:after="96"/>
              <w:rPr>
                <w:sz w:val="16"/>
              </w:rPr>
            </w:pPr>
            <w:r w:rsidRPr="00585F08">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585F08" w:rsidRDefault="0020275F" w:rsidP="00585F08">
            <w:pPr>
              <w:spacing w:beforeLines="40" w:before="96" w:afterLines="40" w:after="96"/>
              <w:rPr>
                <w:sz w:val="16"/>
              </w:rPr>
            </w:pPr>
            <w:r w:rsidRPr="00585F08">
              <w:rPr>
                <w:sz w:val="16"/>
              </w:rPr>
              <w:t>Own funds requirements for Basel I floor</w:t>
            </w:r>
          </w:p>
        </w:tc>
      </w:tr>
      <w:tr w:rsidR="0020275F" w:rsidRPr="00585F08" w:rsidTr="00585F08">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20275F" w:rsidRDefault="0020275F" w:rsidP="0020275F">
            <w:pPr>
              <w:spacing w:beforeLines="40" w:before="96" w:afterLines="40" w:after="96"/>
              <w:rPr>
                <w:sz w:val="16"/>
              </w:rPr>
            </w:pPr>
            <w:r w:rsidRPr="0020275F">
              <w:rPr>
                <w:sz w:val="16"/>
              </w:rPr>
              <w:t>C 04.00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20275F" w:rsidRDefault="0020275F" w:rsidP="0020275F">
            <w:pPr>
              <w:spacing w:beforeLines="40" w:before="96" w:afterLines="40" w:after="96"/>
              <w:rPr>
                <w:sz w:val="16"/>
              </w:rPr>
            </w:pPr>
            <w:r w:rsidRPr="0020275F">
              <w:rPr>
                <w:sz w:val="16"/>
              </w:rPr>
              <w:t>Own funds requirements for Basel I floor - SA alternative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Adjustments to CET1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Adjustments to AT1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Adjustments to T2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Adjustments included in RWAs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Applicable percentage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amount without transitional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 TOTAL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 GRANDFATHERED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1.1.1 Grandfathered instruments: Instruments constituting state aid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1.1.1.1 Instruments that qualified as own funds according to 2006/48/EC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1.1.1.2 Instruments issued by institutions that are incorporated in a Member State that is subject to an Economic Adjustment Programme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1.1.2 Instruments not constituting state aid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MINORITY INTERESTS AND EQUIVALENTS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 Capital instruments and items that do not qualify as minority interests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 Transitional recognition in consolidated own funds of minority interests and qualifying Additional Tier 1 and Tier 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1.2.3 Transitional recognition in consolidated own funds of qualifying Additional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 Transitional recognition in consolidated own funds of qualifying Tier 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 ADJUSTMENTS TO DEDUCTIONS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 Unrealised gains and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1.3.1.1 Unrealised gains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1.3.1.2 Unrealised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1.3.1.3 Unrealised gains on exposures to central governments classified in the "Available for sale" category of EU-endorsed IAS39</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1.3.1.4 Unrealised losses on exposures to central governments classified in the "Available for sale" category of EU-endorsed IAS39</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1.3.1.5 Fair value gains and losses arising from the institution's own credit risk related to derivative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 Deductions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1.3.2.1. Losses for the current financial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1.3.2.2.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1.3.2.3. Deferred tax assets that rely on future profitability and do not arise from temporary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1.3.2.4. IRB shortfall of provisions to expected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1.3.2.5. Defined benefit pension fund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Introduction of amendments to IAS19 - positive item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Introduction of amendments to IAS19 - negative item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1.3.2.6. Own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1.3.2.6.1 Own CET1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Direct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Indirect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1.3.2.6.2 Own AT1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Direct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Indirect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1.3.2.6.3 Own T2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Direct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Indirect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 Reciprocal cross holdings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1.3.2.7.1 Reciprocal cross holdings in CET1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1.3.2.7.1.1 Reciprocal cross holdings in CET1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1.3.2.7.1.2 Reciprocal cross holdings in CET1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1.3.2.7.2 Reciprocal cross holdings in AT1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1.3.2.7.2.1 Reciprocal cross holdings in AT1 Capital of financial sector entities where the institution does not have a </w:t>
            </w:r>
            <w:r w:rsidRPr="0020275F">
              <w:rPr>
                <w:sz w:val="16"/>
              </w:rPr>
              <w:lastRenderedPageBreak/>
              <w:t>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1.3.2.7.2.2 Reciprocal cross holdings in AT1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1.3.2.7.3 Reciprocal cross holdings in T2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1.3.2.7.3.1 Reciprocal cross holdings in T2 Capital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1.3.2.7.3.2 Reciprocal cross holdings in T2 Capital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1.3.2.8. Own funds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1.3.2.8.1 CET1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1.3.2.8.2 AT1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1.3.2.8.3 T2 instruments of financial sector entities where the institution does not have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1.3.2.9 Deferred tax assets that are dependent on future profitability and arise from temporary differences and CET1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1.3.2.10 Own funds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1.3.2.10.1 CET1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1.3.2.10.2 AT1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1.3.2.10.3 T2 instruments of financial sector entities where the institution has a significant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1.3.2.11 Exemption from deduction of Equity Holdings in Insurance Companies from CET 1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1.3.3 Additional filters and deductions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instruments plus related 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Base for calculating the limit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Applicable percentage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Limit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Amount that exceeds the limits for grandfathering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grandfathered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 Instruments that qualified for point a) of Article 57 of 2006/48/EC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 Instruments that qualified for point ca) of Article 57 and Article 154(8) and (9) of 2006/48/EC, subject to the limit of Article 467</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 Total instruments without a call or an incentive to redeem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 Grandfathered instruments with a call and incentive to redeem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2.2.1 Instruments with a call exercisable after the reporting date, and which meet the conditions in Article 49 of CRR after the date of effective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2.2.2 Instruments with a call exercisable after the reporting date, and which do not meet the conditions in Article 49 of CRR after the date of effective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2.2.3Instruments with a call exercisable prior to or on 20 July 2011, and which do not meet the conditions in Article 49 of CRR after the date of effective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 Excess on the limit of CET1 grandfathered instruments</w:t>
            </w:r>
          </w:p>
        </w:tc>
      </w:tr>
      <w:tr w:rsidR="0020275F" w:rsidRPr="0020275F" w:rsidTr="003659B6">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ABF8F"/>
          </w:tcPr>
          <w:p w:rsidR="0020275F" w:rsidRPr="0020275F" w:rsidRDefault="00585F08" w:rsidP="00585F08">
            <w:pPr>
              <w:pStyle w:val="Changed"/>
            </w:pPr>
            <w:r w:rsidRPr="00585F08">
              <w:t>3. Items that qualified for points f), g) or h) of Article 57 of 2006/48/EC, subject to the limit of Article 490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 Total items without an incentive to redeem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 Grandfathered items with an incentive to redeem</w:t>
            </w:r>
          </w:p>
        </w:tc>
      </w:tr>
      <w:tr w:rsidR="00585F08" w:rsidRPr="0020275F" w:rsidTr="003659B6">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585F08" w:rsidRPr="0020275F" w:rsidRDefault="00585F08"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585F08" w:rsidRPr="0020275F" w:rsidRDefault="00585F08"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585F08" w:rsidRPr="0020275F" w:rsidRDefault="00585F08"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ABF8F"/>
          </w:tcPr>
          <w:p w:rsidR="00585F08" w:rsidRPr="00585F08" w:rsidRDefault="00585F08" w:rsidP="00585F08">
            <w:pPr>
              <w:pStyle w:val="Changed"/>
            </w:pPr>
            <w:r w:rsidRPr="00585F08">
              <w:t>3.2.1 Items with a call exercisable after the reporting date, and which meet the conditions in Article 63 of CRR after the date of effective maturity</w:t>
            </w:r>
          </w:p>
        </w:tc>
      </w:tr>
      <w:tr w:rsidR="00585F08" w:rsidRPr="0020275F" w:rsidTr="003659B6">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585F08" w:rsidRPr="0020275F" w:rsidRDefault="00585F08"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585F08" w:rsidRPr="0020275F" w:rsidRDefault="00585F08"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585F08" w:rsidRPr="0020275F" w:rsidRDefault="00585F08"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ABF8F"/>
          </w:tcPr>
          <w:p w:rsidR="00585F08" w:rsidRPr="00585F08" w:rsidRDefault="00585F08" w:rsidP="00585F08">
            <w:pPr>
              <w:pStyle w:val="Changed"/>
            </w:pPr>
            <w:r w:rsidRPr="00585F08">
              <w:t>3.2.2 Items with a call exercisable after the reporting date, and which do not meet the conditions in Article 63 of CRR after the date of effective maturity</w:t>
            </w:r>
          </w:p>
        </w:tc>
      </w:tr>
      <w:tr w:rsidR="00585F08" w:rsidRPr="0020275F" w:rsidTr="003659B6">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585F08" w:rsidRPr="0020275F" w:rsidRDefault="00585F08"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585F08" w:rsidRPr="0020275F" w:rsidRDefault="00585F08"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585F08" w:rsidRPr="0020275F" w:rsidRDefault="00585F08"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ABF8F"/>
          </w:tcPr>
          <w:p w:rsidR="00585F08" w:rsidRPr="00585F08" w:rsidRDefault="00585F08" w:rsidP="00585F08">
            <w:pPr>
              <w:pStyle w:val="Changed"/>
            </w:pPr>
            <w:r w:rsidRPr="00585F08">
              <w:t>3.2.3 Items with a call exercisable prior to or on 20 July 2011, and which do not meet the conditions in Article 63 of CRR after the date of effective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 Excess on the limit of AT1 grandfathered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ENTITIES WITHIN SCOPE OF CONSOLIDATION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Name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LEI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 or equivalent (yes / no)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Scope of data: solo fully consolidated (sf), solo partially consolidated (</w:t>
            </w:r>
            <w:proofErr w:type="spellStart"/>
            <w:r w:rsidRPr="0020275F">
              <w:rPr>
                <w:sz w:val="16"/>
              </w:rPr>
              <w:t>sp</w:t>
            </w:r>
            <w:proofErr w:type="spellEnd"/>
            <w:r w:rsidRPr="0020275F">
              <w:rPr>
                <w:sz w:val="16"/>
              </w:rPr>
              <w:t xml:space="preserve">) or </w:t>
            </w:r>
            <w:proofErr w:type="spellStart"/>
            <w:r w:rsidRPr="0020275F">
              <w:rPr>
                <w:sz w:val="16"/>
              </w:rPr>
              <w:t>subconsolidated</w:t>
            </w:r>
            <w:proofErr w:type="spellEnd"/>
            <w:r w:rsidRPr="0020275F">
              <w:rPr>
                <w:sz w:val="16"/>
              </w:rPr>
              <w:t xml:space="preserve"> (</w:t>
            </w:r>
            <w:proofErr w:type="spellStart"/>
            <w:r w:rsidRPr="0020275F">
              <w:rPr>
                <w:sz w:val="16"/>
              </w:rPr>
              <w:t>sc</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of holding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INFORMATION ON ENTITIES SUBJECT TO 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counterparty credit; dilution risks, free deliveries and settlement/delivery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Position, </w:t>
            </w:r>
            <w:proofErr w:type="spellStart"/>
            <w:r w:rsidRPr="0020275F">
              <w:rPr>
                <w:sz w:val="16"/>
              </w:rPr>
              <w:t>fx</w:t>
            </w:r>
            <w:proofErr w:type="spellEnd"/>
            <w:r w:rsidRPr="0020275F">
              <w:rPr>
                <w:sz w:val="16"/>
              </w:rPr>
              <w:t xml:space="preserve"> and commodities risks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Operational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risk exposure amounts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qualifying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own funds instruments, related retained earnings, share premium accounts and 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qualifying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own funds instruments, related retained earnings, share premium accounts and 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Common equity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minority interests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own funds instruments, related retained earnings, share premium accounts and 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qualifying additional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Tier 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qualifying tier 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INFORMATION ON THE CONTRIBUTION OF ENTITIES TO SOLVENCY OF THE GROUP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counterparty credit; dilution risks, free deliveries and settlement/delivery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Position, </w:t>
            </w:r>
            <w:proofErr w:type="spellStart"/>
            <w:r w:rsidRPr="0020275F">
              <w:rPr>
                <w:sz w:val="16"/>
              </w:rPr>
              <w:t>fx</w:t>
            </w:r>
            <w:proofErr w:type="spellEnd"/>
            <w:r w:rsidRPr="0020275F">
              <w:rPr>
                <w:sz w:val="16"/>
              </w:rPr>
              <w:t xml:space="preserve"> and commodities risks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Operational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risk exposure amounts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Qualifying own funds included in consolidated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Qualifying tier 1 instruments included in consolidated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Minority interests included in consolidated common equity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Qualifying tier 1 instruments included in consolidated additional tier 1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Qualifying own funds instruments included in consolidated tier 2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GOODWILL (-) / (+) NEGATIVE 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CONSOLIDATED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COMMON EQUITY TIER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ADDITIONAL TIER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CONRIBUTIONS TO CONSOLIDATED RESULT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 GOODWILL / (+) NEGATIVE 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BUFFERS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COMBINED BUFFER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CONSERVATION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 SPECIFIC COUNTERCYCLICAL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CONSERVATION BUFFER DUE TO MACRO-PRUDENTIAL OR SYSTEMIC RISK IDENTIFIED AT THE LEVEL OF A MEMBER 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SYSTEMIC RISK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SYSTEMICAL IMPORTANT INSTITUTION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GLOBAL SYSTEMICALLY IMPORTANT INSTITUTION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SYSTEMICALLY IMPORTANT INSTITUTION BUFFER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default fund contributions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 associated with the original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net of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 adjusted values (Ga)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collateral: simple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techniques affecting the amount of the exposure: funded credit protection. Financial collateral comprehensive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Volatility adjustment to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collateral: adjusted value (</w:t>
            </w:r>
            <w:proofErr w:type="spellStart"/>
            <w:r w:rsidRPr="0020275F">
              <w:rPr>
                <w:sz w:val="16"/>
              </w:rPr>
              <w:t>Cvam</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Volatility and maturity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Fully adjusted exposure value (E*)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fully adjusted exposure of off-balance sheet items by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with a credit assessment by a nominated ECAI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with a credit assessment derived from central government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 subject to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Secured by mortgages on immovable property - Residential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under the permanent partial use of the standardised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under the standardised approach with prior supervisory permission to carry out a sequential IRB implementation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EXPOSURES BY EXPOSURE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balance sheet exposures subject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exposures subject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 Transactions subject to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Securities Financing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Centrally cleared through a QCCP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&amp; Long Settlement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Centrally cleared through a QCCP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From Contractual Cross Product Netting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EXPOSURES BY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Multilateral developments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International organisations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on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associated with particularly high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on institutions and corporate with a short-term credit assessment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in the form of CIU</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 subject to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Secured by mortgages on immovable property - Residential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under the permanent partial use of the standardised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under the standardised approach with prior supervisory permission to carry out a sequential IRB implementation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EXPOSURES BY EXPOSURE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balance sheet exposures subject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exposures subject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 Transactions subject to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Securities Financing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Centrally cleared through a QCCP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&amp; Long Settlement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Centrally cleared through a QCCP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From Contractual Cross Product Netting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EXPOSURES BY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Multilateral developments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International organisations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on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associated with particularly high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on institutions and corporate with a short-term credit assessment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in the form of CIU</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default fund contributions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 associated with the original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net of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 adjusted values (Ga)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collateral: simple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techniques affecting the amount of the exposure: funded credit protection. Financial collateral comprehensive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Volatility adjustment to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collateral: adjusted value (</w:t>
            </w:r>
            <w:proofErr w:type="spellStart"/>
            <w:r w:rsidRPr="0020275F">
              <w:rPr>
                <w:sz w:val="16"/>
              </w:rPr>
              <w:t>Cvam</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Volatility and maturity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Fully adjusted exposure value (E*)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fully adjusted exposure of off-balance sheet items by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with a credit assessment by a nominated ECAI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with a credit assessment derived from central government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secured by mortgages on commercial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secured by mortgages on residential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default fund contributions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 associated with the original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net of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 adjusted values (Ga)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collateral: simple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techniques affecting the amount of the exposure: funded credit protection. Financial collateral comprehensive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Volatility adjustment to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collateral: adjusted value (</w:t>
            </w:r>
            <w:proofErr w:type="spellStart"/>
            <w:r w:rsidRPr="0020275F">
              <w:rPr>
                <w:sz w:val="16"/>
              </w:rPr>
              <w:t>Cvam</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Volatility and maturity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Fully adjusted exposure value (E*)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fully adjusted exposure of off-balance sheet items by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with a credit assessment by a nominated ECAI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with a credit assessment derived from central government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 subject to a risk weight of 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 subject to a risk weight of 150%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07.00.d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rating system - PD assigned to the obligor grade or pool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Credit risk mitigation techniques taken into account in </w:t>
            </w:r>
            <w:proofErr w:type="spellStart"/>
            <w:r w:rsidRPr="0020275F">
              <w:rPr>
                <w:sz w:val="16"/>
              </w:rPr>
              <w:t>lgd</w:t>
            </w:r>
            <w:proofErr w:type="spellEnd"/>
            <w:r w:rsidRPr="0020275F">
              <w:rPr>
                <w:sz w:val="16"/>
              </w:rPr>
              <w:t xml:space="preserve"> estimates excluding double default treatment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Own estimates of </w:t>
            </w:r>
            <w:proofErr w:type="spellStart"/>
            <w:r w:rsidRPr="0020275F">
              <w:rPr>
                <w:sz w:val="16"/>
              </w:rPr>
              <w:t>lgd's</w:t>
            </w:r>
            <w:proofErr w:type="spellEnd"/>
            <w:r w:rsidRPr="0020275F">
              <w:rPr>
                <w:sz w:val="16"/>
              </w:rPr>
              <w:t xml:space="preserve"> are used: 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estimates of LGD's are used: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financial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eligible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physical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Subject to double default treatment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Exposure weighted average </w:t>
            </w:r>
            <w:proofErr w:type="spellStart"/>
            <w:r w:rsidRPr="0020275F">
              <w:rPr>
                <w:sz w:val="16"/>
              </w:rPr>
              <w:t>lgd</w:t>
            </w:r>
            <w:proofErr w:type="spellEnd"/>
            <w:r w:rsidRPr="0020275F">
              <w:rPr>
                <w:sz w:val="16"/>
              </w:rPr>
              <w:t xml:space="preserve">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weighted average LGD (%) for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Exposure-weighted average maturity value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obligors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exposures by exposure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balance sheet items subject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items subject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 Transactions subject to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Securities Financing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&amp; Long Settlement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From Contractual Cross Product Netting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assigned to obligor grades or pools: 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Specialized lending slotting criteria (b)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by risk weights of total exposures under specialized lending slotting criteria: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 category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Alternative treatment: secured by 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from free deliveries applying risk weights under the alternative treatment or 100% and other exposures 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Dilution risk: total purchased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with own estimates of LGD and/or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 with own estimates of LGD and/or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non-SME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Qualifying revolving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non-SME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assigned to obligor grades or pools: 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Specialized lending slotting criteria: 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by risk weights of total exposures under specialized lending slotting criteria: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in category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Alternative treatment: secured by 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from free deliveries applying risk weights under the alternative treatment or 100% and other exposures 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Dilution risk: total purchased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with own estimates of LGD and/or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 with own estimates of LGD and/or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non-SME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Qualifying revolving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non-SME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rating system - PD assigned to the obligor grade or pool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Credit risk mitigation techniques taken into account in </w:t>
            </w:r>
            <w:proofErr w:type="spellStart"/>
            <w:r w:rsidRPr="0020275F">
              <w:rPr>
                <w:sz w:val="16"/>
              </w:rPr>
              <w:t>lgd</w:t>
            </w:r>
            <w:proofErr w:type="spellEnd"/>
            <w:r w:rsidRPr="0020275F">
              <w:rPr>
                <w:sz w:val="16"/>
              </w:rPr>
              <w:t xml:space="preserve"> estimates excluding double default treatment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Own estimates of </w:t>
            </w:r>
            <w:proofErr w:type="spellStart"/>
            <w:r w:rsidRPr="0020275F">
              <w:rPr>
                <w:sz w:val="16"/>
              </w:rPr>
              <w:t>lgd's</w:t>
            </w:r>
            <w:proofErr w:type="spellEnd"/>
            <w:r w:rsidRPr="0020275F">
              <w:rPr>
                <w:sz w:val="16"/>
              </w:rPr>
              <w:t xml:space="preserve"> are used: 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estimates of LGD's are used: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financial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eligible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physical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Subject to double default treatment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Exposure weighted average </w:t>
            </w:r>
            <w:proofErr w:type="spellStart"/>
            <w:r w:rsidRPr="0020275F">
              <w:rPr>
                <w:sz w:val="16"/>
              </w:rPr>
              <w:t>lgd</w:t>
            </w:r>
            <w:proofErr w:type="spellEnd"/>
            <w:r w:rsidRPr="0020275F">
              <w:rPr>
                <w:sz w:val="16"/>
              </w:rPr>
              <w:t xml:space="preserve">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weighted average LGD (%) for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Exposure-weighted average maturity value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obligors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subject to SME-supporting factor -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subject to SME-supporting factor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subject to SME-supporting factor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subject to SME-supporting factor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subject to SME-supporting factor -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subject to SME-supporting factor -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subject to SME-supporting factor -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subject to SME-supporting factor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subject to SME-supporting factor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subject to SME-supporting factor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subject to SME-supporting factor -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08.01.d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subject to SME-supporting factor -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Obligor grade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rating System - PD assigned to the obligor grade or pool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arising from counterparty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Credit risk mitigation techniques taken into account in </w:t>
            </w:r>
            <w:proofErr w:type="spellStart"/>
            <w:r w:rsidRPr="0020275F">
              <w:rPr>
                <w:sz w:val="16"/>
              </w:rPr>
              <w:t>lgd</w:t>
            </w:r>
            <w:proofErr w:type="spellEnd"/>
            <w:r w:rsidRPr="0020275F">
              <w:rPr>
                <w:sz w:val="16"/>
              </w:rPr>
              <w:t xml:space="preserve"> estimates excluding double default treatment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Own estimates of </w:t>
            </w:r>
            <w:proofErr w:type="spellStart"/>
            <w:r w:rsidRPr="0020275F">
              <w:rPr>
                <w:sz w:val="16"/>
              </w:rPr>
              <w:t>lgd's</w:t>
            </w:r>
            <w:proofErr w:type="spellEnd"/>
            <w:r w:rsidRPr="0020275F">
              <w:rPr>
                <w:sz w:val="16"/>
              </w:rPr>
              <w:t xml:space="preserve"> are used: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Own estimates of </w:t>
            </w:r>
            <w:proofErr w:type="spellStart"/>
            <w:r w:rsidRPr="0020275F">
              <w:rPr>
                <w:sz w:val="16"/>
              </w:rPr>
              <w:t>lgd's</w:t>
            </w:r>
            <w:proofErr w:type="spellEnd"/>
            <w:r w:rsidRPr="0020275F">
              <w:rPr>
                <w:sz w:val="16"/>
              </w:rPr>
              <w:t xml:space="preserve"> are used: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financial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eligible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physical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Subject to double default treatment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Exposure weighted average </w:t>
            </w:r>
            <w:proofErr w:type="spellStart"/>
            <w:r w:rsidRPr="0020275F">
              <w:rPr>
                <w:sz w:val="16"/>
              </w:rPr>
              <w:t>lgd</w:t>
            </w:r>
            <w:proofErr w:type="spellEnd"/>
            <w:r w:rsidRPr="0020275F">
              <w:rPr>
                <w:sz w:val="16"/>
              </w:rPr>
              <w:t xml:space="preserve">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weighted average LGD (%) for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Exposure-weighted average maturity value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large financial sector entities and unregulated 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obligors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with own estimates of LGD and/or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 with own estimates of LGD and/or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SME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Specialised Lending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 - Other without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Secured by immovable property non-SME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Qualifying revolving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 Other non-SME - with own estimates of LGD or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write-offs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International Organisations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on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associated with particularly high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on institutions and corporate with a short-term credit assessment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in the form of CIU</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Observed new defaults for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adjustments/write-offs for observed new defaults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or local authorities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Public sector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International Organisations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on immovable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associated with particularly high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on institutions and corporate with a short-term credit assessment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in the form of CIU</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Observed new defaults for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credit risk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Write-offs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adjustments/write-offs for observed new defaults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PD ASSIGNED TO THE OBLIGOR GRADE OR POOL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WEIGHTED AVERAGE LGD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 PRE AFTER SME-SUPPORTING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or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Corporates</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Of Which: Specialised Lending</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Of Which: SME</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Retail</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674363">
            <w:pPr>
              <w:pStyle w:val="Changed"/>
              <w:rPr>
                <w:color w:val="auto"/>
              </w:rPr>
            </w:pPr>
            <w:r w:rsidRPr="00741D00">
              <w:rPr>
                <w:color w:val="auto"/>
              </w:rPr>
              <w:t>Retail – Secured by real estate property</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SME</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Non-SME</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Qualifying Revolving</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Other Retail</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SME</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Non-SME</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Equity</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Total exposures</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09.02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Country</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09.03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Amount</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09.03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Own fund requirements for credit risk</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09.03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Country</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Internal rating system</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PD assigned to the obligor grade or pool (%)</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Original exposure pre conversion factors</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028</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Credit Risk Mitigation(CRM) techniques with substitution effects on the exposure</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lastRenderedPageBreak/>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Unfunded credit protection</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 Guarantees</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 Credit derivatives</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 Substitution of the exposure due to CRM (-) Total outflows</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Exposure value</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Exposure weighted average LGD (%)</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Risk weighted exposure amount</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Memorandum item: Expected loss amount</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Total IRB Equity Exposures</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PD/LGD approach: Total</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Simple risk weight approach: Total</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Breakdown of total exposures under the simple risk weight Approach by risk weights:</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190%</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290%</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370%</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Internal models approach</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Changed"/>
              <w:rPr>
                <w:color w:val="auto"/>
              </w:rPr>
            </w:pPr>
            <w:r w:rsidRPr="00741D00">
              <w:rPr>
                <w:color w:val="auto"/>
              </w:rPr>
              <w:t>Equity exposures subject to risk weights</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Obligor grade</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Internal rating system</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PD assigned to the obligor grade or pool (%)</w:t>
            </w:r>
          </w:p>
        </w:tc>
      </w:tr>
      <w:tr w:rsidR="00741D00" w:rsidRPr="00741D00"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Substitution of the exposure due to CRM (-)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weighted average LGD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Expected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Unsettled transactions at settlement price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Price difference exposure due to unsettled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settlement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unsettled transactions in the Non-trading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up to 4 days (Factor 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between 5 and 15 days (Factor 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between 16 and 30 days (Factor 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between 31 and 45 days (Factor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for 46 days or more (Factor 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unsettled transactions in the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up to 4 days (Factor 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between 5 and 15 days (Factor 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between 16 and 30 days (Factor 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between 31 and 45 days (Factor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unsettled for 46 days or more (Factor 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 OF SECURITISATI0N EXPOSURES ORIGINATED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SECURITISATIONS: CREDIT PROTECTION TO THE SECURITISED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FUNDED CREDIT PROTECTION (</w:t>
            </w:r>
            <w:proofErr w:type="spellStart"/>
            <w:r w:rsidRPr="0020275F">
              <w:rPr>
                <w:sz w:val="16"/>
              </w:rPr>
              <w:t>Cva</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UNFUNDED CREDIT PROTECTION ADJUSTED VALUES (G*)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RETAINED OR REPURCHASED OF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NET OF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UNFUNDED CREDIT PROTECTION: ADJUSTED VALUES (Ga)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RISK MITIGATION TECHNIQUES AFFECTING THE AMOUNT OF THE EXPOSURE: FUNDED CREDIT PROTECTION FINANCIAL COLLATERAL COMPREHENSIVE METHOD ADJUSTED VALUE (</w:t>
            </w:r>
            <w:proofErr w:type="spellStart"/>
            <w:r w:rsidRPr="0020275F">
              <w:rPr>
                <w:sz w:val="16"/>
              </w:rPr>
              <w:t>Cvam</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FULLY ADJUSTED EXPOSURE VALUE (E*)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FULLY ADJUSTED EXPOSURE VALUE (E*) OF OFF BALANCE SHEET ITEMS ACCORDING TO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&gt;0% and &lt;=20%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&gt;20% and &lt;=50%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&gt;50% and &lt;=100%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EXPOSURE VALUE 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 (CREDIT QUALITY STEPS)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4</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CQS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LOOK-THROUGH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SECOND LOSS IN ABCP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ASSESMENT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SYNTHETIC 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OVERALL EFFECT (ADJUSTMENT) DUE TO INFRINGEMENT OF THE DUE DILIGENCE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 TO THE RISK-WEIGHTED EXPOSURE AMOUNT DUE TO MATURITY MISMATCHES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BEFORE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RISK WEIGHTED EXPOSURE AMOUNT CORRESPONDING TO THE OUTFLOWS FROM THE SA SECURITISATION TO OTHER EXPOSURE CLASSES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EARLY AMORTISATION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SPONSOR: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OUTSTANDING POSITIONS ACCORDING TO CQS AT INCEPTION: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4</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CQS AND 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 OF SECURITISATI0N EXPOSURES ORIGINATED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SYNTHETIC SECURITISATIONS: CREDIT PROTECTION TO THE SECURITISED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FUNDED CREDIT PROTECTION (</w:t>
            </w:r>
            <w:proofErr w:type="spellStart"/>
            <w:r w:rsidRPr="0020275F">
              <w:rPr>
                <w:sz w:val="16"/>
              </w:rPr>
              <w:t>Cva</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UNFUNDED CREDIT PROTECTION ADJUSTED VALUES (G*)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RETAINED OR REPURCHASED OF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MITIGATION (CRM) TECHNIQUES WITH SUBSTITUTION EFFECTS ON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UNFUNDED CREDIT PROTECTION: ADJUSTED VALUES (Ga)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FUNDED CREDIT PROTECTION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SUBSTITUTION OF THE EXPOSURE DUE TO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TOTAL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INFLOWS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AFTER CRM SUBSTITUTION EFFECTS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CREDIT RISK MITIGATION TECHNIQUES AFFECTING THE AMOUNT OF THE EXPOSURE: FUNDED CREDIT PROTECTION FINANCIAL COLLATERAL COMPREHENSIVE METHOD ADJUSTED VALUE (</w:t>
            </w:r>
            <w:proofErr w:type="spellStart"/>
            <w:r w:rsidRPr="0020275F">
              <w:rPr>
                <w:sz w:val="16"/>
              </w:rPr>
              <w:t>Cvam</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FULLY ADJUSTED EXPOSURE VALUE (E*)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FULLY ADJUSTED EXPOSURE VALUE (E*) OF OFF BALANCE SHEET ITEMS ACCORDING TO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&gt;0% and &lt;=20%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&gt;20% and &lt;=50%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&gt;50% and &lt;=100%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EXPOSURE VALUE SUBJECT TO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 (CREDIT QUALITY STEPS)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 &amp; S/T CQS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4 &amp; S/T CQS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6</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7 &amp; S/T CQS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9</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CQS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SUPERVISORY FORMULA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LOOK-THROUGH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ASSESSMENT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REDUCTION IN RISK WEIGHTED EXPOSURE AMOUNT DUE TO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SYNTHETIC 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OVERALL EFFECT (ADJUSTMENT) DUE TO INFRINGEMENT OF THE DUE DILIGENCE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ADJUSTMENT TO THE RISK-WEIGHTED EXPOSURE AMOUNT DUE TO MATURITY MISMATCHES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BEFORE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RISK WEIGHTED EXPOSURE AMOUNT CORRESPONDING TO THE OUTFLOWS FROM THE IRB SECURITISATION TO OTHER EXPOSURE CLASSES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EARLY AMORTISATION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SPONSOR: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OUTSTANDING POSITIONS ACCORDING TO CQS AT INCEPTION: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 &amp; S/T CQS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4 &amp; S/T CQS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6</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7 &amp; S/T CQS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9</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CQS 11</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ALL OTHER CQS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New"/>
              <w:rPr>
                <w:color w:val="auto"/>
              </w:rPr>
            </w:pPr>
            <w:r w:rsidRPr="00741D00">
              <w:rPr>
                <w:color w:val="auto"/>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New"/>
              <w:rPr>
                <w:color w:val="auto"/>
              </w:rPr>
            </w:pPr>
            <w:r w:rsidRPr="00741D00">
              <w:rPr>
                <w:color w:val="auto"/>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New"/>
              <w:rPr>
                <w:color w:val="auto"/>
              </w:rPr>
            </w:pPr>
            <w:r w:rsidRPr="00741D00">
              <w:rPr>
                <w:color w:val="auto"/>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New"/>
              <w:rPr>
                <w:color w:val="auto"/>
              </w:rPr>
            </w:pPr>
            <w:r w:rsidRPr="00741D00">
              <w:rPr>
                <w:color w:val="auto"/>
              </w:rPr>
              <w:t>ROW NUMBER</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INTERNAL CODE</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IDENTIFIER OF THE SECURITISATION</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IDENTIFIER OF THE ORIGINATOR</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SECURITISATION TYPE: (TRADITIONAL / SYNTHETIC)</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ACCOUNTING TREATMENT: Securitised assets are kept or removed from the balance sheet?</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SOLVENCY TREATMENT: Securitisation positions subject to own funds requirements?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SECURITISATION OR RE-</w:t>
            </w:r>
            <w:proofErr w:type="gramStart"/>
            <w:r w:rsidRPr="00741D00">
              <w:rPr>
                <w:color w:val="auto"/>
                <w:sz w:val="16"/>
              </w:rPr>
              <w:t>SECURITISATION ?</w:t>
            </w:r>
            <w:proofErr w:type="gramEnd"/>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079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RETENTION</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TYPE OF RETENTION APPLIED</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 OF RETENTION AT REPORTING DATE</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COMPLIANCE WITH THE RETENTION REQUIREMENT?</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ROLE OF THE INSTITUTION: (ORIGINATOR / SPONSOR / ORIGINAL LENDER / INVESTOR)</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NON-ABCP PROGRAMMES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ORIGINATION DATE</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TOTAL AMOUNT OF SECURITISED EXPOSURES AT ORIGINATION DATE</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139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SECURITISED EXPOSURES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TOTAL AMOUNT</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INSTITUTION'S SHARE (%)</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TYPE</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Changed"/>
              <w:rPr>
                <w:color w:val="auto"/>
              </w:rPr>
            </w:pPr>
            <w:r w:rsidRPr="00741D00">
              <w:rPr>
                <w:color w:val="auto"/>
              </w:rPr>
              <w:t>Approach APPLIED (SA/IRB/MIX)</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NUMBER OF EXPOSURES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COUNTRY</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ELGD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 BEFORE SECURITISATION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STRUCTURE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SENIOR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MEZZANINE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SENIOR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MEZZANINE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FORESEEABLE TERMINATION DATE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LEGAL FINAL MATURITY DATE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 PRE CONVERSION FACTORS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SENIOR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MEZZANINE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SENIOR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MEZZANINE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 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CREDIT SUBSTITUTES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IRS / CRS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(including non-eligible LF)</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EARLY AMORTISATION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CONVERSION FACTOR APPLIED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EXPOSURE VALUE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WEIGHTED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BEFORE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 -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CTP OR NON-CTP?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lastRenderedPageBreak/>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LONG</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SHORT</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479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TOTAL OWN FUNDS REQUIREMENTS (SA)</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SPECIFIC RISK</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Open</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Losses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Sum of losses stemming from lending up to the reference percentages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Changed"/>
              <w:rPr>
                <w:color w:val="auto"/>
              </w:rPr>
            </w:pPr>
            <w:r w:rsidRPr="00741D00">
              <w:rPr>
                <w:color w:val="auto"/>
              </w:rPr>
              <w:t>of which: immovable property valued with mortgage lending value</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Sum of overall losses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Changed"/>
              <w:rPr>
                <w:color w:val="auto"/>
              </w:rPr>
            </w:pPr>
            <w:r w:rsidRPr="00741D00">
              <w:rPr>
                <w:color w:val="auto"/>
              </w:rPr>
              <w:t>of which: immovable property valued with mortgage lending value</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045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Exposures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Sum of the exposures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collateralised by: Residential property</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collateralised by: Commercial immovable property</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Country</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RELEVANT INDICATOR YEAR-3</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RELEVANT INDICATOR YEAR-2</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RELEVANT INDICATOR LAST YEAR</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LOANS AND ADVANCES YEAR-3</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LOANS AND ADVANCES YEAR-2</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LOANS AND ADVANCES LAST YEAR</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Own funds requirements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071</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Total operational risk exposure amount</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BANKING ACTIVITIES SUBJECT TO BASIC INDICATOR Approach(BIA)</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BANKING ACTIVITIES SUBJECT TO STANDARDISED (TSA) / ALTERNATIVE STANDARDISED (ASA) APPROACHES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Subject to TSA</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CORPORATE FINANCE (CF)</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TRADING AND SALES (TS)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RETAIL BROKERAGE (</w:t>
            </w:r>
            <w:proofErr w:type="spellStart"/>
            <w:r w:rsidRPr="00741D00">
              <w:rPr>
                <w:color w:val="auto"/>
                <w:sz w:val="16"/>
              </w:rPr>
              <w:t>RBr</w:t>
            </w:r>
            <w:proofErr w:type="spellEnd"/>
            <w:r w:rsidRPr="00741D00">
              <w:rPr>
                <w:color w:val="auto"/>
                <w:sz w:val="16"/>
              </w:rPr>
              <w:t>)</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COMMERCIAL BANKING (CB)</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RETAIL BANKING (RB)</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PAYMENT AND SETTLEMENT (PS)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AGENCY SERVICES (AS)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ASSET MANAGEMENT (AM)</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COMMERCIAL BANKING (CB)</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lastRenderedPageBreak/>
              <w:t>C 16.00.a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RETAIL BANKING (RB)</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RELEVANT INDICATOR YEAR-3</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RELEVANT INDICATOR YEAR-2</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RELEVANT INDICATOR LAST YEAR</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Own funds requirements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071</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Total operational risk exposure amount</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AMA memorandum items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Changed"/>
              <w:rPr>
                <w:color w:val="auto"/>
              </w:rPr>
            </w:pPr>
            <w:r w:rsidRPr="00741D00">
              <w:rPr>
                <w:color w:val="auto"/>
              </w:rPr>
              <w:t>OF WHICH: DUE TO AN ALLOCATION MECHANISM</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OWN FUNDS REQUIREMENT BEFORE ALLEVIATION DUE TO EXPECTED LOSS, DIVERSIFICATION AND RISK MITIGATION TECHNIQUES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 ALLEVIATION OF OWN FUNDS REQUIREMENT DUE TO THE EXPECTED LOSS CAPTURED IN BUSINESS PRACTICES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 ALLEVIATION OF OWN FUNDS REQUIREMENT DUE TO DIVERSIFICATION</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 ALLEVIATION OF OWN FUNDS REQUIREMENT DUE TO RISK MITIGATION TECHNIQUES (INSURANCE AND OTHER RISK TRANSFER MECHANISMS)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Subject to ASA</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16.00.b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BANKING ACTIVITIES SUBJECT TO ADVANCED MEASUREMENT APPROACHES AMA</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Event types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INTERNAL FRAUD</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EXTERNAL FRAUD</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EMPLOYMENT PRACTICES AND WORKPLACE SAFETY</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CLIENTS, PRODUCTS &amp; BUSINESS PRACTICES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DAMAGE TO PHYSICAL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BUSINESS DISRUPTION AND SYSTEM FAILURES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EXECUTION, DELIVERY &amp; PROCESS MANAGEMENT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EVENT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FINANCE [CF]</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AND SALES [TS]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BROKERAGE [</w:t>
            </w:r>
            <w:proofErr w:type="spellStart"/>
            <w:r w:rsidRPr="0020275F">
              <w:rPr>
                <w:sz w:val="16"/>
              </w:rPr>
              <w:t>RBr</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BANKING [CB]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BANKING [RB]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PAYMENT AND SETTLEMENT [PS]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AGENCY SERVICES [AS]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 MANAGEMENT [AM]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ITEMS [CI]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BUSINESS LINES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events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single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the five largest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THRESHOLD APPLIED IN DATA COLLECTION lowest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THRESHOLD APPLIED IN DATA COLLECTION highest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FINANCE [CF]</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AND SALES [TS]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BROKERAGE [</w:t>
            </w:r>
            <w:proofErr w:type="spellStart"/>
            <w:r w:rsidRPr="0020275F">
              <w:rPr>
                <w:sz w:val="16"/>
              </w:rPr>
              <w:t>RBr</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BANKING [CB]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BANKING [RB]</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PAYMENT AND SETTLEMENT [PS]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AGENCY SERVICES [AS]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 MANAGEMENT [AM]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ITEMS [CI]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BUSINESS LINES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17.00.b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loss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Positions subject to capital charge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TRADED DEBT INSTRUMENTS IN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 and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Maturity-based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Zone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 &lt;= 1 month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 &lt;= 3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3 &lt;=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6 &lt;=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Zone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 &lt;= 2 (1,9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2 &lt;= 3 (&gt; 1,9 &lt;= 2,8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3 &lt;= 4 (&gt; 2,8 &lt;= 3,6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 Zone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4 &lt;= 5 (&gt; 3,6 &lt;= 4,3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5 &lt;= 7 (&gt; 4,3 &lt;= 5,7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7 &lt;= 10 (&gt; 5,7 &lt;= 7,3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10 &lt;= 15 (&gt; 7,3 &lt;= 9,3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15 &lt;= 20 (&gt; 9,3 &lt;= 10,6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20 (&gt; 10,6 &lt;= 12,0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20 (&gt; 12,0 &lt;= 20,0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20 (&gt; 20 for coupon of less than 3%)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Duration-based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Zone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Zone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Zone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 for non-securitisation 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under the first category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under the second category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 residual term &lt;=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 a residual term &gt; 6 months and &lt;= 24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 a residual term &gt; 24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under the third category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under the fourth category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 nth-to default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 for securitisation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 for the correlation trading portfolio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Particular Approach for position risk in CIUs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requirements for options (non-delta risks)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Simplified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Delta plus approach - additional requirements for gamma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Delta plus approach - additional requirements for </w:t>
            </w:r>
            <w:proofErr w:type="spellStart"/>
            <w:r w:rsidRPr="0020275F">
              <w:rPr>
                <w:sz w:val="16"/>
              </w:rPr>
              <w:t>vega</w:t>
            </w:r>
            <w:proofErr w:type="spellEnd"/>
            <w:r w:rsidRPr="0020275F">
              <w:rPr>
                <w:sz w:val="16"/>
              </w:rPr>
              <w:t xml:space="preserv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Scenario matrix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Euro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Lek</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Bulgarian Lev</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Czech Koruna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Danish Krone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Pound Sterling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Forint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Yen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Latvian </w:t>
            </w:r>
            <w:proofErr w:type="spellStart"/>
            <w:r w:rsidRPr="0020275F">
              <w:rPr>
                <w:sz w:val="16"/>
              </w:rPr>
              <w:t>Lats</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Lithuanian </w:t>
            </w:r>
            <w:proofErr w:type="spellStart"/>
            <w:r w:rsidRPr="0020275F">
              <w:rPr>
                <w:sz w:val="16"/>
              </w:rPr>
              <w:t>Litas</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Denar</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Zloty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Romanian </w:t>
            </w:r>
            <w:proofErr w:type="spellStart"/>
            <w:r w:rsidRPr="0020275F">
              <w:rPr>
                <w:sz w:val="16"/>
              </w:rPr>
              <w:t>Leu</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Russian </w:t>
            </w:r>
            <w:proofErr w:type="spellStart"/>
            <w:r w:rsidRPr="0020275F">
              <w:rPr>
                <w:sz w:val="16"/>
              </w:rPr>
              <w:t>Ruble</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Serbian Dinar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Swedish Krona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Swiss Franc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Turkish Lira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Hryvnia</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US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Iceland Krona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Norwegian Krone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Egyptian Pound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POSITIONS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NET POSITIONS (LONG) ACCORDING TO SA AND IRB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WEIGHTS &lt; 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7 - 10%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12 - 18%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20 - 35%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40 - 75%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SUPERVISORY FORMULA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LOOK-THROUGH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ASSESMENT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NET POSITIONS (SHORT) ACCORDING TO SA AND IRB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WEIGHTS &lt; 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7 - 10%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12 - 18%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20 - 35%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40 - 75%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SUPERVISORY FORMULA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LOOK-THROUGH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ASSESMENT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OVERALL EFFECT (ADJUSTMENT) DUE TO INFRINGEMENT OF THE DUE DILIGENCE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LONG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BEFORE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LONG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WEIGHTED NET LONG AND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LONG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SUM OF WEIGHTED NET LONG AND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SPONSOR: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TOTAL SUM OF WEIGHTED NET LONG AND NET SHORT POSITIONS BY UNDERLYING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 Residential mortgages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 Commercial mortgages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 Credit card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 Leasing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 Loans to corporates or SMEs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 Consumer loans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7. Trade receivables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8. Other assets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Changed"/>
              <w:rPr>
                <w:color w:val="auto"/>
              </w:rPr>
            </w:pPr>
            <w:r w:rsidRPr="00741D00">
              <w:rPr>
                <w:color w:val="auto"/>
              </w:rPr>
              <w:t>9. Covered Bonds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19.00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10. Other liabilities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All positions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POSITIONS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NET POSITIONS (LONG) ACCORDING TO SA AND IRB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WEIGHTS &lt; 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7 - 10%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12 - 18%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20 - 35%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40 - 75%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SUPERVISORY FORMULA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LOOK-THROUGH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ASSESMENT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THE NET POSITIONS (SHORT) ACCORDING TO SA AND IRB RISK WEIGHTS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RISK WEIGHTS &lt; 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7 - 10%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12 - 18%</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20 - 35%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40 - 75%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UNRATED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SUPERVISORY FORMULA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LOOK-THROUGH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INTERNAL ASSESMENT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AVERAGE RISK WEIGHT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BEFORE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LONG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LONG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WEIGHTED NET 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CTP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CTP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SPONSOR: TOTAL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CTP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w:t>
            </w:r>
            <w:proofErr w:type="spellStart"/>
            <w:r w:rsidRPr="0020275F">
              <w:rPr>
                <w:sz w:val="16"/>
              </w:rPr>
              <w:t>th</w:t>
            </w:r>
            <w:proofErr w:type="spellEnd"/>
            <w:r w:rsidRPr="0020275F">
              <w:rPr>
                <w:sz w:val="16"/>
              </w:rPr>
              <w:t xml:space="preserve"> to default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w:t>
            </w:r>
            <w:proofErr w:type="spellStart"/>
            <w:r w:rsidRPr="0020275F">
              <w:rPr>
                <w:sz w:val="16"/>
              </w:rPr>
              <w:t>th</w:t>
            </w:r>
            <w:proofErr w:type="spellEnd"/>
            <w:r w:rsidRPr="0020275F">
              <w:rPr>
                <w:sz w:val="16"/>
              </w:rPr>
              <w:t xml:space="preserve"> to default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CTP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Positions subject to capital charge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EQUITIES IN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 and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stock-index futures broadly diversified subject to particular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equities than exchange traded stock-index futures broadly diversified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Particular Approach for position risk in CIUs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non-delta risks for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Simplified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Delta plus approach - additional requirements for gamma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Delta plus approach - additional requirements for </w:t>
            </w:r>
            <w:proofErr w:type="spellStart"/>
            <w:r w:rsidRPr="0020275F">
              <w:rPr>
                <w:sz w:val="16"/>
              </w:rPr>
              <w:t>vega</w:t>
            </w:r>
            <w:proofErr w:type="spellEnd"/>
            <w:r w:rsidRPr="0020275F">
              <w:rPr>
                <w:sz w:val="16"/>
              </w:rPr>
              <w:t xml:space="preserv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Scenario matrix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Austria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Belgium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Bulgaria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Cyprus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Czech Republic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Denmark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Estonia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Finland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France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Germany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Greece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Hungary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Ireland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Italy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Latvia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Lithuania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Luxembourg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Malta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Netherlands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Poland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Portugal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Romania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Slovakia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Slovenia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Spain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Sweden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United Kingdom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Albania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Japan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Macedonia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Russian Federation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Serbia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Switzerland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Turkey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Ukraine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Norway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Egypt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Iceland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Liechtenstein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POSITIONS SUBJECT TO CAPITAL CHARGE (Including redistribution of unmatched positions in currencies subject to special treatment for matched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Matched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POSITIONS IN NON-REPORTING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Currencies closely correlated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currencies (including CIUs treated as different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non-delta risks for currency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Simplified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Delta plus approach - additional requirements for gamma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Delta plus approach - additional requirements for </w:t>
            </w:r>
            <w:proofErr w:type="spellStart"/>
            <w:r w:rsidRPr="0020275F">
              <w:rPr>
                <w:sz w:val="16"/>
              </w:rPr>
              <w:t>vega</w:t>
            </w:r>
            <w:proofErr w:type="spellEnd"/>
            <w:r w:rsidRPr="0020275F">
              <w:rPr>
                <w:sz w:val="16"/>
              </w:rPr>
              <w:t xml:space="preserv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Scenario matrix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BREAKDOWN OF TOTAL POSITIONS (REPORTING CURRENCY INCLUDED) BY EXPOSURE TYPES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 and liabilities other than off-balance sheet items and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 CURRENCY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Euro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Lek</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Argentine Peso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Australian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Brazilian Real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Bulgarian Lev</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Canadian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Czech Koruna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Danish Krone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Egyptian Pound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Pound Sterling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Forint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Yen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Latvian </w:t>
            </w:r>
            <w:proofErr w:type="spellStart"/>
            <w:r w:rsidRPr="0020275F">
              <w:rPr>
                <w:sz w:val="16"/>
              </w:rPr>
              <w:t>Lats</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Lithuanian </w:t>
            </w:r>
            <w:proofErr w:type="spellStart"/>
            <w:r w:rsidRPr="0020275F">
              <w:rPr>
                <w:sz w:val="16"/>
              </w:rPr>
              <w:t>Litas</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Denar</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Mexican Peso</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Zloty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Romanian </w:t>
            </w:r>
            <w:proofErr w:type="spellStart"/>
            <w:r w:rsidRPr="0020275F">
              <w:rPr>
                <w:sz w:val="16"/>
              </w:rPr>
              <w:t>Leu</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Russian </w:t>
            </w:r>
            <w:proofErr w:type="spellStart"/>
            <w:r w:rsidRPr="0020275F">
              <w:rPr>
                <w:sz w:val="16"/>
              </w:rPr>
              <w:t>Ruble</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Serbian Dinar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Swedish Krona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Swiss Franc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Turkish Lira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Hryvnia</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US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Iceland Krona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Norwegian Krone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Hong Kong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New Taiwan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New Zealand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Singapore Dollar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Yuan </w:t>
            </w:r>
            <w:proofErr w:type="spellStart"/>
            <w:r w:rsidRPr="0020275F">
              <w:rPr>
                <w:sz w:val="16"/>
              </w:rPr>
              <w:t>Renminbi</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Positions subject to capital charge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POSITIONS IN COMMODITIES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Precious metals (except 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Base metals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Agricultural products (softs)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energy products (oil, gas)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Maturity ladder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Extended maturity ladder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Simplified approach: All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non-delta risks for commodity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Simplified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Delta plus approach - additional requirements for gamma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Delta plus approach - additional requirements for </w:t>
            </w:r>
            <w:proofErr w:type="spellStart"/>
            <w:r w:rsidRPr="0020275F">
              <w:rPr>
                <w:sz w:val="16"/>
              </w:rPr>
              <w:t>vega</w:t>
            </w:r>
            <w:proofErr w:type="spellEnd"/>
            <w:r w:rsidRPr="0020275F">
              <w:rPr>
                <w:sz w:val="16"/>
              </w:rPr>
              <w:t xml:space="preserv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Scenario matrix approach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VaR</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Multiplication factor (mc) x average of previous 60 working days (</w:t>
            </w:r>
            <w:proofErr w:type="spellStart"/>
            <w:r w:rsidRPr="0020275F">
              <w:rPr>
                <w:sz w:val="16"/>
              </w:rPr>
              <w:t>VaRavg</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Previous day (VaRt-1)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Stressed </w:t>
            </w:r>
            <w:proofErr w:type="spellStart"/>
            <w:r w:rsidRPr="0020275F">
              <w:rPr>
                <w:sz w:val="16"/>
              </w:rPr>
              <w:t>VaR</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Multiplication factor (</w:t>
            </w:r>
            <w:proofErr w:type="spellStart"/>
            <w:r w:rsidRPr="0020275F">
              <w:rPr>
                <w:sz w:val="16"/>
              </w:rPr>
              <w:t>ms</w:t>
            </w:r>
            <w:proofErr w:type="spellEnd"/>
            <w:r w:rsidRPr="0020275F">
              <w:rPr>
                <w:sz w:val="16"/>
              </w:rPr>
              <w:t>) x average of previous 60 working days (</w:t>
            </w:r>
            <w:proofErr w:type="spellStart"/>
            <w:r w:rsidRPr="0020275F">
              <w:rPr>
                <w:sz w:val="16"/>
              </w:rPr>
              <w:t>SVaRavg</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Latest available (SVaRt-1)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Incremental default and migration risk capital charge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weeks average measure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Last measure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price risks capital charge for CTP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Floor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 weeks average measure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Last measure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Number of </w:t>
            </w:r>
            <w:proofErr w:type="spellStart"/>
            <w:r w:rsidRPr="0020275F">
              <w:rPr>
                <w:sz w:val="16"/>
              </w:rPr>
              <w:t>overshootings</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VaR</w:t>
            </w:r>
            <w:proofErr w:type="spellEnd"/>
            <w:r w:rsidRPr="0020275F">
              <w:rPr>
                <w:sz w:val="16"/>
              </w:rPr>
              <w:t xml:space="preserve"> Multiplication Factor (mc)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SVaR</w:t>
            </w:r>
            <w:proofErr w:type="spellEnd"/>
            <w:r w:rsidRPr="0020275F">
              <w:rPr>
                <w:sz w:val="16"/>
              </w:rPr>
              <w:t xml:space="preserve"> Multiplication Factor (</w:t>
            </w:r>
            <w:proofErr w:type="spellStart"/>
            <w:r w:rsidRPr="0020275F">
              <w:rPr>
                <w:sz w:val="16"/>
              </w:rPr>
              <w:t>ms</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Assumed charge for CTP floor - weighted net long positions 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Assumed charge for CTP floor - weighted net short positions after cap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 BREAKDOWN OF MARKET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Traded 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TDI - General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TDI - Specific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Equities - General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Equities - Specific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Commodities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 for general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amount for specific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VaR</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MULTIPLICATION FACTOR (mc) x AVERAGE OF PREVIOUS 60 WORKING DAYS (</w:t>
            </w:r>
            <w:proofErr w:type="spellStart"/>
            <w:r w:rsidRPr="0020275F">
              <w:rPr>
                <w:sz w:val="16"/>
              </w:rPr>
              <w:t>VaRavg</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PREVIOUS DAY (VaRt-1)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STRESSED </w:t>
            </w:r>
            <w:proofErr w:type="spellStart"/>
            <w:r w:rsidRPr="0020275F">
              <w:rPr>
                <w:sz w:val="16"/>
              </w:rPr>
              <w:t>VaR</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MULTIPLICATION FACTOR (</w:t>
            </w:r>
            <w:proofErr w:type="spellStart"/>
            <w:r w:rsidRPr="0020275F">
              <w:rPr>
                <w:sz w:val="16"/>
              </w:rPr>
              <w:t>ms</w:t>
            </w:r>
            <w:proofErr w:type="spellEnd"/>
            <w:r w:rsidRPr="0020275F">
              <w:rPr>
                <w:sz w:val="16"/>
              </w:rPr>
              <w:t>) x AVERAGE OF PREVIOUS 60 WORKING DAYS (</w:t>
            </w:r>
            <w:proofErr w:type="spellStart"/>
            <w:r w:rsidRPr="0020275F">
              <w:rPr>
                <w:sz w:val="16"/>
              </w:rPr>
              <w:t>SVaRavg</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LATEST AVAILABLE (SVaRt-1)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funds requirements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risk exposure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Number of counterparties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proxy was used to determine credit spread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Incurred CVA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CVA Risk Hedge </w:t>
            </w:r>
            <w:proofErr w:type="spellStart"/>
            <w:r w:rsidRPr="0020275F">
              <w:rPr>
                <w:sz w:val="16"/>
              </w:rPr>
              <w:t>Notionals</w:t>
            </w:r>
            <w:proofErr w:type="spell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Single Name CDS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Index CDS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CVA risk 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According to Advanced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According to Standardised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25.00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Based on OEM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Applicable limit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 in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COUNTERPARTY IDENTIFICATION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Name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LEI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Residence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Sector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NACE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Type of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Group or individual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where there is an exposure to underlying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original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exposures arising from transactions where there is an exposure to underlying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Exposures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 before application of exemptions and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 eligible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CREDIT RISK MITIGATION (CRM) TECHNIQUES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Substitution effect of eligible credit risk mitigation techniques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Loan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Funded credit protection other than substitution effect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Amounts exempted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 after application of exemptions and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 eligible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28.00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Group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Transactions where there is an exposure to underlying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Type of connection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ORIGINAL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original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Direct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Indirect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exposures arising from transactions where there is an exposure to underlying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Value adjustments and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Exposures deducted from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 before application of exemptions and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 eligible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ELIGIBLE CREDIT RISK MITIGATION (CRM) TECHNIQUES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Substitution effect of eligible credit risk mitigation techniques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Off 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Loan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Financial Guarantees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Other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Funded credit protection other than substitution effect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Amounts exempted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 value after application of exemptions and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of eligible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29.00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MATURITY BUCKETS OF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Up to 1 Month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 month up to 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 months up to 3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 months up to 4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4 months up to 5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5 months up to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6 months up to 7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7 months up to 8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8 months up to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9 months up to 10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10 months up to 11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11 months up to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12 months up to 15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15 months up to 18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18 months up to 21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21 months up to 24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24 months up to 27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27 months up to 30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30 months up to 33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33 months up to 36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 years up to 5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5 years up to 10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10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Undefined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Group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MATURITY BUCKETS OF THE EXPOSURE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Up to 1 Month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 month up to 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 months up to 3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 months up to 4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4 months up to 5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5 months up to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6 months up to 7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7 months up to 8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8 months up to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9 months up to 10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10 months up to 11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11 months up to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12 months up to 15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15 months up to 18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18 months up to 21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21 months up to 24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24 months up to 27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27 months up to 30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30 months up to 33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33 months up to 36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3 years up to 5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5 years up to 10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Greater than 10 years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Undefined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31.00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balance sheet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value assuming no netting or other CRM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with netting rules (Derivatives) taking into account cash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Add-on amount (SFT)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Add-on Mark-to-market method (assuming no netting or CRM)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Add-on Mark-to-market method (alternative)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amount/Nominal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(same reference name)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(same reference name and counterparty or 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(same reference name and bought protection from CCP)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(same reference name and same or higher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 (protection sold)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 (protection sold), which are subject to close out clause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 (protection sold), which are not subject to close out clause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derivatives (protection bought)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covered by a master netting agreement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not covered by a master netting agreement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Low-risk off-balance sheet items under the RSA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Revolving retail exposures;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Unconditionally cancellable credit cards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 revolving unconditionally cancellable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Medium/low risk off-balance sheet items under the RSA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Medium risk off-balance sheet items under the RSA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Full risk off-balance sheet items under the RSA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Drawn amount of revolving retail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Drawn amounts on unconditionally cancellable credit cards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(memo item) Drawn amounts on </w:t>
            </w:r>
            <w:proofErr w:type="spellStart"/>
            <w:r w:rsidRPr="0020275F">
              <w:rPr>
                <w:sz w:val="16"/>
              </w:rPr>
              <w:t>non revolving</w:t>
            </w:r>
            <w:proofErr w:type="spellEnd"/>
            <w:r w:rsidRPr="0020275F">
              <w:rPr>
                <w:sz w:val="16"/>
              </w:rPr>
              <w:t xml:space="preserve"> unconditionally cancellable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Derecognised fiduciary items according to Article 429(11) of the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collateral received in derivatives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Receivables for cash collateral posted in derivatives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Securities received in a SFT that are recognised as an asset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 cash conduit lending (cash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and off- balance sheet exposures (SA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and off- balance sheet exposures (IRB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Nominal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on- and off-balance sheet exposures belonging to the banking book (breakdown according to the effective risk weight):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0 and &lt;= 12%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12 and &lt;= 20%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20 and &lt;= 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50 and &lt;= 75%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75 and &lt;= 100%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100 and &lt;= 425%</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425 and &lt;= 1250%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in default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Low risk off-balance sheet items and off-balance sheet items attracting a 0% conversion factor under the solvency ratio (memo item)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Common Equity Tier 1 capital - fully phased-in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Common Equity Tier 1 capital - transitional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own funds - fully phased-in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own funds - transitional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Regulatory adjustments - CET1 - fully phased- in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Regulatory adjustments - CET1 - transitional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Regulatory adjustments - Total own funds - fully phased-in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Regulatory adjustments - Total own funds - transitional definition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Leverage Ratio Exposure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RWA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 finance;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Under official export credit insurance scheme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and SFTs subject to a cross-product netting agreement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not subject to a cross-product netting agreement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SFTs not subject to a cross-product netting agreement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 belonging to the trading book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Leverage Ratio Exposure Value: SA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RWAs: SA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and local authorities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MDBs and international organisations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PSEs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to regional governments, MDB, international organisations and PSE NOT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and local authorities NOT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MDBs NOT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PSEs NOT treated as a sovereign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of immovable properties;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of residential properties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SME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exposures other than SME</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Exposures in default</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Changed"/>
              <w:rPr>
                <w:color w:val="auto"/>
              </w:rPr>
            </w:pPr>
            <w:r w:rsidRPr="00741D00">
              <w:rPr>
                <w:color w:val="auto"/>
              </w:rPr>
              <w:t>Other exposures (e.g. equity and other non-credit obligation assets); of which</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Securitisation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 finance (Memo item);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Under official export credit insurance scheme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Leverage Ratio Exposure Value: IRB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RWAs: IRB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governments and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and local authorities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MDBs and international organisations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PSEs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to regional governments, MDB, international organisations and PSE NOT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Regional governments and local authorities NOT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MDBs NOT treated as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PSEs NOT treated as a sovereign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of immovable properties; of which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Secured by mortgages of residential properties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Exposures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SME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SME exposures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Corporate exposures other than SME</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Exposures in default</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Changed"/>
              <w:rPr>
                <w:color w:val="auto"/>
              </w:rPr>
            </w:pPr>
            <w:r w:rsidRPr="00741D00">
              <w:rPr>
                <w:color w:val="auto"/>
              </w:rPr>
              <w:t>Other exposures (e.g. equity and other non-credit obligation assets); of which</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Securitisation exposures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Trade finance (Memo item); of which</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Under official export credit insurance scheme</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General Information</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Institutions company structure</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Derivatives treatment</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New"/>
              <w:rPr>
                <w:color w:val="auto"/>
              </w:rPr>
            </w:pPr>
            <w:r w:rsidRPr="00741D00">
              <w:rPr>
                <w:color w:val="auto"/>
              </w:rPr>
              <w:t>C 44.00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New"/>
              <w:rPr>
                <w:color w:val="auto"/>
              </w:rPr>
            </w:pPr>
            <w:r w:rsidRPr="00741D00">
              <w:rPr>
                <w:color w:val="auto"/>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New"/>
              <w:rPr>
                <w:color w:val="auto"/>
              </w:rPr>
            </w:pPr>
            <w:r w:rsidRPr="00741D00">
              <w:rPr>
                <w:color w:val="auto"/>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New"/>
              <w:rPr>
                <w:color w:val="auto"/>
              </w:rPr>
            </w:pPr>
            <w:r w:rsidRPr="00741D00">
              <w:rPr>
                <w:color w:val="auto"/>
              </w:rPr>
              <w:t>Accounting framework</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Institution type</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Reporting calculation method</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New"/>
              <w:rPr>
                <w:color w:val="auto"/>
              </w:rPr>
            </w:pPr>
            <w:r w:rsidRPr="00741D00">
              <w:rPr>
                <w:color w:val="auto"/>
              </w:rPr>
              <w:t>C 44.00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New"/>
              <w:rPr>
                <w:color w:val="auto"/>
              </w:rPr>
            </w:pPr>
            <w:r w:rsidRPr="00741D00">
              <w:rPr>
                <w:color w:val="auto"/>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New"/>
              <w:rPr>
                <w:color w:val="auto"/>
              </w:rPr>
            </w:pPr>
            <w:r w:rsidRPr="00741D00">
              <w:rPr>
                <w:color w:val="auto"/>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New"/>
              <w:rPr>
                <w:color w:val="auto"/>
              </w:rPr>
            </w:pPr>
            <w:r w:rsidRPr="00741D00">
              <w:rPr>
                <w:color w:val="auto"/>
              </w:rPr>
              <w:t>Reporting level</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LR Exposure : Month-1-value</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LR Exposure : Month-2-value</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lastRenderedPageBreak/>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LR Exposure: Month-3-value</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SFT exposure according to CRR 220</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SFT exposure according to CRR 222</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Derivatives: Market value</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Derivatives: Add-on Mark-to-Market Method</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Derivatives: Original Exposure Method</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Undrawn credit facilities, which may be cancelled unconditionally at any time without notice</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Medium/low risk trade related off-balance sheet items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Medium risk trade related off-balance sheet items and officially supported export finance related off-balance sheet items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Other off-balance sheet items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Other assets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Tier 1 capital - fully phased-in definition</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Tier 1 capital - transitional definition</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Amount to be added due to CRR 429 (4), 2nd subparagraph</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Amount to be added due to CRR 429 (4), 2nd subparagraph - transitional definition</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Regulatory adjustments - Tier 1 - fully phased -in definition; of which</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Regulatory adjustments regarding own credit risk</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Regulatory adjustments -Tier 1- transitional definition</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Leverage Ratio -using a fully phased-in definition of Tier 1</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Leverage Ratio -using a transitional definition of Tier 1</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Leverage ratio calculated as the simple arithmetic mean of the monthly leverage ratio over a quarter</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Leverage Ratio -using a fully phased-in definition of Tier 1</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45.00.b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Leverage Ratio -using a transitional definition of Tier 1</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Financial sector entities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Securitisation entities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Commercial entities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SFT covered by a master netting agreement (accounting value assuming no netting or other CRM)</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SFT covered by a master netting agreement add-on</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SFT not covered by a master netting agreement (accounting value assuming no netting or CRM)</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SFT not covered by a master netting agreement add-on</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Derivatives: Market value</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Derivatives: Add-on Mark-to-Market Method</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Derivatives: Original Exposure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credit facilities, which may be cancelled unconditionally at any time without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Medium/low risk trade related off-balance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Medium risk trade related off-balance sheet items and officially supported export finance related off-balance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off-balance sheet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Total accounting assets of the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Total accounting equity of the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Total value of investments in the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Inclusion factor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46.00.c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Accounting assets of the entities that are not considered in fields {LR6, 010, 003} to {LR6, 120, 003}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amount of line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Arts. 416 AND 417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to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that can be withdrawn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on a region with fiscal autonomy to raise and collect taxes, or of a third country in the domestic currency of the central or regional government, if the institution incurs a liquidity risk in that Member State or third country that it covers by holding those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deposits</w:t>
            </w:r>
            <w:proofErr w:type="gramEnd"/>
            <w:r w:rsidRPr="0020275F">
              <w:rPr>
                <w:sz w:val="16"/>
              </w:rPr>
              <w:t xml:space="preserve"> with the central credit institution and other statutory or contractually available liquid funding from a central credit institution or institutions that are members of a network referred to in Art. 113(7) or eligible for the waiver provided in Art. 10 CRR, to the extent that this funding is not collateralized by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contractually available liquid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TREATMENT FOR JURISDICTIONS WITH INSUFFICIENT HQLA</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Use of derogation A (foreign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Use of derogation B (credit line from the relevant central bank)</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Changed"/>
              <w:rPr>
                <w:color w:val="auto"/>
              </w:rPr>
            </w:pPr>
            <w:r w:rsidRPr="00741D00">
              <w:rPr>
                <w:color w:val="auto"/>
              </w:rPr>
              <w:t>REPORTING OF SHAR'IAH COMPLIANT ASSETS AS ALTERNATIVE ASSETS UNDER 509(2</w:t>
            </w:r>
            <w:proofErr w:type="gramStart"/>
            <w:r w:rsidRPr="00741D00">
              <w:rPr>
                <w:color w:val="auto"/>
              </w:rPr>
              <w:t>)(</w:t>
            </w:r>
            <w:proofErr w:type="spellStart"/>
            <w:proofErr w:type="gramEnd"/>
            <w:r w:rsidRPr="00741D00">
              <w:rPr>
                <w:color w:val="auto"/>
              </w:rPr>
              <w:t>i</w:t>
            </w:r>
            <w:proofErr w:type="spellEnd"/>
            <w:r w:rsidRPr="00741D00">
              <w:rPr>
                <w:color w:val="auto"/>
              </w:rPr>
              <w:t xml:space="preserve">). </w:t>
            </w:r>
            <w:proofErr w:type="spellStart"/>
            <w:r w:rsidRPr="00741D00">
              <w:rPr>
                <w:color w:val="auto"/>
              </w:rPr>
              <w:t>Shar'iah</w:t>
            </w:r>
            <w:proofErr w:type="spellEnd"/>
            <w:r w:rsidRPr="00741D00">
              <w:rPr>
                <w:color w:val="auto"/>
              </w:rPr>
              <w:t xml:space="preserve"> -compliant financial products as alternative to assets that would qualify as liquid assets for the purposes of Article 416, for the use of </w:t>
            </w:r>
            <w:proofErr w:type="spellStart"/>
            <w:r w:rsidRPr="00741D00">
              <w:rPr>
                <w:color w:val="auto"/>
              </w:rPr>
              <w:t>Shar'iah</w:t>
            </w:r>
            <w:proofErr w:type="spellEnd"/>
            <w:r w:rsidRPr="00741D00">
              <w:rPr>
                <w:color w:val="auto"/>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(1) (b) AND (d) BUT DO NOT MEET THE REQUIREMENTS OF ART. 417 (b)AND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741D00" w:rsidP="003072B3">
            <w:pPr>
              <w:pStyle w:val="Changed"/>
              <w:rPr>
                <w:color w:val="auto"/>
              </w:rPr>
            </w:pPr>
            <w:r w:rsidRPr="00741D00">
              <w:rPr>
                <w:color w:val="auto"/>
              </w:rPr>
              <w:t xml:space="preserve">Transferable securities other than those referred to in 3.3 of the LCR-Assets' template representing claims on or claims guaranteed by sovereigns or central banks issued in domestic currencies by the sovereign or central bank in the currency </w:t>
            </w:r>
            <w:r w:rsidRPr="00741D00">
              <w:rPr>
                <w:color w:val="auto"/>
              </w:rPr>
              <w:lastRenderedPageBreak/>
              <w:t>and country in which the liquidity risk is being taken or issued in foreign currencies, to the extent that holding of such debt matches the liquidity needs of the bank’s operations in that third country</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transferable securities with a 20%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representing claims on or claims guaranteed by non-central government public sector entities, regions with fiscal autonomy to raise and collect taxes and local authorities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representing claims on or claims guaranteed by multilateral development banks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Changed"/>
              <w:rPr>
                <w:color w:val="auto"/>
              </w:rPr>
            </w:pPr>
            <w:proofErr w:type="gramStart"/>
            <w:r w:rsidRPr="00741D00">
              <w:rPr>
                <w:color w:val="auto"/>
              </w:rPr>
              <w:t>transferable</w:t>
            </w:r>
            <w:proofErr w:type="gramEnd"/>
            <w:r w:rsidRPr="00741D00">
              <w:rPr>
                <w:color w:val="auto"/>
              </w:rPr>
              <w:t xml:space="preserve"> securities other than those referred to in point 3.3 to 3.5 of the LCR-Assets' template that fulfil all the conditions specified in Art. 5 of Annex III CRR</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Changed"/>
              <w:rPr>
                <w:color w:val="auto"/>
              </w:rPr>
            </w:pPr>
            <w:r w:rsidRPr="00741D00">
              <w:rPr>
                <w:color w:val="auto"/>
              </w:rPr>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to the extent that this funding is not collateralised by liquid </w:t>
            </w:r>
            <w:proofErr w:type="gramStart"/>
            <w:r w:rsidRPr="00741D00">
              <w:rPr>
                <w:color w:val="auto"/>
              </w:rPr>
              <w:t>assets ,</w:t>
            </w:r>
            <w:proofErr w:type="gramEnd"/>
            <w:r w:rsidRPr="00741D00">
              <w:rPr>
                <w:color w:val="auto"/>
              </w:rPr>
              <w:t xml:space="preserve"> if the credit institution belongs to a network in accordance with legal or statutory provisions.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gold listed on a recognised exchange, held on an allocated basis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amount of line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Arts. 416 AND 417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exposures to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exposures that can be withdrawn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on a region with fiscal autonomy to raise and collect taxes, or of a third country in the domestic currency of the central or regional government, if the institution incurs a liquidity risk in that Member State or third country that it covers by holding those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deposits</w:t>
            </w:r>
            <w:proofErr w:type="gramEnd"/>
            <w:r w:rsidRPr="0020275F">
              <w:rPr>
                <w:sz w:val="16"/>
              </w:rPr>
              <w:t xml:space="preserve"> with the central credit institution and other statutory or contractually available liquid funding from a central credit institution or institutions that are members of a network referred to in Art. 113(7) or eligible for the waiver provided in Art. 10 CRR, to the extent that this funding is not collateralized by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contractually available liquid funding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TREATMENT FOR JURISDICTIONS WITH INSUFFICIENT HQLA</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Use of derogation A (foreign currency)</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Use of derogation B (credit line from the relevant central bank)</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3072B3">
            <w:pPr>
              <w:pStyle w:val="Changed"/>
              <w:rPr>
                <w:color w:val="auto"/>
              </w:rPr>
            </w:pPr>
            <w:r w:rsidRPr="00741D00">
              <w:rPr>
                <w:color w:val="auto"/>
              </w:rPr>
              <w:t>REPORTING OF SHAR'IAH COMPLIANT ASSETS AS ALTERNATIVE ASSETS UNDER 509(2</w:t>
            </w:r>
            <w:proofErr w:type="gramStart"/>
            <w:r w:rsidRPr="00741D00">
              <w:rPr>
                <w:color w:val="auto"/>
              </w:rPr>
              <w:t>)(</w:t>
            </w:r>
            <w:proofErr w:type="spellStart"/>
            <w:proofErr w:type="gramEnd"/>
            <w:r w:rsidRPr="00741D00">
              <w:rPr>
                <w:color w:val="auto"/>
              </w:rPr>
              <w:t>i</w:t>
            </w:r>
            <w:proofErr w:type="spellEnd"/>
            <w:r w:rsidRPr="00741D00">
              <w:rPr>
                <w:color w:val="auto"/>
              </w:rPr>
              <w:t xml:space="preserve">). </w:t>
            </w:r>
            <w:proofErr w:type="spellStart"/>
            <w:r w:rsidRPr="00741D00">
              <w:rPr>
                <w:color w:val="auto"/>
              </w:rPr>
              <w:t>Shar'iah</w:t>
            </w:r>
            <w:proofErr w:type="spellEnd"/>
            <w:r w:rsidRPr="00741D00">
              <w:rPr>
                <w:color w:val="auto"/>
              </w:rPr>
              <w:t xml:space="preserve"> -compliant financial products as alternative to assets that would qualify as liquid assets for the purposes of Article 416, for the use of </w:t>
            </w:r>
            <w:proofErr w:type="spellStart"/>
            <w:r w:rsidRPr="00741D00">
              <w:rPr>
                <w:color w:val="auto"/>
              </w:rPr>
              <w:t>Shar'iah</w:t>
            </w:r>
            <w:proofErr w:type="spellEnd"/>
            <w:r w:rsidRPr="00741D00">
              <w:rPr>
                <w:color w:val="auto"/>
              </w:rPr>
              <w:t xml:space="preserve"> compliant banks</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credit quality step 1</w:t>
            </w:r>
          </w:p>
        </w:tc>
      </w:tr>
      <w:tr w:rsidR="0020275F" w:rsidRPr="0020275F" w:rsidTr="00741D00">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741D00" w:rsidRDefault="0020275F" w:rsidP="0020275F">
            <w:pPr>
              <w:spacing w:beforeLines="40" w:before="96" w:afterLines="40" w:after="96"/>
              <w:rPr>
                <w:color w:val="auto"/>
                <w:sz w:val="16"/>
              </w:rPr>
            </w:pPr>
            <w:r w:rsidRPr="00741D00">
              <w:rPr>
                <w:color w:val="auto"/>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(1) (b) AND (d) BUT DO NOT MEET THE REQUIREMENTS OF ART. 417 (b)AND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3072B3">
            <w:pPr>
              <w:pStyle w:val="Changed"/>
              <w:rPr>
                <w:color w:val="auto"/>
              </w:rPr>
            </w:pPr>
            <w:r w:rsidRPr="001D63C7">
              <w:rPr>
                <w:color w:val="auto"/>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transferable securities with a 20% risk weight and not an obligation of an institution or any of its affiliated entities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sovereigns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claims guaranteed by sovereigns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or claims guaranteed by central banks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or claims guaranteed by non-central government public sector entities, regions with fiscal autonomy to raise and collect taxes and local authorities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or claims guaranteed by multilateral development banks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3072B3">
            <w:pPr>
              <w:pStyle w:val="Changed"/>
              <w:rPr>
                <w:color w:val="auto"/>
              </w:rPr>
            </w:pPr>
            <w:proofErr w:type="gramStart"/>
            <w:r w:rsidRPr="001D63C7">
              <w:rPr>
                <w:color w:val="auto"/>
              </w:rPr>
              <w:t>transferable</w:t>
            </w:r>
            <w:proofErr w:type="gramEnd"/>
            <w:r w:rsidRPr="001D63C7">
              <w:rPr>
                <w:color w:val="auto"/>
              </w:rPr>
              <w:t xml:space="preserve"> securities other than those referred to in point 3.3 to 3.5 of the LCR-Assets' template that fulfil all the conditions specified in Art. 5 of Annex III CRR</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3072B3">
            <w:pPr>
              <w:pStyle w:val="Changed"/>
              <w:rPr>
                <w:color w:val="auto"/>
              </w:rPr>
            </w:pPr>
            <w:r w:rsidRPr="001D63C7">
              <w:rPr>
                <w:color w:val="auto"/>
              </w:rPr>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to the extent that this funding is not collateralised by liquid </w:t>
            </w:r>
            <w:proofErr w:type="gramStart"/>
            <w:r w:rsidRPr="001D63C7">
              <w:rPr>
                <w:color w:val="auto"/>
              </w:rPr>
              <w:t>assets ,</w:t>
            </w:r>
            <w:proofErr w:type="gramEnd"/>
            <w:r w:rsidRPr="001D63C7">
              <w:rPr>
                <w:color w:val="auto"/>
              </w:rPr>
              <w:t xml:space="preserve"> if the credit institution belongs to a network in accordance with legal or statutory provisions.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Part of an established relationship making withdrawal highly unlikely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 in transactional accounts, including accounts to which salaries are regularly credited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by a Deposit Guarantee Scheme according to Directive 94/19/EC or an equivalent deposit guarantee scheme in a third country which do not qualify to be reported in items 1.1.1.1 or 1.1.1.2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uninsured retail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deposits</w:t>
            </w:r>
            <w:proofErr w:type="gramEnd"/>
            <w:r w:rsidRPr="0020275F">
              <w:rPr>
                <w:sz w:val="16"/>
              </w:rPr>
              <w:t xml:space="preserve"> subject to different outflows than specified in Art. 421(1) or 421(2)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Category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Category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Category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in third countries where a higher outflow is applied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deposits</w:t>
            </w:r>
            <w:proofErr w:type="gramEnd"/>
            <w:r w:rsidRPr="0020275F">
              <w:rPr>
                <w:sz w:val="16"/>
              </w:rPr>
              <w:t xml:space="preserve"> exempted from the calculation of outflows where the conditions of Art. 421(5)(a) and (b) CRR have been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on 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not reported in 1.2.2 to 1.2.5 resulting from deposits by clients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not 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amount payable from the contracts listed in Annex II (net of collateral to be received that qualifies as liquid assets under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for which the competent authority has determined a lower outflow in accordance with Art. 422(8)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all the conditions of Art. 422(8) (a), (b), (c) and (d) CRR are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resulting from the institution's own operating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point (d) of Art. 422(8</w:t>
            </w:r>
            <w:proofErr w:type="gramStart"/>
            <w:r w:rsidRPr="0020275F">
              <w:rPr>
                <w:sz w:val="16"/>
              </w:rPr>
              <w:t>)(</w:t>
            </w:r>
            <w:proofErr w:type="gramEnd"/>
            <w:r w:rsidRPr="0020275F">
              <w:rPr>
                <w:sz w:val="16"/>
              </w:rPr>
              <w:t>d) has been waived by the competent authorities and all the conditions of Art. 422 (8) (a), (b), and (c) are met for the purposes of applying the intra-group treatment of Art. 19 (1</w:t>
            </w:r>
            <w:proofErr w:type="gramStart"/>
            <w:r w:rsidRPr="0020275F">
              <w:rPr>
                <w:sz w:val="16"/>
              </w:rPr>
              <w:t>)(</w:t>
            </w:r>
            <w:proofErr w:type="gramEnd"/>
            <w:r w:rsidRPr="0020275F">
              <w:rPr>
                <w:sz w:val="16"/>
              </w:rPr>
              <w:t>b) in relation to institutions that are not subject to the waiver of Art. 8 liabilities for which the competent authority has determined a lower outflow in accordance with Art. 422(9)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not captured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including any contractual arrangements such as other off balance sheet and contingent funding obligations, including, but not limited to committed funding facilities, un-drawn loans and advances to wholesale counterparties, mortgages that have been agreed but not yet drawn down, credit cards, overdrafts, planned outflows related to renewal or extension of new retail or wholesale loans, planned derivative payables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trade</w:t>
            </w:r>
            <w:proofErr w:type="gramEnd"/>
            <w:r w:rsidRPr="0020275F">
              <w:rPr>
                <w:sz w:val="16"/>
              </w:rPr>
              <w:t xml:space="preserve"> finance off balance sheet related products, as defined in Art. 429 and Annex 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for</w:t>
            </w:r>
            <w:proofErr w:type="gramEnd"/>
            <w:r w:rsidRPr="0020275F">
              <w:rPr>
                <w:sz w:val="16"/>
              </w:rPr>
              <w:t xml:space="preserve"> collateral other than assets referred to in Art. 416.1(a) to (c) CRR which is posted by the institution for contracts listed in Annex II CRR and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corresponding to additional collateral needs that would result from a material deterioration in the credit quality of the </w:t>
            </w:r>
            <w:r w:rsidRPr="0020275F">
              <w:rPr>
                <w:sz w:val="16"/>
              </w:rPr>
              <w:lastRenderedPageBreak/>
              <w:t>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additional collateral needs that would result from the impact of an adverse market scenario on the institution's derivatives transaction, financing transactions and other contracts if material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the market value of securities or other assets sold short and to be delivered within the 30 days horizon unless the institution owns the securities to be delivered or has borrowed them at terms requiring their return only after the 30 day horizon and the securities do not form Part of the institutions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the excess collateral the institution holds that can be contractually called at any time by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collateral that is due to be returned to a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corresponding</w:t>
            </w:r>
            <w:proofErr w:type="gramEnd"/>
            <w:r w:rsidRPr="0020275F">
              <w:rPr>
                <w:sz w:val="16"/>
              </w:rPr>
              <w:t xml:space="preserve"> to collateral that corresponds to assets that would qualify as liquid assets for the purposes of Art. 416 CRR that can be substituted for assets corresponding to assets that would not qualify as liquid assets for the purposes of Art. 416 CRR without the consent of the 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received as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from credit and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committed credit facilities and undrawn committed liquidity facilities for retail clients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committed credit facilities and undrawn committed liquidity facilities for clients other than retail and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liquidity facilities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maximum amount that can be drawn of undrawn liquidity facilities that has been provided to an SSPE for the purpose of enabling such SSPE to purchase assets other than securities from clients that are not financial customers that exceeds the amount of assets currently purchased from clients and where the maximum amount that can be drawn is contractually limited to the amount of assets currently purchased</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3072B3">
            <w:pPr>
              <w:pStyle w:val="Changed"/>
              <w:rPr>
                <w:color w:val="auto"/>
              </w:rPr>
            </w:pPr>
            <w:r w:rsidRPr="001D63C7">
              <w:rPr>
                <w:color w:val="auto"/>
              </w:rPr>
              <w:t>maximum amount that can be drawn of other undrawn committed credit facilities and undrawn committed liquidity facilities not reported in 1.4.1, 1.4.2 or 1.4.3</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granted to SSPEs other than those in 1.4.3</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arrangements under which the institution is required to buy or swap assets from an SSPE</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extended to credit institutions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undrawn committed credit facilities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undrawn committed liquidity facilities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extended to financial institutions and investment firms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undrawn committed credit facilities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undrawn committed liquidity facilities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extended to other clients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proofErr w:type="gramStart"/>
            <w:r w:rsidRPr="001D63C7">
              <w:rPr>
                <w:color w:val="auto"/>
                <w:sz w:val="16"/>
              </w:rPr>
              <w:t>extended</w:t>
            </w:r>
            <w:proofErr w:type="gramEnd"/>
            <w:r w:rsidRPr="001D63C7">
              <w:rPr>
                <w:color w:val="auto"/>
                <w:sz w:val="16"/>
              </w:rPr>
              <w:t xml:space="preserve"> to intra-group entity in accordance with Art. 424(5) CRR</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maximum amount that can be drawn of undrawn credit and liquidity facilities granted for the purpose of funding promotional loans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maximum amount that can be drawn from all other contingent liabilities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Of which: extended to intra-group entity in accordance with Art. 424(5) CRR</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Outflows according to Art. 105 CRD</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Total currencies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Market value</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Where the counterparty is not a central bank</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extremely high liquidity and credit quality assets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Value according to Art. 418 CRR</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high liquidity and credit quality</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Value according to Art. 418 CRR</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Where the counterparty is a central bank</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extremely high liquidity and credit quality assets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Value according to Art. 418 CRR</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high liquidity and credit quality</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Value according to Art. 418 CRR</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Liabilities resulting from secured lending and capital market driven transactions as defined in Art. 192 CRR:</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Other transferable assets representing claims on or guaranteed by</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guaranteed by</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transferable assets representing claims on or guaranteed by central banks and non-central government public sector entities in the domestic currency of the central bank and public sector entity</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guaranteed by</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3072B3">
            <w:pPr>
              <w:pStyle w:val="Changed"/>
              <w:rPr>
                <w:color w:val="auto"/>
              </w:rPr>
            </w:pPr>
            <w:r w:rsidRPr="001D63C7">
              <w:rPr>
                <w:color w:val="auto"/>
              </w:rPr>
              <w:t>transferable assets representing claims on or guaranteed by the Bank for International Settlements, the International Monetary Fund, the Commission and multilateral development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point (1) (b) and (d) but do not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or claims guaranteed by non-central government public sector entities, regions with fiscal autonomy to raise and collect taxes and local authorities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3072B3">
            <w:pPr>
              <w:pStyle w:val="Changed"/>
              <w:rPr>
                <w:color w:val="auto"/>
              </w:rPr>
            </w:pPr>
            <w:r w:rsidRPr="001D63C7">
              <w:rPr>
                <w:color w:val="auto"/>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transferable securities with a 20% risk weight and not an obligation of an institution or any of its affiliated entities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sovereigns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claims guaranteed by sovereigns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or claims guaranteed by central banks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or claims guaranteed by non-central government public sector entities, regions with fiscal autonomy to raise and collect taxes and local authorities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or claims guaranteed by multilateral development banks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3072B3">
            <w:pPr>
              <w:pStyle w:val="Changed"/>
              <w:rPr>
                <w:color w:val="auto"/>
              </w:rPr>
            </w:pPr>
            <w:proofErr w:type="gramStart"/>
            <w:r w:rsidRPr="001D63C7">
              <w:rPr>
                <w:color w:val="auto"/>
              </w:rPr>
              <w:t>transferable</w:t>
            </w:r>
            <w:proofErr w:type="gramEnd"/>
            <w:r w:rsidRPr="001D63C7">
              <w:rPr>
                <w:color w:val="auto"/>
              </w:rPr>
              <w:t xml:space="preserve"> securities other than those referred to in point 3.3 to 3.5 of the LCR-Assets' template that fulfil all the conditions specified in Art. 5 of Annex III CRR</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3072B3">
            <w:pPr>
              <w:pStyle w:val="Changed"/>
              <w:rPr>
                <w:color w:val="auto"/>
              </w:rPr>
            </w:pPr>
            <w:r w:rsidRPr="001D63C7">
              <w:rPr>
                <w:color w:val="auto"/>
              </w:rPr>
              <w:t xml:space="preserve">Legal or statutory minimum deposits with the central credit institution and other statutory or contractually available liquid funding from the central credit institution or institutions that are members of the network referred to in Art. 113(7), or eligible for the waiver provided in Art. 10, to the extent that this funding is not collateralised by liquid </w:t>
            </w:r>
            <w:proofErr w:type="gramStart"/>
            <w:r w:rsidRPr="001D63C7">
              <w:rPr>
                <w:color w:val="auto"/>
              </w:rPr>
              <w:t>assets ,</w:t>
            </w:r>
            <w:proofErr w:type="gramEnd"/>
            <w:r w:rsidRPr="001D63C7">
              <w:rPr>
                <w:color w:val="auto"/>
              </w:rPr>
              <w:t xml:space="preserve"> if the credit institution belongs to a network in accordance with legal or statutory provisions.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Reporting of </w:t>
            </w:r>
            <w:proofErr w:type="spellStart"/>
            <w:r w:rsidRPr="0020275F">
              <w:rPr>
                <w:sz w:val="16"/>
              </w:rPr>
              <w:t>Shar'iah</w:t>
            </w:r>
            <w:proofErr w:type="spellEnd"/>
            <w:r w:rsidRPr="0020275F">
              <w:rPr>
                <w:sz w:val="16"/>
              </w:rPr>
              <w:t xml:space="preserve"> compliant assets as an alternative assets under 509(2)(</w:t>
            </w:r>
            <w:proofErr w:type="spellStart"/>
            <w:r w:rsidRPr="0020275F">
              <w:rPr>
                <w:sz w:val="16"/>
              </w:rPr>
              <w:t>i</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Shar'iah</w:t>
            </w:r>
            <w:proofErr w:type="spellEnd"/>
            <w:r w:rsidRPr="0020275F">
              <w:rPr>
                <w:sz w:val="16"/>
              </w:rPr>
              <w:t xml:space="preserve"> -compliant financial products as an alternative to assets that would qualify as liquid assets for the purposes of Art. 416 CRR,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not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due</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other liquidity and credit quality</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Amount due</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3072B3">
            <w:pPr>
              <w:pStyle w:val="Changed"/>
              <w:rPr>
                <w:color w:val="auto"/>
              </w:rPr>
            </w:pPr>
            <w:r w:rsidRPr="001D63C7">
              <w:rPr>
                <w:color w:val="auto"/>
              </w:rPr>
              <w:t>Where the counterparty is the central government, a public sector entity of the Member state in which the credit institution has been authorised or has established a branch, or a multilateral development bank (Art.422.2(d) CRR)</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Assets which do not qualify as liquid assets in accordance with Art. 416 CRR</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Amount due</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Liabilities resulting from secured lending and capital market driven transactions as defined in Art. 192 CRR:</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Other transferable assets representing claims on or guaranteed by</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guaranteed by</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transferable assets representing claims on or guaranteed by central banks and non-central government public sector entities in the domestic currency of the central bank and public sector entity</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guaranteed by</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3072B3">
            <w:pPr>
              <w:pStyle w:val="Changed"/>
              <w:rPr>
                <w:color w:val="auto"/>
              </w:rPr>
            </w:pPr>
            <w:r w:rsidRPr="001D63C7">
              <w:rPr>
                <w:color w:val="auto"/>
              </w:rPr>
              <w:t>transferable assets representing claims on or guaranteed by the Bank for International Settlements, the International Monetary Fund, the Commission and multilateral development banks;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Assets which meet the requirements of Art. 416 point (1) (b) and (d) but do not meet the requirements of Art. 417 (b) and </w:t>
            </w:r>
            <w:r w:rsidRPr="0020275F">
              <w:rPr>
                <w:sz w:val="16"/>
              </w:rPr>
              <w:lastRenderedPageBreak/>
              <w:t>(c)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3072B3">
            <w:pPr>
              <w:pStyle w:val="Changed"/>
              <w:rPr>
                <w:color w:val="auto"/>
              </w:rPr>
            </w:pPr>
            <w:r w:rsidRPr="001D63C7">
              <w:rPr>
                <w:color w:val="auto"/>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transferable securities with a 20% risk weight and not an obligation of an institution or any of its affiliated entities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sovereigns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claims guaranteed by sovereigns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or claims guaranteed by central banks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or claims guaranteed by non-central government public sector entities, regions with fiscal autonomy to raise and collect taxes and local authorities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or claims guaranteed by multilateral development banks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3072B3">
            <w:pPr>
              <w:pStyle w:val="Changed"/>
              <w:rPr>
                <w:color w:val="auto"/>
              </w:rPr>
            </w:pPr>
            <w:proofErr w:type="gramStart"/>
            <w:r w:rsidRPr="001D63C7">
              <w:rPr>
                <w:color w:val="auto"/>
              </w:rPr>
              <w:t>transferable</w:t>
            </w:r>
            <w:proofErr w:type="gramEnd"/>
            <w:r w:rsidRPr="001D63C7">
              <w:rPr>
                <w:color w:val="auto"/>
              </w:rPr>
              <w:t xml:space="preserve"> securities other than those referred to in point 3.3 to 3.5 of the LCR-Assets' template that fulfil all the conditions specified in Art. 5 of Annex III CRR</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3072B3">
            <w:pPr>
              <w:pStyle w:val="Changed"/>
              <w:rPr>
                <w:color w:val="auto"/>
              </w:rPr>
            </w:pPr>
            <w:r w:rsidRPr="001D63C7">
              <w:rPr>
                <w:color w:val="auto"/>
              </w:rPr>
              <w:t xml:space="preserve">Legal or statutory minimum deposits with the central credit institution and other statutory or contractually available liquid funding from the central credit institution or institutions that are members of the network referred to in Art. 113(7), or eligible for the waiver provided in Art. 10, to the extent that this funding is not collateralised by liquid </w:t>
            </w:r>
            <w:proofErr w:type="gramStart"/>
            <w:r w:rsidRPr="001D63C7">
              <w:rPr>
                <w:color w:val="auto"/>
              </w:rPr>
              <w:t>assets ,</w:t>
            </w:r>
            <w:proofErr w:type="gramEnd"/>
            <w:r w:rsidRPr="001D63C7">
              <w:rPr>
                <w:color w:val="auto"/>
              </w:rPr>
              <w:t xml:space="preserve"> if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w:t>
            </w:r>
            <w:proofErr w:type="gramStart"/>
            <w:r w:rsidRPr="0020275F">
              <w:rPr>
                <w:sz w:val="16"/>
              </w:rPr>
              <w:t>c )</w:t>
            </w:r>
            <w:proofErr w:type="gramEnd"/>
            <w:r w:rsidRPr="0020275F">
              <w:rPr>
                <w:sz w:val="16"/>
              </w:rPr>
              <w:t xml:space="preserve">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residential</w:t>
            </w:r>
            <w:proofErr w:type="spellEnd"/>
            <w:r w:rsidRPr="0020275F">
              <w:rPr>
                <w:sz w:val="16"/>
              </w:rPr>
              <w:t xml:space="preserve"> mortgage backed instruments not already reported in 1.10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 mortgage backed instruments not already reported in 1.11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equities listed on a recognised exchange and major index linked equity instruments, not </w:t>
            </w:r>
            <w:proofErr w:type="spellStart"/>
            <w:r w:rsidRPr="0020275F">
              <w:rPr>
                <w:sz w:val="16"/>
              </w:rPr>
              <w:t>self issued</w:t>
            </w:r>
            <w:proofErr w:type="spellEnd"/>
            <w:r w:rsidRPr="0020275F">
              <w:rPr>
                <w:sz w:val="16"/>
              </w:rPr>
              <w:t xml:space="preserve"> or issued by financial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corporate bonds not already reported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funds based on the assets reported in 4.5 -4.10 of the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895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categories of central bank eligible securities or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local government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 paper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Reporting of </w:t>
            </w:r>
            <w:proofErr w:type="spellStart"/>
            <w:r w:rsidRPr="0020275F">
              <w:rPr>
                <w:sz w:val="16"/>
              </w:rPr>
              <w:t>Shar'iah</w:t>
            </w:r>
            <w:proofErr w:type="spellEnd"/>
            <w:r w:rsidRPr="0020275F">
              <w:rPr>
                <w:sz w:val="16"/>
              </w:rPr>
              <w:t xml:space="preserve"> compliant assets as an alternative assets under 509(2)(</w:t>
            </w:r>
            <w:proofErr w:type="spellStart"/>
            <w:r w:rsidRPr="0020275F">
              <w:rPr>
                <w:sz w:val="16"/>
              </w:rPr>
              <w:t>i</w:t>
            </w:r>
            <w:proofErr w:type="spellEnd"/>
            <w:r w:rsidRPr="0020275F">
              <w:rPr>
                <w:sz w:val="16"/>
              </w:rPr>
              <w: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926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Shar'iah</w:t>
            </w:r>
            <w:proofErr w:type="spellEnd"/>
            <w:r w:rsidRPr="0020275F">
              <w:rPr>
                <w:sz w:val="16"/>
              </w:rPr>
              <w:t xml:space="preserve"> -compliant financial products as an alternative to assets that would qualify as liquid assets for the purposes of Art. </w:t>
            </w:r>
            <w:r w:rsidRPr="0020275F">
              <w:rPr>
                <w:sz w:val="16"/>
              </w:rPr>
              <w:lastRenderedPageBreak/>
              <w:t xml:space="preserve">416 CRR, for the use of </w:t>
            </w:r>
            <w:proofErr w:type="spellStart"/>
            <w:r w:rsidRPr="0020275F">
              <w:rPr>
                <w:sz w:val="16"/>
              </w:rPr>
              <w:t>Shar'iah</w:t>
            </w:r>
            <w:proofErr w:type="spellEnd"/>
            <w:r w:rsidRPr="0020275F">
              <w:rPr>
                <w:sz w:val="16"/>
              </w:rPr>
              <w:t xml:space="preserve"> compliant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52.00.c</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Deposited by clients that are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Deposited by clients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 the context of an established operational relationship other than that reported in 1.2.3.1.1 and 1.2.3.1.2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are correspondent banking or prime brokerage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in</w:t>
            </w:r>
            <w:proofErr w:type="gramEnd"/>
            <w:r w:rsidRPr="0020275F">
              <w:rPr>
                <w:sz w:val="16"/>
              </w:rPr>
              <w:t xml:space="preserve"> the context of common task sharing within an institutional protection scheme meeting the requirements of Art. 113(7) CRR or as a legal or statutory minimum deposit by another entity being a member of the same institutional protection scheme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 obtain cash clearing and central credit institution services and where the credit institution belongs to a network in accordance with legal or statutory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from credit institutions placed at central credit institutions that are considered as liquid assets in accordance with Art. 416(1)(f)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liquidity</w:t>
            </w:r>
            <w:proofErr w:type="gramEnd"/>
            <w:r w:rsidRPr="0020275F">
              <w:rPr>
                <w:sz w:val="16"/>
              </w:rPr>
              <w:t xml:space="preserve"> lines for assets specified in Art. 416(1)(f)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that have to be maintained by the depositor: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 order to obtain clearing, custody or cash management services or other comparable services (excluding correspondent banking or prime brokerage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957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covered by a Deposit Guarantee Scheme according to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no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not covered by a Deposit Guarantee Scheme according to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there is no evidence that the client is unable to withdraw amounts legally due over a 30 day horizon without compromising its operational functionality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52.00.d</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currencies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Part of an established relationship making withdrawal highly unlikely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 in transactional accounts, including accounts to which salaries are regularly credited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by a Deposit Guarantee Scheme according to Directive 94/19/EC or an equivalent deposit guarantee scheme in a third country which do not qualify to be reported in items 1.1.1.1 or 1.1.1.2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uninsured retail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deposits</w:t>
            </w:r>
            <w:proofErr w:type="gramEnd"/>
            <w:r w:rsidRPr="0020275F">
              <w:rPr>
                <w:sz w:val="16"/>
              </w:rPr>
              <w:t xml:space="preserve"> subject to different outflows than specified in Art. 421(1) or 421(2)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Category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Category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Category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in third countries where a higher outflow is applied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deposits</w:t>
            </w:r>
            <w:proofErr w:type="gramEnd"/>
            <w:r w:rsidRPr="0020275F">
              <w:rPr>
                <w:sz w:val="16"/>
              </w:rPr>
              <w:t xml:space="preserve"> exempted from the calculation of outflows where the conditions of Art. 421(5)(a) and (b) CRR have been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on 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not reported in 1.2.2 to 1.2.5 resulting from deposits by clients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which are not 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amount payable from the contracts listed in Annex II (net of collateral to be received that qualifies as liquid assets under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for which the competent authority has determined a lower outflow in accordance with Art. 422(8)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all the conditions of Art. 422(8) (a), (b), (c) and (d) CRR are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resulting from the institution's own operating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where</w:t>
            </w:r>
            <w:proofErr w:type="gramEnd"/>
            <w:r w:rsidRPr="0020275F">
              <w:rPr>
                <w:sz w:val="16"/>
              </w:rPr>
              <w:t xml:space="preserve"> point (d) of Art. 422(8</w:t>
            </w:r>
            <w:proofErr w:type="gramStart"/>
            <w:r w:rsidRPr="0020275F">
              <w:rPr>
                <w:sz w:val="16"/>
              </w:rPr>
              <w:t>)(</w:t>
            </w:r>
            <w:proofErr w:type="gramEnd"/>
            <w:r w:rsidRPr="0020275F">
              <w:rPr>
                <w:sz w:val="16"/>
              </w:rPr>
              <w:t>d) has been waived by the competent authorities and all the conditions of Art. 422 (8) (a), (b), and (c) are met for the purposes of applying the intra-group treatment of Art. 19 (1</w:t>
            </w:r>
            <w:proofErr w:type="gramStart"/>
            <w:r w:rsidRPr="0020275F">
              <w:rPr>
                <w:sz w:val="16"/>
              </w:rPr>
              <w:t>)(</w:t>
            </w:r>
            <w:proofErr w:type="gramEnd"/>
            <w:r w:rsidRPr="0020275F">
              <w:rPr>
                <w:sz w:val="16"/>
              </w:rPr>
              <w:t>b) in relation to institutions that are not subject to the waiver of Art. 8 liabilities for which the competent authority has determined a lower outflow in accordance with Art. 422(9)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not captured above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including any contractual arrangements such as other off balance sheet and contingent funding obligations, including, but not limited to committed funding facilities, un-drawn loans and advances to wholesale counterparties, mortgages that have been agreed but not yet drawn down, credit cards, overdrafts, planned outflows related to renewal or extension of new retail or wholesale loans, planned derivative payables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trade</w:t>
            </w:r>
            <w:proofErr w:type="gramEnd"/>
            <w:r w:rsidRPr="0020275F">
              <w:rPr>
                <w:sz w:val="16"/>
              </w:rPr>
              <w:t xml:space="preserve"> finance off balance sheet related products, as defined in Art. 429 and Annex I</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all 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additional Outflows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for</w:t>
            </w:r>
            <w:proofErr w:type="gramEnd"/>
            <w:r w:rsidRPr="0020275F">
              <w:rPr>
                <w:sz w:val="16"/>
              </w:rPr>
              <w:t xml:space="preserve"> collateral other than assets referred to in Art. 416.1(a) to (c) CRR which is posted by the institution for contracts listed in Annex II CRR and credit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additional collateral needs that would result from a material deterioration in the credit quality of the 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additional collateral needs that would result from the impact of an adverse market scenario on the institution's derivatives transaction, financing transactions and other contracts if material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the market value of securities or other assets sold short and to be delivered within the 30 days horizon unless the institution owns the securities to be delivered or has borrowed them at terms requiring their return only after the 30 day horizon and the securities do not form Part of the institutions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the excess collateral the institution holds that can be contractually called at any time by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corresponding to collateral that is due to be returned to a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corresponding</w:t>
            </w:r>
            <w:proofErr w:type="gramEnd"/>
            <w:r w:rsidRPr="0020275F">
              <w:rPr>
                <w:sz w:val="16"/>
              </w:rPr>
              <w:t xml:space="preserve"> to collateral that corresponds to assets that would qualify as liquid assets for the purposes of Art. 416 CRR that can be substituted for assets corresponding to assets that would not qualify as liquid assets for the purposes of Art. 416 CRR without the consent of the 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received as collateral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from credit and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committed credit facilities and undrawn committed liquidity facilities for retail clients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committed credit facilities and undrawn committed liquidity facilities for clients other than retail and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liquidity facilities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maximum amount that can be drawn of undrawn liquidity facilities that has been provided to an SSPE for the purpose of enabling such SSPE to purchase assets other than securities from clients that are not financial customers that exceeds the amount of assets currently purchased from clients and where the maximum amount that can be drawn is contractually limited to the amount of assets currently purchased</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3072B3">
            <w:pPr>
              <w:pStyle w:val="Changed"/>
              <w:rPr>
                <w:color w:val="auto"/>
              </w:rPr>
            </w:pPr>
            <w:r w:rsidRPr="001D63C7">
              <w:rPr>
                <w:color w:val="auto"/>
              </w:rPr>
              <w:t>maximum amount that can be drawn of other undrawn committed credit facilities and undrawn committed liquidity facilities not reported in 1.4.1, 1.4.2 or 1.4.3</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granted to SSPEs other than those in 1.4.3</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arrangements under which the institution is required to buy or swap assets from an SSPE</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extended to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extended to financial institutions and investment firms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credit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undrawn committed liquidity facilities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extended to other clients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extended</w:t>
            </w:r>
            <w:proofErr w:type="gramEnd"/>
            <w:r w:rsidRPr="0020275F">
              <w:rPr>
                <w:sz w:val="16"/>
              </w:rPr>
              <w:t xml:space="preserve"> to intra-group entity in accordance with Art. 424(5)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of undrawn credit and liquidity facilities granted for the purpose of funding promotional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amount that can be drawn from all other contingent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extended to intra-group entity in accordance with Art. 424(5)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Outflows according to Art. 105 CRD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Market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not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Where the counterparty is a central bank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according to Art. 418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resulting from secured lending and capital market driven transactions as defined in Art. 192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representing claims on or 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assets representing claims on or guaranteed by central banks and non-central government public sector entities in the domestic currency of the central bank and public sector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guaranteed by</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3072B3">
            <w:pPr>
              <w:pStyle w:val="Changed"/>
              <w:rPr>
                <w:color w:val="auto"/>
              </w:rPr>
            </w:pPr>
            <w:r w:rsidRPr="001D63C7">
              <w:rPr>
                <w:color w:val="auto"/>
              </w:rPr>
              <w:t>transferable assets representing claims on or guaranteed by the Bank for International Settlements, the International Monetary Fund, the Commission and multilateral development banks;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guaranteed by</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transferable assets representing claims on or guaranteed by the European Financial Stability Facility and the European Stability Mechanism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guaranteed by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total</w:t>
            </w:r>
            <w:proofErr w:type="gramEnd"/>
            <w:r w:rsidRPr="0020275F">
              <w:rPr>
                <w:sz w:val="16"/>
              </w:rPr>
              <w:t xml:space="preserve"> shares or units in CIUs with underlying assets specified in Art. 416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(a)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(b) and (c)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underlying</w:t>
            </w:r>
            <w:proofErr w:type="gramEnd"/>
            <w:r w:rsidRPr="0020275F">
              <w:rPr>
                <w:sz w:val="16"/>
              </w:rPr>
              <w:t xml:space="preserve"> assets in point (d) of Art. 416(1)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assets</w:t>
            </w:r>
            <w:proofErr w:type="gramEnd"/>
            <w:r w:rsidRPr="0020275F">
              <w:rPr>
                <w:sz w:val="16"/>
              </w:rPr>
              <w:t xml:space="preserve"> issued by a credit institution which has been set up by a Member State central or regional government where at </w:t>
            </w:r>
            <w:r w:rsidRPr="0020275F">
              <w:rPr>
                <w:sz w:val="16"/>
              </w:rPr>
              <w:lastRenderedPageBreak/>
              <w:t>least one of the conditions in Art. 416 (2)(a)(iii) CRR is met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eligible for the treatment set out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proofErr w:type="gramStart"/>
            <w:r w:rsidRPr="0020275F">
              <w:rPr>
                <w:sz w:val="16"/>
              </w:rPr>
              <w:t>non</w:t>
            </w:r>
            <w:proofErr w:type="gramEnd"/>
            <w:r w:rsidRPr="0020275F">
              <w:rPr>
                <w:sz w:val="16"/>
              </w:rPr>
              <w:t xml:space="preserve"> residential</w:t>
            </w:r>
            <w:proofErr w:type="spell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residential</w:t>
            </w:r>
            <w:proofErr w:type="gramEnd"/>
            <w:r w:rsidRPr="0020275F">
              <w:rPr>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bonds</w:t>
            </w:r>
            <w:proofErr w:type="gramEnd"/>
            <w:r w:rsidRPr="0020275F">
              <w:rPr>
                <w:sz w:val="16"/>
              </w:rPr>
              <w:t xml:space="preserve"> issued by a credit institution as defined in Art. 52(4) of Directive 2009/65/EC other than those referred to in 1.9 of LCR-Assets' template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extremely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transferable assets that are of high liquidity and credit quality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meet the requirements of Art. 416 point (1) (b) and (d) but do not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controlled by a liquidity management function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not legally and practically readily available at any time during the next 30 days to be liquidated via outright sale via a simple repurchase agreements on an approved repurchase markets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Items subject to supplementary reporting of liquid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 exposures, to the extent that these exposures can be drawn down in times of stress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transferable securities with a 0% risk weight and not an obligation of an institution or any of its affiliated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claims guaranteed by sovereigns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representing claims on or claims guaranteed by non-central government public sector entities, regions with fiscal autonomy to raise and collect taxes and local authorities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AE3030">
            <w:pPr>
              <w:pStyle w:val="Changed"/>
              <w:rPr>
                <w:color w:val="auto"/>
              </w:rPr>
            </w:pPr>
            <w:r w:rsidRPr="001D63C7">
              <w:rPr>
                <w:color w:val="auto"/>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transferable securities with a 20% risk weight and not an obligation of an institution or any of its affiliated entities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sovereigns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claims guaranteed by sovereigns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or claims guaranteed by central banks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or claims guaranteed by non-central government public sector entities, regions with fiscal autonomy to raise and collect taxes and local authorities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representing claims on or claims guaranteed by multilateral development banks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AE3030">
            <w:pPr>
              <w:pStyle w:val="Changed"/>
              <w:rPr>
                <w:color w:val="auto"/>
              </w:rPr>
            </w:pPr>
            <w:proofErr w:type="gramStart"/>
            <w:r w:rsidRPr="001D63C7">
              <w:rPr>
                <w:color w:val="auto"/>
              </w:rPr>
              <w:t>transferable</w:t>
            </w:r>
            <w:proofErr w:type="gramEnd"/>
            <w:r w:rsidRPr="001D63C7">
              <w:rPr>
                <w:color w:val="auto"/>
              </w:rPr>
              <w:t xml:space="preserve"> securities other than those referred to in point 3.3 to 3.5 of the LCR-Assets' template that fulfil all the conditions specified in Art. 5 of Annex III CRR</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AE3030">
            <w:pPr>
              <w:pStyle w:val="Changed"/>
              <w:rPr>
                <w:color w:val="auto"/>
              </w:rPr>
            </w:pPr>
            <w:r w:rsidRPr="001D63C7">
              <w:rPr>
                <w:color w:val="auto"/>
              </w:rPr>
              <w:t xml:space="preserve">Legal or statutory minimum deposits with the central credit institution and other statutory or contractually available liquid funding from the central credit institution or institutions that are members of the network referred to in Art. 113(7), or eligible for the waiver provided in Art. 10, to the extent that this funding is not collateralised by liquid </w:t>
            </w:r>
            <w:proofErr w:type="gramStart"/>
            <w:r w:rsidRPr="001D63C7">
              <w:rPr>
                <w:color w:val="auto"/>
              </w:rPr>
              <w:t>assets ,</w:t>
            </w:r>
            <w:proofErr w:type="gramEnd"/>
            <w:r w:rsidRPr="001D63C7">
              <w:rPr>
                <w:color w:val="auto"/>
              </w:rPr>
              <w:t xml:space="preserve"> if the credit institution belongs to a network in accordance with legal or statutory provisions.</w:t>
            </w:r>
          </w:p>
        </w:tc>
      </w:tr>
      <w:tr w:rsidR="0020275F" w:rsidRPr="0020275F" w:rsidTr="001D63C7">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1D63C7" w:rsidRDefault="0020275F" w:rsidP="0020275F">
            <w:pPr>
              <w:spacing w:beforeLines="40" w:before="96" w:afterLines="40" w:after="96"/>
              <w:rPr>
                <w:color w:val="auto"/>
                <w:sz w:val="16"/>
              </w:rPr>
            </w:pPr>
            <w:r w:rsidRPr="001D63C7">
              <w:rPr>
                <w:color w:val="auto"/>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gold listed on a recognised exchange, held on an allocated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WHICH DO NOT MEET THE REQUIREMENTS OF Art. 416 CRR but still meet the requirements of Art. 417 (b) and (c)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686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corporate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715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own 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quality step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745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unsecured credit institution issuances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non residential</w:t>
            </w:r>
            <w:proofErr w:type="spellEnd"/>
            <w:r w:rsidRPr="00050E83">
              <w:rPr>
                <w:color w:val="auto"/>
                <w:sz w:val="16"/>
              </w:rPr>
              <w:t xml:space="preserve"> mortgage backed instruments not already reported in 1.10 of the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residential mortgage backed instruments not already reported in 1.11 of the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xml:space="preserve">equities listed on a recognised exchange and major index linked equity instruments, not </w:t>
            </w:r>
            <w:proofErr w:type="spellStart"/>
            <w:r w:rsidRPr="00050E83">
              <w:rPr>
                <w:color w:val="auto"/>
                <w:sz w:val="16"/>
              </w:rPr>
              <w:t>self issued</w:t>
            </w:r>
            <w:proofErr w:type="spellEnd"/>
            <w:r w:rsidRPr="00050E83">
              <w:rPr>
                <w:color w:val="auto"/>
                <w:sz w:val="16"/>
              </w:rPr>
              <w:t xml:space="preserve"> or issued by financial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gold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bonds not already reported above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covered bonds not already reported above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corporate bonds not already reported above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funds based on the assets reported in 4.5 -4.10 of the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categories of central bank eligible securities or loans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local government bonds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commercial paper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claims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xml:space="preserve">Reporting of </w:t>
            </w:r>
            <w:proofErr w:type="spellStart"/>
            <w:r w:rsidRPr="00050E83">
              <w:rPr>
                <w:color w:val="auto"/>
                <w:sz w:val="16"/>
              </w:rPr>
              <w:t>Shar'iah</w:t>
            </w:r>
            <w:proofErr w:type="spellEnd"/>
            <w:r w:rsidRPr="00050E83">
              <w:rPr>
                <w:color w:val="auto"/>
                <w:sz w:val="16"/>
              </w:rPr>
              <w:t xml:space="preserve"> compliant assets as an alternative assets under 509(2)(</w:t>
            </w:r>
            <w:proofErr w:type="spellStart"/>
            <w:r w:rsidRPr="00050E83">
              <w:rPr>
                <w:color w:val="auto"/>
                <w:sz w:val="16"/>
              </w:rPr>
              <w:t>i</w:t>
            </w:r>
            <w:proofErr w:type="spellEnd"/>
            <w:r w:rsidRPr="00050E83">
              <w:rPr>
                <w:color w:val="auto"/>
                <w:sz w:val="16"/>
              </w:rPr>
              <w: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926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Shar'iah</w:t>
            </w:r>
            <w:proofErr w:type="spellEnd"/>
            <w:r w:rsidRPr="00050E83">
              <w:rPr>
                <w:color w:val="auto"/>
                <w:sz w:val="16"/>
              </w:rPr>
              <w:t xml:space="preserve"> -compliant financial products as an alternative to assets that would qualify as liquid assets for the purposes of Art. 416 CRR, for the use of </w:t>
            </w:r>
            <w:proofErr w:type="spellStart"/>
            <w:r w:rsidRPr="00050E83">
              <w:rPr>
                <w:color w:val="auto"/>
                <w:sz w:val="16"/>
              </w:rPr>
              <w:t>Shar'iah</w:t>
            </w:r>
            <w:proofErr w:type="spellEnd"/>
            <w:r w:rsidRPr="00050E83">
              <w:rPr>
                <w:color w:val="auto"/>
                <w:sz w:val="16"/>
              </w:rPr>
              <w:t xml:space="preserve"> compliant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52.00.x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Significant currency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Where the counterparty is not a central bank</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extremely high liquidity and credit quality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due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high liquidity and credit quality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due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liquidity and credit quality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due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Where the counterparty is a central bank</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extremely high liquidity and credit quality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due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high liquidity and credit quality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due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liquidity and credit quality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due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AE3030">
            <w:pPr>
              <w:pStyle w:val="Changed"/>
              <w:rPr>
                <w:color w:val="auto"/>
              </w:rPr>
            </w:pPr>
            <w:r w:rsidRPr="00050E83">
              <w:rPr>
                <w:color w:val="auto"/>
              </w:rPr>
              <w:t>Where the counterparty is the central government, a public sector entity of the Member state in which the credit institution has been authorised or has established a branch, or a multilateral development bank (Art.422.2(d)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which do not qualify as liquid assets in accordance with Art. 416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due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Liabilities resulting from secured lending and capital market driven transactions as defined in Art. 192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transferable assets representing claims on or 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central banks and non-central government public sector entities in the domestic currency of the central bank and public sector entity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transferable assets representing claims on or guaranteed by the Bank for International Settlements, the International Monetary Fund, the Commission and multilateral development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European Financial Stability Facility and the European Stability Mechanism</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total</w:t>
            </w:r>
            <w:proofErr w:type="gramEnd"/>
            <w:r w:rsidRPr="00050E83">
              <w:rPr>
                <w:color w:val="auto"/>
                <w:sz w:val="16"/>
              </w:rPr>
              <w:t xml:space="preserve"> shares or units in CIUs with underlying assets specified in Art. 416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(a)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(b) and (c)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(d)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assets</w:t>
            </w:r>
            <w:proofErr w:type="gramEnd"/>
            <w:r w:rsidRPr="00050E83">
              <w:rPr>
                <w:color w:val="auto"/>
                <w:sz w:val="16"/>
              </w:rPr>
              <w:t xml:space="preserve"> issued by a credit institution which has been set up by a Member State central or regional government where at least one of the conditions in Art. 416 (2)(a)(iii) CRR is met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non financial</w:t>
            </w:r>
            <w:proofErr w:type="spellEnd"/>
            <w:r w:rsidRPr="00050E83">
              <w:rPr>
                <w:color w:val="auto"/>
                <w:sz w:val="16"/>
              </w:rPr>
              <w:t xml:space="preserve"> corporate bonds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bonds</w:t>
            </w:r>
            <w:proofErr w:type="gramEnd"/>
            <w:r w:rsidRPr="00050E83">
              <w:rPr>
                <w:color w:val="auto"/>
                <w:sz w:val="16"/>
              </w:rPr>
              <w:t xml:space="preserve"> issued by a credit institution eligible for the treatment set out in Art. 129(4) or (5)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proofErr w:type="gramStart"/>
            <w:r w:rsidRPr="00050E83">
              <w:rPr>
                <w:color w:val="auto"/>
                <w:sz w:val="16"/>
              </w:rPr>
              <w:t>non</w:t>
            </w:r>
            <w:proofErr w:type="gramEnd"/>
            <w:r w:rsidRPr="00050E83">
              <w:rPr>
                <w:color w:val="auto"/>
                <w:sz w:val="16"/>
              </w:rPr>
              <w:t xml:space="preserve"> residential</w:t>
            </w:r>
            <w:proofErr w:type="spellEnd"/>
            <w:r w:rsidRPr="00050E83">
              <w:rPr>
                <w:color w:val="auto"/>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residential</w:t>
            </w:r>
            <w:proofErr w:type="gramEnd"/>
            <w:r w:rsidRPr="00050E83">
              <w:rPr>
                <w:color w:val="auto"/>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bonds</w:t>
            </w:r>
            <w:proofErr w:type="gramEnd"/>
            <w:r w:rsidRPr="00050E83">
              <w:rPr>
                <w:color w:val="auto"/>
                <w:sz w:val="16"/>
              </w:rPr>
              <w:t xml:space="preserve"> issued by a credit institution as defined in Art. 52(4) of Directive 2009/65/EC other than those referred to in 1.9 of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transferable assets that are of extremely high liquidity and credit quality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transferable assets that are of high liquidity and credit quality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which meet the requirements of Art. 416 point (1) (b) and (d) but do not meet the requirements of Art. 417 (b) and (c)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not controlled by a liquidity management function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not legally and practically readily available at any time during the next 30 days to be liquidated via outright sale via a simple repurchase agreements on an approved repurchase markets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Items subject to supplementary reporting of liquid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Cash</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 exposures, to the extent that these exposures can be drawn down in times of stress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securities with a 0% risk weight and not an obligation of an institution or any of its affiliated entities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claims guaranteed by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non-central government public sector entities, regions with fiscal autonomy to raise and collect taxes and local authorities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securities with a 20% risk weight and not an obligation of an institution or any of its affiliated entities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claims guaranteed by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non-central government public sector entities, regions with fiscal autonomy to raise and collect taxes and local authorities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multilateral development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proofErr w:type="gramStart"/>
            <w:r w:rsidRPr="00050E83">
              <w:rPr>
                <w:color w:val="auto"/>
              </w:rPr>
              <w:t>transferable</w:t>
            </w:r>
            <w:proofErr w:type="gramEnd"/>
            <w:r w:rsidRPr="00050E83">
              <w:rPr>
                <w:color w:val="auto"/>
              </w:rPr>
              <w:t xml:space="preserve"> securities other than those referred to in point 3.3 to 3.5 of the LCR-Assets' template that fulfil all the conditions specified in Art. 5 of Annex III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 xml:space="preserve">Legal or statutory minimum deposits with the central credit institution and other statutory or contractually available liquid funding from the central credit institution or institutions that are members of the network referred to in Art. 113(7), or eligible for the waiver provided in Art. 10, to the extent that this funding is not collateralised by liquid </w:t>
            </w:r>
            <w:proofErr w:type="gramStart"/>
            <w:r w:rsidRPr="00050E83">
              <w:rPr>
                <w:color w:val="auto"/>
              </w:rPr>
              <w:t>assets ,</w:t>
            </w:r>
            <w:proofErr w:type="gramEnd"/>
            <w:r w:rsidRPr="00050E83">
              <w:rPr>
                <w:color w:val="auto"/>
              </w:rPr>
              <w:t xml:space="preserve"> if the credit institution belongs to a network in accordance with legal or statutory provisions.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gold listed on a recognised exchange, held on an allocated basis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685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WHICH DO NOT MEET THE REQUIREMENTS OF Art. 416 CRR but still meet the requirements of Art. 417 (b) and (</w:t>
            </w:r>
            <w:proofErr w:type="gramStart"/>
            <w:r w:rsidRPr="00050E83">
              <w:rPr>
                <w:color w:val="auto"/>
                <w:sz w:val="16"/>
              </w:rPr>
              <w:t>c )</w:t>
            </w:r>
            <w:proofErr w:type="gramEnd"/>
            <w:r w:rsidRPr="00050E83">
              <w:rPr>
                <w:color w:val="auto"/>
                <w:sz w:val="16"/>
              </w:rPr>
              <w:t xml:space="preserve">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686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corporate bonds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own issuances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745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unsecured credit institution issuances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non residential</w:t>
            </w:r>
            <w:proofErr w:type="spellEnd"/>
            <w:r w:rsidRPr="00050E83">
              <w:rPr>
                <w:color w:val="auto"/>
                <w:sz w:val="16"/>
              </w:rPr>
              <w:t xml:space="preserve"> mortgage backed instruments not already reported in 1.10 of the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residential mortgage backed instruments not already reported in 1.11 of the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xml:space="preserve">equities listed on a recognised exchange and major index linked equity instruments, not </w:t>
            </w:r>
            <w:proofErr w:type="spellStart"/>
            <w:r w:rsidRPr="00050E83">
              <w:rPr>
                <w:color w:val="auto"/>
                <w:sz w:val="16"/>
              </w:rPr>
              <w:t>self issued</w:t>
            </w:r>
            <w:proofErr w:type="spellEnd"/>
            <w:r w:rsidRPr="00050E83">
              <w:rPr>
                <w:color w:val="auto"/>
                <w:sz w:val="16"/>
              </w:rPr>
              <w:t xml:space="preserve"> or issued by financial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gold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bonds not already reported above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covered bonds not already reported above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corporate bonds not already reported above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funds based on the assets reported in 4.5 -4.10 of the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categories of central bank eligible securities or loans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local government bonds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commercial paper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claims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xml:space="preserve">Reporting of </w:t>
            </w:r>
            <w:proofErr w:type="spellStart"/>
            <w:r w:rsidRPr="00050E83">
              <w:rPr>
                <w:color w:val="auto"/>
                <w:sz w:val="16"/>
              </w:rPr>
              <w:t>Shar'iah</w:t>
            </w:r>
            <w:proofErr w:type="spellEnd"/>
            <w:r w:rsidRPr="00050E83">
              <w:rPr>
                <w:color w:val="auto"/>
                <w:sz w:val="16"/>
              </w:rPr>
              <w:t xml:space="preserve"> compliant assets as an alternative assets under 509(2)(</w:t>
            </w:r>
            <w:proofErr w:type="spellStart"/>
            <w:r w:rsidRPr="00050E83">
              <w:rPr>
                <w:color w:val="auto"/>
                <w:sz w:val="16"/>
              </w:rPr>
              <w:t>i</w:t>
            </w:r>
            <w:proofErr w:type="spellEnd"/>
            <w:r w:rsidRPr="00050E83">
              <w:rPr>
                <w:color w:val="auto"/>
                <w:sz w:val="16"/>
              </w:rPr>
              <w: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926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Shar'iah</w:t>
            </w:r>
            <w:proofErr w:type="spellEnd"/>
            <w:r w:rsidRPr="00050E83">
              <w:rPr>
                <w:color w:val="auto"/>
                <w:sz w:val="16"/>
              </w:rPr>
              <w:t xml:space="preserve"> -compliant financial products as an alternative to assets that would qualify as liquid assets for the purposes of Art. 416 CRR, for the use of </w:t>
            </w:r>
            <w:proofErr w:type="spellStart"/>
            <w:r w:rsidRPr="00050E83">
              <w:rPr>
                <w:color w:val="auto"/>
                <w:sz w:val="16"/>
              </w:rPr>
              <w:t>Shar'iah</w:t>
            </w:r>
            <w:proofErr w:type="spellEnd"/>
            <w:r w:rsidRPr="00050E83">
              <w:rPr>
                <w:color w:val="auto"/>
                <w:sz w:val="16"/>
              </w:rPr>
              <w:t xml:space="preserve"> compliant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Significant currency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Deposited by clients that are financial customers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Outflow</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Deposited by clients that are not financial customers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Outflow</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 the context of an established operational relationship other than that reported in 1.2.3.1.1 and 1.2.3.1.2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are correspondent banking or prime brokerage services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in</w:t>
            </w:r>
            <w:proofErr w:type="gramEnd"/>
            <w:r w:rsidRPr="00050E83">
              <w:rPr>
                <w:color w:val="auto"/>
                <w:sz w:val="16"/>
              </w:rPr>
              <w:t xml:space="preserve"> the context of common task sharing within an institutional protection scheme meeting the requirements of Art. 113(7) CRR or as a legal or statutory minimum deposit by another entity being a member of the same institutional protection scheme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to obtain cash clearing and central credit institution services and where the credit institution belongs to a network in accordance with legal or statutory provisions;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Deposits from credit institutions placed at central credit institutions that are considered as liquid assets in accordance with Art. 416(1)(f)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liquidity</w:t>
            </w:r>
            <w:proofErr w:type="gramEnd"/>
            <w:r w:rsidRPr="00050E83">
              <w:rPr>
                <w:color w:val="auto"/>
                <w:sz w:val="16"/>
              </w:rPr>
              <w:t xml:space="preserve"> lines for assets specified in Art. 416(1)(f)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deposits that have to be maintained by the depositor: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956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 order to obtain clearing, custody or cash management services or other comparable services (excluding correspondent banking or prime brokerage services)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957</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which are covered by a Deposit Guarantee Scheme according to Directive 94/19/EC or an equivalent deposit guarantee scheme in a third country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there is evidence that the client is unable to withdraw amounts legally due over a 30 day horizon without compromising its operational functionality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there is no evidence that the client is unable to withdraw amounts legally due over a 30 day horizon without compromising its operational functionality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which are not covered by a Deposit Guarantee Scheme according to Directive 94/19/EC or an equivalent deposit guarantee scheme in a third country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there is evidence that the client is unable to withdraw amounts legally due over a 30 day horizon without compromising its operational functionality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there is no evidence that the client is unable to withdraw amounts legally due over a 30 day horizon without compromising its operational functionality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52.00.z</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Significant currency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Inflow</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INFLOWS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INFLOWS (CAPPED)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Monies due from customers that are not financial customers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Monies due from retail customers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monies due from non-financial corporate customers payment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that the institution owing those monies treats according to Art. 422 (3) and (4)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monies due from 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that the institution owing those monies treats according to Art. 422 (3) and (4)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monies due from other entities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Monies due from financial customers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that</w:t>
            </w:r>
            <w:proofErr w:type="gramEnd"/>
            <w:r w:rsidRPr="00050E83">
              <w:rPr>
                <w:color w:val="auto"/>
                <w:sz w:val="16"/>
              </w:rPr>
              <w:t xml:space="preserve"> the institution owing those monies treats according to Art. 422(3) and (4)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that</w:t>
            </w:r>
            <w:proofErr w:type="gramEnd"/>
            <w:r w:rsidRPr="00050E83">
              <w:rPr>
                <w:color w:val="auto"/>
                <w:sz w:val="16"/>
              </w:rPr>
              <w:t xml:space="preserve"> the competent authority has granted the permission to apply a lower outflow percentage according to Art. 422.8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monies</w:t>
            </w:r>
            <w:proofErr w:type="gramEnd"/>
            <w:r w:rsidRPr="00050E83">
              <w:rPr>
                <w:color w:val="auto"/>
                <w:sz w:val="16"/>
              </w:rPr>
              <w:t xml:space="preserve"> due from trade financing transactions according to Art. 425(2) point (b)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with an undefined contractual end date that are callable within 30 days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monies</w:t>
            </w:r>
            <w:proofErr w:type="gramEnd"/>
            <w:r w:rsidRPr="00050E83">
              <w:rPr>
                <w:color w:val="auto"/>
                <w:sz w:val="16"/>
              </w:rPr>
              <w:t xml:space="preserve"> due from borrowers and bond investors related to mortgage lending funded by bonds eligible for the treatment set out in Art. 129(4), (5) or (6) CRR or in defined in Art. 52(4) of Directive 2009/65/EC</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inflows from promotional loans that the institution has passed through</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inflows</w:t>
            </w:r>
            <w:proofErr w:type="gramEnd"/>
            <w:r w:rsidRPr="00050E83">
              <w:rPr>
                <w:color w:val="auto"/>
                <w:sz w:val="16"/>
              </w:rPr>
              <w:t xml:space="preserve"> qualifying </w:t>
            </w:r>
            <w:proofErr w:type="spellStart"/>
            <w:r w:rsidRPr="00050E83">
              <w:rPr>
                <w:color w:val="auto"/>
                <w:sz w:val="16"/>
              </w:rPr>
              <w:t>fro</w:t>
            </w:r>
            <w:proofErr w:type="spellEnd"/>
            <w:r w:rsidRPr="00050E83">
              <w:rPr>
                <w:color w:val="auto"/>
                <w:sz w:val="16"/>
              </w:rPr>
              <w:t xml:space="preserve"> the treatment set out in Art. 113(6) or 113(7)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inflows from intra-group entity approved by competent authority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monies due from positions in major index equity instruments provided that there is no double counting with liquid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Undrawn credit and liquidity facilities and other commitments received from intra-group entity in accordance with Art. 425(4)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where</w:t>
            </w:r>
            <w:proofErr w:type="gramEnd"/>
            <w:r w:rsidRPr="00050E83">
              <w:rPr>
                <w:color w:val="auto"/>
                <w:sz w:val="16"/>
              </w:rPr>
              <w:t xml:space="preserve"> all the conditions of Art. 425.4 (a), (b) and (c) are met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where</w:t>
            </w:r>
            <w:proofErr w:type="gramEnd"/>
            <w:r w:rsidRPr="00050E83">
              <w:rPr>
                <w:color w:val="auto"/>
                <w:sz w:val="16"/>
              </w:rPr>
              <w:t xml:space="preserve"> point (d) of Art. 425(4) </w:t>
            </w:r>
            <w:proofErr w:type="gramStart"/>
            <w:r w:rsidRPr="00050E83">
              <w:rPr>
                <w:color w:val="auto"/>
                <w:sz w:val="16"/>
              </w:rPr>
              <w:t>has</w:t>
            </w:r>
            <w:proofErr w:type="gramEnd"/>
            <w:r w:rsidRPr="00050E83">
              <w:rPr>
                <w:color w:val="auto"/>
                <w:sz w:val="16"/>
              </w:rPr>
              <w:t xml:space="preserve"> been waived by the competent authorities and all the conditions of Art. </w:t>
            </w:r>
            <w:proofErr w:type="gramStart"/>
            <w:r w:rsidRPr="00050E83">
              <w:rPr>
                <w:color w:val="auto"/>
                <w:sz w:val="16"/>
              </w:rPr>
              <w:t>425(4) (a), (b) and (c)</w:t>
            </w:r>
            <w:proofErr w:type="gramEnd"/>
            <w:r w:rsidRPr="00050E83">
              <w:rPr>
                <w:color w:val="auto"/>
                <w:sz w:val="16"/>
              </w:rPr>
              <w:t xml:space="preserve"> are met for the purposes of applying the intra-group treatment of Art. 19(1</w:t>
            </w:r>
            <w:proofErr w:type="gramStart"/>
            <w:r w:rsidRPr="00050E83">
              <w:rPr>
                <w:color w:val="auto"/>
                <w:sz w:val="16"/>
              </w:rPr>
              <w:t>)(</w:t>
            </w:r>
            <w:proofErr w:type="gramEnd"/>
            <w:r w:rsidRPr="00050E83">
              <w:rPr>
                <w:color w:val="auto"/>
                <w:sz w:val="16"/>
              </w:rPr>
              <w:t>b) in relation to institutions that are not subject to the waiver of Art. 7, undrawn credit and liquidity facilities and other commitments received from intra-group entity in accordance with Art. 425(5)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net receivables expected from the contracts listed in Annex II (net of collateral to be received that qualifies as liquid assets under Art. 416)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payments due on liquid assets not reflected in the market value of the asset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inflows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TOTAL CASH INFLOWS EXCLUDED DUE TO THE CAP</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INFLOWS EXEMPT FROM THE CAP</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Total currencies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Extremely high liquidity and credit quality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due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High liquidity and credit quality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due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liquidity and credit quality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due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Monies due from secured lending and capital market driven transactions as defined in Art. 192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transferable assets representing claims on or 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transferable assets representing claims on or guaranteed by central banks and non-central government public sector entities in the domestic currency of the central bank and public sector entity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transferable assets representing claims on or guaranteed by</w:t>
            </w:r>
            <w:r w:rsidRPr="00050E83">
              <w:rPr>
                <w:color w:val="auto"/>
              </w:rPr>
              <w:br/>
              <w:t>the Bank for International Settlements, the International Monetary Fund, the Commission and multilateral development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European Financial Stability Facility and the European Stability Mechanism</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total</w:t>
            </w:r>
            <w:proofErr w:type="gramEnd"/>
            <w:r w:rsidRPr="00050E83">
              <w:rPr>
                <w:color w:val="auto"/>
                <w:sz w:val="16"/>
              </w:rPr>
              <w:t xml:space="preserve"> shares or units in CIUs with underlying assets specified in Art. 416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(a)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(b) and (c)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(d)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assets</w:t>
            </w:r>
            <w:proofErr w:type="gramEnd"/>
            <w:r w:rsidRPr="00050E83">
              <w:rPr>
                <w:color w:val="auto"/>
                <w:sz w:val="16"/>
              </w:rPr>
              <w:t xml:space="preserve"> issued by a credit institution which has been set up by a Member State central or regional government where at least one of the conditions in Art. 416 (2)(a)(iii) CRR is met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non financial</w:t>
            </w:r>
            <w:proofErr w:type="spellEnd"/>
            <w:r w:rsidRPr="00050E83">
              <w:rPr>
                <w:color w:val="auto"/>
                <w:sz w:val="16"/>
              </w:rPr>
              <w:t xml:space="preserve"> corporate bonds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bonds</w:t>
            </w:r>
            <w:proofErr w:type="gramEnd"/>
            <w:r w:rsidRPr="00050E83">
              <w:rPr>
                <w:color w:val="auto"/>
                <w:sz w:val="16"/>
              </w:rPr>
              <w:t xml:space="preserve"> issued by a credit institution eligible for the treatment set out in Art. 129(4) or (5)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proofErr w:type="gramStart"/>
            <w:r w:rsidRPr="00050E83">
              <w:rPr>
                <w:color w:val="auto"/>
                <w:sz w:val="16"/>
              </w:rPr>
              <w:t>non</w:t>
            </w:r>
            <w:proofErr w:type="gramEnd"/>
            <w:r w:rsidRPr="00050E83">
              <w:rPr>
                <w:color w:val="auto"/>
                <w:sz w:val="16"/>
              </w:rPr>
              <w:t xml:space="preserve"> residential</w:t>
            </w:r>
            <w:proofErr w:type="spellEnd"/>
            <w:r w:rsidRPr="00050E83">
              <w:rPr>
                <w:color w:val="auto"/>
                <w:sz w:val="16"/>
              </w:rPr>
              <w:t xml:space="preserve"> mortgage backed instruments issued by a credit institution if demonstrated to be of the highest credit </w:t>
            </w:r>
            <w:r w:rsidRPr="00050E83">
              <w:rPr>
                <w:color w:val="auto"/>
                <w:sz w:val="16"/>
              </w:rPr>
              <w:lastRenderedPageBreak/>
              <w:t>quality as established by EBA pursuant to the criteria in Art. 509 (3),(4) and (5)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residential</w:t>
            </w:r>
            <w:proofErr w:type="gramEnd"/>
            <w:r w:rsidRPr="00050E83">
              <w:rPr>
                <w:color w:val="auto"/>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bonds</w:t>
            </w:r>
            <w:proofErr w:type="gramEnd"/>
            <w:r w:rsidRPr="00050E83">
              <w:rPr>
                <w:color w:val="auto"/>
                <w:sz w:val="16"/>
              </w:rPr>
              <w:t xml:space="preserve"> issued by a credit institution as defined in Art. 52(4) of Directive 2009/65/EC other than those referred to in 1.9 of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transferable assets that are of extremely high liquidity and credit quality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transferable assets that are of high liquidity and credit quality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which meet the requirements of Art. 416 point (1) (b) and (d) but do not meet the requirements of Art. 417 (b) and (c)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not controlled by a liquidity management function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not legally and practically readily available at any time during the next 30 days to be liquidated via outright sale via a simple repurchase agreements on an approved repurchase markets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Items subject to supplementary reporting of liquid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Cash</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 exposures, to the extent that these exposures can be drawn down in times of stress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485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securities with a 0% risk weight and not an obligation of an institution or any of its affiliated entities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claims guaranteed by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non-central government public sector entities, regions with fiscal autonomy to raise and collect taxes and local authorities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xml:space="preserve">representing claims on or claims guaranteed by Bank for International Settlements, the International Monetary Fund, the European Union, the European Financial Stability Facility, the European Stability Mechanism or multilateral development </w:t>
            </w:r>
            <w:r w:rsidRPr="00050E83">
              <w:rPr>
                <w:color w:val="auto"/>
                <w:sz w:val="16"/>
              </w:rPr>
              <w:lastRenderedPageBreak/>
              <w:t>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545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securities with a 20% risk weight and not an obligation of an institution or any of its affiliated entities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claims guaranteed by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non-central government public sector entities, regions with fiscal autonomy to raise and collect taxes and local authorities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multilateral development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proofErr w:type="gramStart"/>
            <w:r w:rsidRPr="00050E83">
              <w:rPr>
                <w:color w:val="auto"/>
              </w:rPr>
              <w:t>transferable</w:t>
            </w:r>
            <w:proofErr w:type="gramEnd"/>
            <w:r w:rsidRPr="00050E83">
              <w:rPr>
                <w:color w:val="auto"/>
              </w:rPr>
              <w:t xml:space="preserve"> securities other than those referred to in point 3.3 to 3.5 of the LCR-Assets' template that fulfil all the conditions specified in Art. 5 of Annex III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CRR, to the extent that this funding is not collateralised by liquid </w:t>
            </w:r>
            <w:proofErr w:type="gramStart"/>
            <w:r w:rsidRPr="00050E83">
              <w:rPr>
                <w:color w:val="auto"/>
              </w:rPr>
              <w:t>assets ,</w:t>
            </w:r>
            <w:proofErr w:type="gramEnd"/>
            <w:r w:rsidRPr="00050E83">
              <w:rPr>
                <w:color w:val="auto"/>
              </w:rPr>
              <w:t xml:space="preserve"> if the credit institution belongs to a network in accordance with legal or statutory provisions.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gold listed on a recognised exchange, held on an allocated basis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WHICH DO NOT MEET THE REQUIREMENTS OF Art. 416 CRR but still meet the requirements of Art. 417 (b) and (</w:t>
            </w:r>
            <w:proofErr w:type="gramStart"/>
            <w:r w:rsidRPr="00050E83">
              <w:rPr>
                <w:color w:val="auto"/>
                <w:sz w:val="16"/>
              </w:rPr>
              <w:t>c )</w:t>
            </w:r>
            <w:proofErr w:type="gramEnd"/>
            <w:r w:rsidRPr="00050E83">
              <w:rPr>
                <w:color w:val="auto"/>
                <w:sz w:val="16"/>
              </w:rPr>
              <w:t xml:space="preserve">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666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corporate bonds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own issuances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unsecured credit institution issuances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non residential</w:t>
            </w:r>
            <w:proofErr w:type="spellEnd"/>
            <w:r w:rsidRPr="00050E83">
              <w:rPr>
                <w:color w:val="auto"/>
                <w:sz w:val="16"/>
              </w:rPr>
              <w:t xml:space="preserve"> mortgage backed instruments not already reported in 1.10 of the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785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residential mortgage backed instruments not already reported in 1.11 of the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xml:space="preserve">equities listed on a recognised exchange and major index linked equity instruments, not </w:t>
            </w:r>
            <w:proofErr w:type="spellStart"/>
            <w:r w:rsidRPr="00050E83">
              <w:rPr>
                <w:color w:val="auto"/>
                <w:sz w:val="16"/>
              </w:rPr>
              <w:t>self issued</w:t>
            </w:r>
            <w:proofErr w:type="spellEnd"/>
            <w:r w:rsidRPr="00050E83">
              <w:rPr>
                <w:color w:val="auto"/>
                <w:sz w:val="16"/>
              </w:rPr>
              <w:t xml:space="preserve"> or issued by financial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gold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bonds not already reported above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covered bonds not already reported above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corporate bonds not already reported above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funds based on the assets reported in 4.5 -4.10 of the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categories of central bank eligible securities or loans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local government bonds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commercial paper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claims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Shar'iah</w:t>
            </w:r>
            <w:proofErr w:type="spellEnd"/>
            <w:r w:rsidRPr="00050E83">
              <w:rPr>
                <w:color w:val="auto"/>
                <w:sz w:val="16"/>
              </w:rPr>
              <w:t xml:space="preserve"> -compliant financial products as an alternative to assets that would qualify as liquid assets for the purposes of Art. 416 CRR, for the use of </w:t>
            </w:r>
            <w:proofErr w:type="spellStart"/>
            <w:r w:rsidRPr="00050E83">
              <w:rPr>
                <w:color w:val="auto"/>
                <w:sz w:val="16"/>
              </w:rPr>
              <w:t>Shar'iah</w:t>
            </w:r>
            <w:proofErr w:type="spellEnd"/>
            <w:r w:rsidRPr="00050E83">
              <w:rPr>
                <w:color w:val="auto"/>
                <w:sz w:val="16"/>
              </w:rPr>
              <w:t xml:space="preserve"> compliant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Total currencies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Extremely high liquidity and credit quality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Market value of the assets securing transactions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High liquidity and credit quality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Market value of the assets securing transactions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liquidity and credit quality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Market value of the assets securing transactions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Monies due from secured lending and capital market driven transactions as defined in Art. 192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transferable assets representing claims on or 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xml:space="preserve">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w:t>
            </w:r>
            <w:r w:rsidRPr="00050E83">
              <w:rPr>
                <w:color w:val="auto"/>
                <w:sz w:val="16"/>
              </w:rPr>
              <w:lastRenderedPageBreak/>
              <w:t>liquidity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central banks and non-central government public sector entities in the domestic currency of the central bank and public sector entity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Bank for International Settlements, the International Monetary Fund, the Commission and multilateral development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European Financial Stability Facility and the European Stability Mechanism</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total</w:t>
            </w:r>
            <w:proofErr w:type="gramEnd"/>
            <w:r w:rsidRPr="00050E83">
              <w:rPr>
                <w:color w:val="auto"/>
                <w:sz w:val="16"/>
              </w:rPr>
              <w:t xml:space="preserve"> shares or units in CIUs with underlying assets specified in Art. 416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(a)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(b) and (c)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(d)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assets</w:t>
            </w:r>
            <w:proofErr w:type="gramEnd"/>
            <w:r w:rsidRPr="00050E83">
              <w:rPr>
                <w:color w:val="auto"/>
                <w:sz w:val="16"/>
              </w:rPr>
              <w:t xml:space="preserve"> issued by a credit institution which has been set up by a Member State central or regional government where at least one of the conditions in Art. 416 (2)(a)(iii) CRR is met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non financial</w:t>
            </w:r>
            <w:proofErr w:type="spellEnd"/>
            <w:r w:rsidRPr="00050E83">
              <w:rPr>
                <w:color w:val="auto"/>
                <w:sz w:val="16"/>
              </w:rPr>
              <w:t xml:space="preserve"> corporate bonds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bonds</w:t>
            </w:r>
            <w:proofErr w:type="gramEnd"/>
            <w:r w:rsidRPr="00050E83">
              <w:rPr>
                <w:color w:val="auto"/>
                <w:sz w:val="16"/>
              </w:rPr>
              <w:t xml:space="preserve"> issued by a credit institution eligible for the treatment set out in Art. 129(4) or (5)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proofErr w:type="gramStart"/>
            <w:r w:rsidRPr="00050E83">
              <w:rPr>
                <w:color w:val="auto"/>
                <w:sz w:val="16"/>
              </w:rPr>
              <w:t>non</w:t>
            </w:r>
            <w:proofErr w:type="gramEnd"/>
            <w:r w:rsidRPr="00050E83">
              <w:rPr>
                <w:color w:val="auto"/>
                <w:sz w:val="16"/>
              </w:rPr>
              <w:t xml:space="preserve"> residential</w:t>
            </w:r>
            <w:proofErr w:type="spellEnd"/>
            <w:r w:rsidRPr="00050E83">
              <w:rPr>
                <w:color w:val="auto"/>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residential</w:t>
            </w:r>
            <w:proofErr w:type="gramEnd"/>
            <w:r w:rsidRPr="00050E83">
              <w:rPr>
                <w:color w:val="auto"/>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bonds</w:t>
            </w:r>
            <w:proofErr w:type="gramEnd"/>
            <w:r w:rsidRPr="00050E83">
              <w:rPr>
                <w:color w:val="auto"/>
                <w:sz w:val="16"/>
              </w:rPr>
              <w:t xml:space="preserve"> issued by a credit institution as defined in Art. 52(4) of Directive 2009/65/EC other than those referred to in 1.9 of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transferable assets that are of extremely high liquidity and credit quality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transferable assets that are of high liquidity and credit quality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which meet the requirements of Art. 416 point (1) (b) and (d) but do not meet the requirements of Art. 417 (b) and (c)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not controlled by a liquidity management function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not legally and practically readily available at any time during the next 30 days to be liquidated via outright sale via a simple repurchase agreements on an approved repurchase markets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Items subject to supplementary reporting of liquid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Cash</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 exposures, to the extent that these exposures can be drawn down in times of stress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485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securities with a 0% risk weight and not an obligation of an institution or any of its affiliated entities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claims guaranteed by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non-central government public sector entities, regions with fiscal autonomy to raise and collect taxes and local authorities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545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securities with a 20% risk weight and not an obligation of an institution or any of its affiliated entities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claims guaranteed by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non-central government public sector entities, regions with fiscal autonomy to raise and collect taxes and local authorities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multilateral development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proofErr w:type="gramStart"/>
            <w:r w:rsidRPr="00050E83">
              <w:rPr>
                <w:color w:val="auto"/>
              </w:rPr>
              <w:t>transferable</w:t>
            </w:r>
            <w:proofErr w:type="gramEnd"/>
            <w:r w:rsidRPr="00050E83">
              <w:rPr>
                <w:color w:val="auto"/>
              </w:rPr>
              <w:t xml:space="preserve"> securities other than those referred to in point 3.3 to 3.5 of the LCR-Assets' template that fulfil all the conditions specified in Art. 5 of Annex III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w:t>
            </w:r>
            <w:proofErr w:type="gramStart"/>
            <w:r w:rsidRPr="00050E83">
              <w:rPr>
                <w:color w:val="auto"/>
              </w:rPr>
              <w:t>CRR ,</w:t>
            </w:r>
            <w:proofErr w:type="gramEnd"/>
            <w:r w:rsidRPr="00050E83">
              <w:rPr>
                <w:color w:val="auto"/>
              </w:rPr>
              <w:t xml:space="preserve"> to the extent that this funding is not collateralised by liquid assets , if the credit institution belongs to a network in accordance with legal or statutory provisions.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gold listed on a recognised exchange, held on an allocated basis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WHICH DO NOT MEET THE REQUIREMENTS OF Art. 416 CRR but still meet the requirements of Art. 417 (b) and (</w:t>
            </w:r>
            <w:proofErr w:type="gramStart"/>
            <w:r w:rsidRPr="00050E83">
              <w:rPr>
                <w:color w:val="auto"/>
                <w:sz w:val="16"/>
              </w:rPr>
              <w:t>c )</w:t>
            </w:r>
            <w:proofErr w:type="gramEnd"/>
            <w:r w:rsidRPr="00050E83">
              <w:rPr>
                <w:color w:val="auto"/>
                <w:sz w:val="16"/>
              </w:rPr>
              <w:t xml:space="preserve">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666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corporate bonds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own issuances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unsecured credit institution issuances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non residential</w:t>
            </w:r>
            <w:proofErr w:type="spellEnd"/>
            <w:r w:rsidRPr="00050E83">
              <w:rPr>
                <w:color w:val="auto"/>
                <w:sz w:val="16"/>
              </w:rPr>
              <w:t xml:space="preserve"> mortgage backed instruments not already reported in 1.10 of the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785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residential mortgage backed instruments not already reported in 1.11 of the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xml:space="preserve">equities listed on a recognised exchange and major index linked equity instruments, not </w:t>
            </w:r>
            <w:proofErr w:type="spellStart"/>
            <w:r w:rsidRPr="00050E83">
              <w:rPr>
                <w:color w:val="auto"/>
                <w:sz w:val="16"/>
              </w:rPr>
              <w:t>self issued</w:t>
            </w:r>
            <w:proofErr w:type="spellEnd"/>
            <w:r w:rsidRPr="00050E83">
              <w:rPr>
                <w:color w:val="auto"/>
                <w:sz w:val="16"/>
              </w:rPr>
              <w:t xml:space="preserve"> or issued by financial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gold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bonds not already reported above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covered bonds not already reported above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corporate bonds not already reported above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funds based on the assets reported in 4.5 -4.10 of the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categories of central bank eligible securities or loans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local government bonds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commercial paper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claims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Shar'iah</w:t>
            </w:r>
            <w:proofErr w:type="spellEnd"/>
            <w:r w:rsidRPr="00050E83">
              <w:rPr>
                <w:color w:val="auto"/>
                <w:sz w:val="16"/>
              </w:rPr>
              <w:t xml:space="preserve"> -compliant financial products as an alternative to assets that would qualify as liquid assets for the purposes of Art. 416 CRR, for the use of </w:t>
            </w:r>
            <w:proofErr w:type="spellStart"/>
            <w:r w:rsidRPr="00050E83">
              <w:rPr>
                <w:color w:val="auto"/>
                <w:sz w:val="16"/>
              </w:rPr>
              <w:t>Shar'iah</w:t>
            </w:r>
            <w:proofErr w:type="spellEnd"/>
            <w:r w:rsidRPr="00050E83">
              <w:rPr>
                <w:color w:val="auto"/>
                <w:sz w:val="16"/>
              </w:rPr>
              <w:t xml:space="preserve"> compliant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53.00.c</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Total currencies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Inflow</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INFLOWS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INFLOWS (CAPPED)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007</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Monies due from customers that are not financial customers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Monies due from retail customers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monies due from non-financial corporate customers payment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that the institution owing those monies treats according to Art. 422 (3) and (4)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monies due from 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that the institution owing those monies treats according to Art. 422 (3) and (4)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monies due from other entities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Monies due from financial customers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that</w:t>
            </w:r>
            <w:proofErr w:type="gramEnd"/>
            <w:r w:rsidRPr="00050E83">
              <w:rPr>
                <w:color w:val="auto"/>
                <w:sz w:val="16"/>
              </w:rPr>
              <w:t xml:space="preserve"> the institution owing those monies treats according to Art. 422(3) and (4)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that</w:t>
            </w:r>
            <w:proofErr w:type="gramEnd"/>
            <w:r w:rsidRPr="00050E83">
              <w:rPr>
                <w:color w:val="auto"/>
                <w:sz w:val="16"/>
              </w:rPr>
              <w:t xml:space="preserve"> the competent authority has granted the permission to apply a lower outflow percentage according to Art. 422.8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monies</w:t>
            </w:r>
            <w:proofErr w:type="gramEnd"/>
            <w:r w:rsidRPr="00050E83">
              <w:rPr>
                <w:color w:val="auto"/>
                <w:sz w:val="16"/>
              </w:rPr>
              <w:t xml:space="preserve"> due from trade financing transactions according to Art. 425(2) point (b)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with an undefined contractual end date that are callable within 30 days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monies</w:t>
            </w:r>
            <w:proofErr w:type="gramEnd"/>
            <w:r w:rsidRPr="00050E83">
              <w:rPr>
                <w:color w:val="auto"/>
                <w:sz w:val="16"/>
              </w:rPr>
              <w:t xml:space="preserve"> due from borrowers and bond investors related to mortgage lending funded by bonds eligible for the treatment </w:t>
            </w:r>
            <w:r w:rsidRPr="00050E83">
              <w:rPr>
                <w:color w:val="auto"/>
                <w:sz w:val="16"/>
              </w:rPr>
              <w:lastRenderedPageBreak/>
              <w:t>set out in Art. 129(4), (5) or (6) CRR or in defined in Art. 52(4) of Directive 2009/65/EC</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inflows from promotional loans that the institution has passed through</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inflows</w:t>
            </w:r>
            <w:proofErr w:type="gramEnd"/>
            <w:r w:rsidRPr="00050E83">
              <w:rPr>
                <w:color w:val="auto"/>
                <w:sz w:val="16"/>
              </w:rPr>
              <w:t xml:space="preserve"> qualifying </w:t>
            </w:r>
            <w:proofErr w:type="spellStart"/>
            <w:r w:rsidRPr="00050E83">
              <w:rPr>
                <w:color w:val="auto"/>
                <w:sz w:val="16"/>
              </w:rPr>
              <w:t>fro</w:t>
            </w:r>
            <w:proofErr w:type="spellEnd"/>
            <w:r w:rsidRPr="00050E83">
              <w:rPr>
                <w:color w:val="auto"/>
                <w:sz w:val="16"/>
              </w:rPr>
              <w:t xml:space="preserve"> the treatment set out in Art. 113(6) or 113(7)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inflows from intra-group entity approved by competent authority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monies due from positions in major index equity instruments provided that there is no double counting with liquid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Undrawn credit and liquidity facilities and other commitments received from intra-group entity in accordance with Art. 425(4)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where</w:t>
            </w:r>
            <w:proofErr w:type="gramEnd"/>
            <w:r w:rsidRPr="00050E83">
              <w:rPr>
                <w:color w:val="auto"/>
                <w:sz w:val="16"/>
              </w:rPr>
              <w:t xml:space="preserve"> all the conditions of Art. 425.4 (a), (b) and (c) are met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where</w:t>
            </w:r>
            <w:proofErr w:type="gramEnd"/>
            <w:r w:rsidRPr="00050E83">
              <w:rPr>
                <w:color w:val="auto"/>
                <w:sz w:val="16"/>
              </w:rPr>
              <w:t xml:space="preserve"> point (d) of Art. 425(4) </w:t>
            </w:r>
            <w:proofErr w:type="gramStart"/>
            <w:r w:rsidRPr="00050E83">
              <w:rPr>
                <w:color w:val="auto"/>
                <w:sz w:val="16"/>
              </w:rPr>
              <w:t>has</w:t>
            </w:r>
            <w:proofErr w:type="gramEnd"/>
            <w:r w:rsidRPr="00050E83">
              <w:rPr>
                <w:color w:val="auto"/>
                <w:sz w:val="16"/>
              </w:rPr>
              <w:t xml:space="preserve"> been waived by the competent authorities and all the conditions of Art. </w:t>
            </w:r>
            <w:proofErr w:type="gramStart"/>
            <w:r w:rsidRPr="00050E83">
              <w:rPr>
                <w:color w:val="auto"/>
                <w:sz w:val="16"/>
              </w:rPr>
              <w:t>425(4) (a), (b) and (c)</w:t>
            </w:r>
            <w:proofErr w:type="gramEnd"/>
            <w:r w:rsidRPr="00050E83">
              <w:rPr>
                <w:color w:val="auto"/>
                <w:sz w:val="16"/>
              </w:rPr>
              <w:t xml:space="preserve"> are met for the purposes of applying the intra-group treatment of Art. 19(1</w:t>
            </w:r>
            <w:proofErr w:type="gramStart"/>
            <w:r w:rsidRPr="00050E83">
              <w:rPr>
                <w:color w:val="auto"/>
                <w:sz w:val="16"/>
              </w:rPr>
              <w:t>)(</w:t>
            </w:r>
            <w:proofErr w:type="gramEnd"/>
            <w:r w:rsidRPr="00050E83">
              <w:rPr>
                <w:color w:val="auto"/>
                <w:sz w:val="16"/>
              </w:rPr>
              <w:t>b) in relation to institutions that are not subject to the waiver of Art. 7, undrawn credit and liquidity facilities and other commitments received from intra-group entity in accordance with Art. 425(5)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net receivables expected from the contracts listed in Annex II (net of collateral to be received that qualifies as liquid assets under Art. 416)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payments due on liquid assets not reflected in the market value of the asset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inflows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TOTAL CASH INFLOWS EXCLUDED DUE TO THE CAP</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INFLOWS EXEMPT FROM THE CAP</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Significant currency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Extremely high liquidity and credit quality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due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High liquidity and credit quality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due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liquidity and credit quality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due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Monies due from secured lending and capital market driven transactions as defined in Art. 192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transferable assets representing claims on or 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transferable assets representing claims on or guaranteed by</w:t>
            </w:r>
            <w:r w:rsidRPr="00050E83">
              <w:rPr>
                <w:color w:val="auto"/>
              </w:rPr>
              <w:br/>
              <w:t>central banks and non-central government public sector entities in the domestic currency of the central bank and public sector entity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transferable assets representing claims on or guaranteed by</w:t>
            </w:r>
            <w:r w:rsidRPr="00050E83">
              <w:rPr>
                <w:color w:val="auto"/>
              </w:rPr>
              <w:br/>
              <w:t>the Bank for International Settlements, the International Monetary Fund, the Commission and multilateral development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European Financial Stability Facility and the European Stability Mechanism</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total</w:t>
            </w:r>
            <w:proofErr w:type="gramEnd"/>
            <w:r w:rsidRPr="00050E83">
              <w:rPr>
                <w:color w:val="auto"/>
                <w:sz w:val="16"/>
              </w:rPr>
              <w:t xml:space="preserve"> shares or units in CIUs with underlying assets specified in Art. 416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(a)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(b) and (c)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(d)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assets</w:t>
            </w:r>
            <w:proofErr w:type="gramEnd"/>
            <w:r w:rsidRPr="00050E83">
              <w:rPr>
                <w:color w:val="auto"/>
                <w:sz w:val="16"/>
              </w:rPr>
              <w:t xml:space="preserve"> issued by a credit institution which has been set up by a Member State central or regional government where at least one of the conditions in Art. 416 (2)(a)(iii) CRR is met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non financial</w:t>
            </w:r>
            <w:proofErr w:type="spellEnd"/>
            <w:r w:rsidRPr="00050E83">
              <w:rPr>
                <w:color w:val="auto"/>
                <w:sz w:val="16"/>
              </w:rPr>
              <w:t xml:space="preserve"> corporate bonds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bonds</w:t>
            </w:r>
            <w:proofErr w:type="gramEnd"/>
            <w:r w:rsidRPr="00050E83">
              <w:rPr>
                <w:color w:val="auto"/>
                <w:sz w:val="16"/>
              </w:rPr>
              <w:t xml:space="preserve"> issued by a credit institution eligible for the treatment set out in Art. 129(4) or (5)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proofErr w:type="gramStart"/>
            <w:r w:rsidRPr="00050E83">
              <w:rPr>
                <w:color w:val="auto"/>
                <w:sz w:val="16"/>
              </w:rPr>
              <w:t>non</w:t>
            </w:r>
            <w:proofErr w:type="gramEnd"/>
            <w:r w:rsidRPr="00050E83">
              <w:rPr>
                <w:color w:val="auto"/>
                <w:sz w:val="16"/>
              </w:rPr>
              <w:t xml:space="preserve"> residential</w:t>
            </w:r>
            <w:proofErr w:type="spellEnd"/>
            <w:r w:rsidRPr="00050E83">
              <w:rPr>
                <w:color w:val="auto"/>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residential</w:t>
            </w:r>
            <w:proofErr w:type="gramEnd"/>
            <w:r w:rsidRPr="00050E83">
              <w:rPr>
                <w:color w:val="auto"/>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bonds</w:t>
            </w:r>
            <w:proofErr w:type="gramEnd"/>
            <w:r w:rsidRPr="00050E83">
              <w:rPr>
                <w:color w:val="auto"/>
                <w:sz w:val="16"/>
              </w:rPr>
              <w:t xml:space="preserve"> issued by a credit institution as defined in Art. 52(4) of Directive 2009/65/EC other than those referred to in 1.9 of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transferable assets that are of extremely high liquidity and credit quality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transferable assets that are of high liquidity and credit quality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which meet the requirements of Art. 416 point (1) (b) and (d) but do not meet the requirements of Art. 417 (b) and (c)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not controlled by a liquidity management function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not legally and practically readily available at any time during the next 30 days to be liquidated via outright sale via a simple repurchase agreements on an approved repurchase markets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Items subject to supplementary reporting of liquid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Cash</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 exposures, to the extent that these exposures can be drawn down in times of stress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485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securities with a 0% risk weight and not an obligation of an institution or any of its affiliated entities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claims guaranteed by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non-central government public sector entities, regions with fiscal autonomy to raise and collect taxes and local authorities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545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securities with a 20% risk weight and not an obligation of an institution or any of its affiliated entities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claims guaranteed by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non-central government public sector entities, regions with fiscal autonomy to raise and collect taxes and local authorities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multilateral development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proofErr w:type="gramStart"/>
            <w:r w:rsidRPr="00050E83">
              <w:rPr>
                <w:color w:val="auto"/>
              </w:rPr>
              <w:t>transferable</w:t>
            </w:r>
            <w:proofErr w:type="gramEnd"/>
            <w:r w:rsidRPr="00050E83">
              <w:rPr>
                <w:color w:val="auto"/>
              </w:rPr>
              <w:t xml:space="preserve"> securities other than those referred to in point 3.3 to 3.5 of the LCR-Assets' template that fulfil all the conditions specified in Art. 5 of Annex III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xml:space="preserve">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w:t>
            </w:r>
            <w:r w:rsidRPr="00050E83">
              <w:rPr>
                <w:color w:val="auto"/>
                <w:sz w:val="16"/>
              </w:rPr>
              <w:lastRenderedPageBreak/>
              <w:t>Art. 125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CRR, to the extent that this funding is not collateralised by liquid </w:t>
            </w:r>
            <w:proofErr w:type="gramStart"/>
            <w:r w:rsidRPr="00050E83">
              <w:rPr>
                <w:color w:val="auto"/>
              </w:rPr>
              <w:t>assets ,</w:t>
            </w:r>
            <w:proofErr w:type="gramEnd"/>
            <w:r w:rsidRPr="00050E83">
              <w:rPr>
                <w:color w:val="auto"/>
              </w:rPr>
              <w:t xml:space="preserve"> if the credit institution belongs to a network in accordance with legal or statutory provisions.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gold listed on a recognised exchange, held on an allocated basis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WHICH DO NOT MEET THE REQUIREMENTS OF Art. 416 CRR but still meet the requirements of Art. 417 (b) and (</w:t>
            </w:r>
            <w:proofErr w:type="gramStart"/>
            <w:r w:rsidRPr="00050E83">
              <w:rPr>
                <w:color w:val="auto"/>
                <w:sz w:val="16"/>
              </w:rPr>
              <w:t>c )</w:t>
            </w:r>
            <w:proofErr w:type="gramEnd"/>
            <w:r w:rsidRPr="00050E83">
              <w:rPr>
                <w:color w:val="auto"/>
                <w:sz w:val="16"/>
              </w:rPr>
              <w:t xml:space="preserve">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666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corporate bonds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own issuances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unsecured credit institution issuances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non residential</w:t>
            </w:r>
            <w:proofErr w:type="spellEnd"/>
            <w:r w:rsidRPr="00050E83">
              <w:rPr>
                <w:color w:val="auto"/>
                <w:sz w:val="16"/>
              </w:rPr>
              <w:t xml:space="preserve"> mortgage backed instruments not already reported in 1.10 of the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785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residential mortgage backed instruments not already reported in 1.11 of the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xml:space="preserve">equities listed on a recognised exchange and major index linked equity instruments, not </w:t>
            </w:r>
            <w:proofErr w:type="spellStart"/>
            <w:r w:rsidRPr="00050E83">
              <w:rPr>
                <w:color w:val="auto"/>
                <w:sz w:val="16"/>
              </w:rPr>
              <w:t>self issued</w:t>
            </w:r>
            <w:proofErr w:type="spellEnd"/>
            <w:r w:rsidRPr="00050E83">
              <w:rPr>
                <w:color w:val="auto"/>
                <w:sz w:val="16"/>
              </w:rPr>
              <w:t xml:space="preserve"> or issued by financial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gold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bonds not already reported above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covered bonds not already reported above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corporate bonds not already reported above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funds based on the assets reported in 4.5 -4.10 of the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categories of central bank eligible securities or loans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local government bonds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commercial paper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claims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Shar'iah</w:t>
            </w:r>
            <w:proofErr w:type="spellEnd"/>
            <w:r w:rsidRPr="00050E83">
              <w:rPr>
                <w:color w:val="auto"/>
                <w:sz w:val="16"/>
              </w:rPr>
              <w:t xml:space="preserve"> -compliant financial products as an alternative to assets that would qualify as liquid assets for the purposes of Art. 416 CRR, for the use of </w:t>
            </w:r>
            <w:proofErr w:type="spellStart"/>
            <w:r w:rsidRPr="00050E83">
              <w:rPr>
                <w:color w:val="auto"/>
                <w:sz w:val="16"/>
              </w:rPr>
              <w:t>Shar'iah</w:t>
            </w:r>
            <w:proofErr w:type="spellEnd"/>
            <w:r w:rsidRPr="00050E83">
              <w:rPr>
                <w:color w:val="auto"/>
                <w:sz w:val="16"/>
              </w:rPr>
              <w:t xml:space="preserve"> compliant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Significant currency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Extremely high liquidity and credit quality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Market value of the assets securing transactions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High liquidity and credit quality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Market value of the assets securing transactions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liquidity and credit quality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Market value of the assets securing transactions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Monies due from secured lending and capital market driven transactions as defined in Art. 192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transferable assets representing claims on or 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117</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central banks and non-central government public sector entities in the domestic currency of the central bank and public sector entity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Bank for International Settlements, the International Monetary Fund, the Commission and multilateral development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European Financial Stability Facility and the European Stability Mechanism</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total</w:t>
            </w:r>
            <w:proofErr w:type="gramEnd"/>
            <w:r w:rsidRPr="00050E83">
              <w:rPr>
                <w:color w:val="auto"/>
                <w:sz w:val="16"/>
              </w:rPr>
              <w:t xml:space="preserve"> shares or units in CIUs with underlying assets specified in Art. 416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(a)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(b) and (c)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(d)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assets</w:t>
            </w:r>
            <w:proofErr w:type="gramEnd"/>
            <w:r w:rsidRPr="00050E83">
              <w:rPr>
                <w:color w:val="auto"/>
                <w:sz w:val="16"/>
              </w:rPr>
              <w:t xml:space="preserve"> issued by a credit institution which has been set up by a Member State central or regional government where at least one of the conditions in Art. 416 (2)(a)(iii) CRR is met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non financial</w:t>
            </w:r>
            <w:proofErr w:type="spellEnd"/>
            <w:r w:rsidRPr="00050E83">
              <w:rPr>
                <w:color w:val="auto"/>
                <w:sz w:val="16"/>
              </w:rPr>
              <w:t xml:space="preserve"> corporate bonds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bonds</w:t>
            </w:r>
            <w:proofErr w:type="gramEnd"/>
            <w:r w:rsidRPr="00050E83">
              <w:rPr>
                <w:color w:val="auto"/>
                <w:sz w:val="16"/>
              </w:rPr>
              <w:t xml:space="preserve"> issued by a credit institution eligible for the treatment set out in Art. 129(4) or (5)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proofErr w:type="gramStart"/>
            <w:r w:rsidRPr="00050E83">
              <w:rPr>
                <w:color w:val="auto"/>
                <w:sz w:val="16"/>
              </w:rPr>
              <w:t>non</w:t>
            </w:r>
            <w:proofErr w:type="gramEnd"/>
            <w:r w:rsidRPr="00050E83">
              <w:rPr>
                <w:color w:val="auto"/>
                <w:sz w:val="16"/>
              </w:rPr>
              <w:t xml:space="preserve"> residential</w:t>
            </w:r>
            <w:proofErr w:type="spellEnd"/>
            <w:r w:rsidRPr="00050E83">
              <w:rPr>
                <w:color w:val="auto"/>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residential</w:t>
            </w:r>
            <w:proofErr w:type="gramEnd"/>
            <w:r w:rsidRPr="00050E83">
              <w:rPr>
                <w:color w:val="auto"/>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bonds</w:t>
            </w:r>
            <w:proofErr w:type="gramEnd"/>
            <w:r w:rsidRPr="00050E83">
              <w:rPr>
                <w:color w:val="auto"/>
                <w:sz w:val="16"/>
              </w:rPr>
              <w:t xml:space="preserve"> issued by a credit institution as defined in Art. 52(4) of Directive 2009/65/EC other than those referred to in 1.9 of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385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transferable assets that are of extremely high liquidity and credit quality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transferable assets that are of high liquidity and credit quality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445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xml:space="preserve">Assets which meet the requirements of Art. 416 point (1) (b) and (d) but do not meet the requirements of Art. 417 (b) and </w:t>
            </w:r>
            <w:r w:rsidRPr="00050E83">
              <w:rPr>
                <w:color w:val="auto"/>
                <w:sz w:val="16"/>
              </w:rPr>
              <w:lastRenderedPageBreak/>
              <w:t>(c)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not controlled by a liquidity management function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not legally and practically readily available at any time during the next 30 days to be liquidated via outright sale via a simple repurchase agreements on an approved repurchase markets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Items subject to supplementary reporting of liquid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Cash</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 exposures, to the extent that these exposures can be drawn down in times of stress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485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securities with a 0% risk weight and not an obligation of an institution or any of its affiliated entities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claims guaranteed by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non-central government public sector entities, regions with fiscal autonomy to raise and collect taxes and local authorities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Bank for International Settlements, the International Monetary Fund, the European Union, the European Financial Stability Facility, the European Stability Mechanism or multilateral development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Transferable securities other than those referred to in 3.3 of the LCR-Assets' template representing claims on or claims guaranteed by sovereigns or central banks issued in domestic currencies by the sovereign or central bank in the currency and country in which the liquidity risk is being taken or issued in foreign currencies, to the extent that holding of such debt matches the liquidity needs of the bank’s operations in that third country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545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securities with a 20% risk weight and not an obligation of an institution or any of its affiliated entities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claims guaranteed by sovereigns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non-central government public sector entities, regions with fiscal autonomy to raise and collect taxes and local authorities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 on or claims guaranteed by multilateral development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proofErr w:type="gramStart"/>
            <w:r w:rsidRPr="00050E83">
              <w:rPr>
                <w:color w:val="auto"/>
              </w:rPr>
              <w:t>transferable</w:t>
            </w:r>
            <w:proofErr w:type="gramEnd"/>
            <w:r w:rsidRPr="00050E83">
              <w:rPr>
                <w:color w:val="auto"/>
              </w:rPr>
              <w:t xml:space="preserve"> securities other than those referred to in point 3.3 to 3.5 of the LCR-Assets' template that fulfil all the conditions specified in Art. 5 of Annex III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securities other than those referred to in 3.3 to 3.6 of the LCR-Assets' template that qualify for a 50 % or better risk weight under Chapter 2, Title II of Part Three or are internally rated as having an equivalent credit quality, and do not represent a claim on an SSPE, an institution or any of its affiliated entities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securities other than those referred to in 3.3 to 3.7 of the LCR-Assets' template that are collateralised by assets that qualify for a 35 % or better risk weight under Chapter 2, Title II of Part Three or are internally rated as having an equivalent credit quality, and are fully and completely secured by mortgages on residential property in accordance with Art. 125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standby credit facilities granted by central banks within the scope of monetary policy to the extent that these facilities are not collateralised by liquid assets and excluding emergency liquidity assistance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 xml:space="preserve">Legal or statutory minimum deposits with the central credit institution and other statutory or contractually available liquid funding from the central credit institution or institutions that are members of the network referred to in Art. 113(7) CRR, or eligible for the waiver provided in Art. 10 </w:t>
            </w:r>
            <w:proofErr w:type="gramStart"/>
            <w:r w:rsidRPr="00050E83">
              <w:rPr>
                <w:color w:val="auto"/>
              </w:rPr>
              <w:t>CRR ,</w:t>
            </w:r>
            <w:proofErr w:type="gramEnd"/>
            <w:r w:rsidRPr="00050E83">
              <w:rPr>
                <w:color w:val="auto"/>
              </w:rPr>
              <w:t xml:space="preserve"> to the extent that this funding is not collateralised by liquid assets , if the credit institution belongs to a network in accordance with legal or statutory provisions.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exchange traded, centrally cleared common equity shares, that are a constituent of a major stock index, denominated in the domestic currency of the Member State and not issued by an institution or any of its affiliates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gold listed on a recognised exchange, held on an allocated basis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WHICH DO NOT MEET THE REQUIREMENTS OF Art. 416 CRR but still meet the requirements of Art. 417 (b) and (</w:t>
            </w:r>
            <w:proofErr w:type="gramStart"/>
            <w:r w:rsidRPr="00050E83">
              <w:rPr>
                <w:color w:val="auto"/>
                <w:sz w:val="16"/>
              </w:rPr>
              <w:t>c )</w:t>
            </w:r>
            <w:proofErr w:type="gramEnd"/>
            <w:r w:rsidRPr="00050E83">
              <w:rPr>
                <w:color w:val="auto"/>
                <w:sz w:val="16"/>
              </w:rPr>
              <w:t xml:space="preserve">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666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corporate bonds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own issuances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unsecured credit institution issuances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non residential</w:t>
            </w:r>
            <w:proofErr w:type="spellEnd"/>
            <w:r w:rsidRPr="00050E83">
              <w:rPr>
                <w:color w:val="auto"/>
                <w:sz w:val="16"/>
              </w:rPr>
              <w:t xml:space="preserve"> mortgage backed instruments not already reported in 1.10 of the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785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residential mortgage backed instruments not already reported in 1.11 of the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xml:space="preserve">equities listed on a recognised exchange and major index linked equity instruments, not </w:t>
            </w:r>
            <w:proofErr w:type="spellStart"/>
            <w:r w:rsidRPr="00050E83">
              <w:rPr>
                <w:color w:val="auto"/>
                <w:sz w:val="16"/>
              </w:rPr>
              <w:t>self issued</w:t>
            </w:r>
            <w:proofErr w:type="spellEnd"/>
            <w:r w:rsidRPr="00050E83">
              <w:rPr>
                <w:color w:val="auto"/>
                <w:sz w:val="16"/>
              </w:rPr>
              <w:t xml:space="preserve"> or issued by financial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gold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bonds not already reported above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covered bonds not already reported above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corporate bonds not already reported above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funds based on the assets reported in 4.5 -4.10 of the LCR-Assets' template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categories of central bank eligible securities or loans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local government bonds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commercial paper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claims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Shar'iah</w:t>
            </w:r>
            <w:proofErr w:type="spellEnd"/>
            <w:r w:rsidRPr="00050E83">
              <w:rPr>
                <w:color w:val="auto"/>
                <w:sz w:val="16"/>
              </w:rPr>
              <w:t xml:space="preserve"> -compliant financial products as an alternative to assets that would qualify as liquid assets for the purposes of Art. 416 CRR, for the use of </w:t>
            </w:r>
            <w:proofErr w:type="spellStart"/>
            <w:r w:rsidRPr="00050E83">
              <w:rPr>
                <w:color w:val="auto"/>
                <w:sz w:val="16"/>
              </w:rPr>
              <w:t>Shar'iah</w:t>
            </w:r>
            <w:proofErr w:type="spellEnd"/>
            <w:r w:rsidRPr="00050E83">
              <w:rPr>
                <w:color w:val="auto"/>
                <w:sz w:val="16"/>
              </w:rPr>
              <w:t xml:space="preserve"> compliant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1</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2</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quality step 3</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53.00.y</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Significant currency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Within 30 days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Notional</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Market value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Over 30 days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Notional</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Market value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cash and exposures to 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other</w:t>
            </w:r>
            <w:proofErr w:type="gramEnd"/>
            <w:r w:rsidRPr="00050E83">
              <w:rPr>
                <w:color w:val="auto"/>
                <w:sz w:val="16"/>
              </w:rPr>
              <w:t xml:space="preserve"> transferable assets according to Art. 416(1)(b)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transferable assets representing claims on or 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central government of a Member State, on a region with fiscal autonomy to raise and collect taxes, or of a third country in the domestic currency of the central or regional government, if the Institution incurs a liquidity risk in that Member State or third country that it covers by holding those liquid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central banks and non-central government public sector entities in the domestic currency of the central bank and public sector entity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Bank for International Settlements, the International Monetary Fund, the Commission and multilateral development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European Financial Stability Facility and the European Stability Mechanism</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Total currencies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Within 30 days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Notional</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Market value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Over 30 days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Notional</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Market value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cash and exposures to 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other</w:t>
            </w:r>
            <w:proofErr w:type="gramEnd"/>
            <w:r w:rsidRPr="00050E83">
              <w:rPr>
                <w:color w:val="auto"/>
                <w:sz w:val="16"/>
              </w:rPr>
              <w:t xml:space="preserve"> transferable assets according to Art. 416(1)(b)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transferable assets representing claims on or 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xml:space="preserve">transferable assets representing claims on or guaranteed by the central government of a Member State, on a region with </w:t>
            </w:r>
            <w:r w:rsidRPr="00050E83">
              <w:rPr>
                <w:color w:val="auto"/>
                <w:sz w:val="16"/>
              </w:rPr>
              <w:lastRenderedPageBreak/>
              <w:t>fiscal autonomy to raise and collect taxes, or of a third country in the domestic currency of the central or regional government, if the Institution incurs a liquidity risk in that Member State or third country that it covers by holding those liquid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central banks and non-central government public sector entities in the domestic currency of the central bank and public sector entity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Bank for International Settlements, the International Monetary Fund, the Commission and multilateral development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European Financial Stability Facility and the European Stability Mechanism</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54.00.w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Significant currency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extremely high liquidity and credit quality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after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high liquidity and credit quality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after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other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after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ITEMS REQUIRING STABLE FUNDING</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assets</w:t>
            </w:r>
            <w:proofErr w:type="gramEnd"/>
            <w:r w:rsidRPr="00050E83">
              <w:rPr>
                <w:color w:val="auto"/>
                <w:sz w:val="16"/>
              </w:rPr>
              <w:t xml:space="preserve"> referred to in Art. 416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cash</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exposures to central bank</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exposures that can be withdrawn in times of stress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liquidity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central banks and non-central government public sector entities in the domestic currency of the central bank and public sector entity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Bank for International Settlements, the International Monetary Fund, the European Commission and multilateral development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151</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European Financial Stability Facility and the European Stability Mechanism</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152</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153</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total</w:t>
            </w:r>
            <w:proofErr w:type="gramEnd"/>
            <w:r w:rsidRPr="00050E83">
              <w:rPr>
                <w:color w:val="auto"/>
                <w:sz w:val="16"/>
              </w:rPr>
              <w:t xml:space="preserve"> shares or units in CIUs with underlying assets specified in Art. 416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(a)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(b) and (c)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(d)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231</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deposits with the central credit institution and other statutory or contractually available liquid funding from a central credit institution or institutions that are members of a network referred to in Article 113(7) or eligible for the waiver provided in Article 10 CRR, to the extent that this funding is not collateralized by liquid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deposits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233</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contractually available liquid funding</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234</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issued by a credit institution which has been set up by a Member State central or regional government where at least one of the conditions in Article 416(2)(a)(iii) is met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transferable assets not specified elsewhere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non financial</w:t>
            </w:r>
            <w:proofErr w:type="spellEnd"/>
            <w:r w:rsidRPr="00050E83">
              <w:rPr>
                <w:color w:val="auto"/>
                <w:sz w:val="16"/>
              </w:rPr>
              <w:t xml:space="preserve"> corporate bonds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351</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proofErr w:type="gramStart"/>
            <w:r w:rsidRPr="00050E83">
              <w:rPr>
                <w:color w:val="auto"/>
                <w:sz w:val="16"/>
              </w:rPr>
              <w:t>non</w:t>
            </w:r>
            <w:proofErr w:type="gramEnd"/>
            <w:r w:rsidRPr="00050E83">
              <w:rPr>
                <w:color w:val="auto"/>
                <w:sz w:val="16"/>
              </w:rPr>
              <w:t xml:space="preserve"> residential</w:t>
            </w:r>
            <w:proofErr w:type="spellEnd"/>
            <w:r w:rsidRPr="00050E83">
              <w:rPr>
                <w:color w:val="auto"/>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352</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353</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354</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357</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358</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residential</w:t>
            </w:r>
            <w:proofErr w:type="gramEnd"/>
            <w:r w:rsidRPr="00050E83">
              <w:rPr>
                <w:color w:val="auto"/>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361</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362</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363</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364</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bonds</w:t>
            </w:r>
            <w:proofErr w:type="gramEnd"/>
            <w:r w:rsidRPr="00050E83">
              <w:rPr>
                <w:color w:val="auto"/>
                <w:sz w:val="16"/>
              </w:rPr>
              <w:t xml:space="preserve"> eligible for the treatment set out in Art. 129(4) or (5), which meet the criteria in Art. 416(2)(a)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bonds</w:t>
            </w:r>
            <w:proofErr w:type="gramEnd"/>
            <w:r w:rsidRPr="00050E83">
              <w:rPr>
                <w:color w:val="auto"/>
                <w:sz w:val="16"/>
              </w:rPr>
              <w:t xml:space="preserve"> as defined in Art. 52(4) of Directive 2009/65/EC other than those referred to in 1.1.9</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securities</w:t>
            </w:r>
            <w:proofErr w:type="gramEnd"/>
            <w:r w:rsidRPr="00050E83">
              <w:rPr>
                <w:color w:val="auto"/>
                <w:sz w:val="16"/>
              </w:rPr>
              <w:t xml:space="preserve"> and money market instruments not reported in 1.1 qualifying for credit step 1 under Art. 122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securities</w:t>
            </w:r>
            <w:proofErr w:type="gramEnd"/>
            <w:r w:rsidRPr="00050E83">
              <w:rPr>
                <w:color w:val="auto"/>
                <w:sz w:val="16"/>
              </w:rPr>
              <w:t xml:space="preserve"> and money market instruments not reported in 1.1 qualifying for credit step 2 under Art. 122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securities and money market instruments not reported elsewhere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equity securities of non-financial entities listed on a major index in a recognised exchange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equity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gold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precious metals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Total currencies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Total 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after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the borrowers of which are sovereigns, central banks and public sector entities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the borrowers of which are not reported in item 1.9.1, 1.9.2 or 1.9.3 other than financial customers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the borrowers of which are 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the borrowers of which are financial customers (not referred to in 1.9.1, 1.9.2) other than 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non-renewable loans and receivables reported in 1.9 that are collateralised by real estate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collateralised by commercial real estate (CRE)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collateralised by residential real estate (PRE)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match</w:t>
            </w:r>
            <w:proofErr w:type="gramEnd"/>
            <w:r w:rsidRPr="00050E83">
              <w:rPr>
                <w:color w:val="auto"/>
                <w:sz w:val="16"/>
              </w:rPr>
              <w:t xml:space="preserve"> funded (pass-through) via bond eligible for treatment set out in Art. 129 (4) or (5) CRR as defined in Art. 52(4) of Directive 2009/65/EC</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derivatives receivables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any other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deducted from own funds not requiring stable funding</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undrawn committed credit facilities that qualify as 'medium risk' or 'medium/low risk' under Annex I.</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non-renewable loans and receivables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896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the borrowers of which are natural persons other than commercial sole proprietors and partnerships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SMEs that qualify for the retail exposure under the Standardised or IRB approaches for credit risk or to a company which is eligible for the treatment mentioned in Art. 153(4) CRR and where the aggregate deposit placed by the client or group of connected clients is less than EUR 1 million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Total currencies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extremely high liquidity and credit quality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after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high liquidity and credit quality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after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other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after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ITEMS REQUIRING STABLE FUNDING</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assets</w:t>
            </w:r>
            <w:proofErr w:type="gramEnd"/>
            <w:r w:rsidRPr="00050E83">
              <w:rPr>
                <w:color w:val="auto"/>
                <w:sz w:val="16"/>
              </w:rPr>
              <w:t xml:space="preserve"> referred to in Art. 416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cash</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exposures to central bank</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exposures that can be withdrawn in times of stress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xml:space="preserve">transferable assets representing claims on or guaranteed by the central government of a Member State, a region with fiscal autonomy to raise and collect taxes, or of a third country in the domestic currency of the central or regional government, if the institution incurs a liquidity risk in that Member State or third country that it covers by holding those </w:t>
            </w:r>
            <w:r w:rsidRPr="00050E83">
              <w:rPr>
                <w:color w:val="auto"/>
                <w:sz w:val="16"/>
              </w:rPr>
              <w:lastRenderedPageBreak/>
              <w:t>liquidity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central banks and non-central government public sector entities in the domestic currency of the central bank and public sector entity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Bank for International Settlements, the International Monetary Fund, the European Commission and multilateral development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151</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transferable assets representing claims on or guaranteed by the European Financial Stability Facility and the European Stability Mechanism</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152</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representing claims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153</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guaranteed by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total</w:t>
            </w:r>
            <w:proofErr w:type="gramEnd"/>
            <w:r w:rsidRPr="00050E83">
              <w:rPr>
                <w:color w:val="auto"/>
                <w:sz w:val="16"/>
              </w:rPr>
              <w:t xml:space="preserve"> shares or units in CIUs with underlying assets specified in Art. 416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(a)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(b) and (c)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underlying</w:t>
            </w:r>
            <w:proofErr w:type="gramEnd"/>
            <w:r w:rsidRPr="00050E83">
              <w:rPr>
                <w:color w:val="auto"/>
                <w:sz w:val="16"/>
              </w:rPr>
              <w:t xml:space="preserve"> assets in point (d) of Art. 416(1)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231</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deposits with the central credit institution and other statutory or contractually available liquid funding from a central credit institution or institutions that are members of a network referred to in Article 113(7) or eligible for the waiver provided in Article 10 CRR, to the extent that this funding is not collateralized by liquid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deposits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233</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contractually available liquid funding</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234</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issued by a credit institution which has been set up by a Member State central or regional government where at least one of the conditions in Article 416(2)(a)(iii) is met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transferable assets not specified elsewhere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non financial</w:t>
            </w:r>
            <w:proofErr w:type="spellEnd"/>
            <w:r w:rsidRPr="00050E83">
              <w:rPr>
                <w:color w:val="auto"/>
                <w:sz w:val="16"/>
              </w:rPr>
              <w:t xml:space="preserve"> corporate bonds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351</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proofErr w:type="gramStart"/>
            <w:r w:rsidRPr="00050E83">
              <w:rPr>
                <w:color w:val="auto"/>
                <w:sz w:val="16"/>
              </w:rPr>
              <w:t>non</w:t>
            </w:r>
            <w:proofErr w:type="gramEnd"/>
            <w:r w:rsidRPr="00050E83">
              <w:rPr>
                <w:color w:val="auto"/>
                <w:sz w:val="16"/>
              </w:rPr>
              <w:t xml:space="preserve"> residential</w:t>
            </w:r>
            <w:proofErr w:type="spellEnd"/>
            <w:r w:rsidRPr="00050E83">
              <w:rPr>
                <w:color w:val="auto"/>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352</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353</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354</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357</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358</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residential</w:t>
            </w:r>
            <w:proofErr w:type="gramEnd"/>
            <w:r w:rsidRPr="00050E83">
              <w:rPr>
                <w:color w:val="auto"/>
                <w:sz w:val="16"/>
              </w:rPr>
              <w:t xml:space="preserve"> mortgage backed instruments issued by a credit institution if demonstrated to be of the highest credit quality as established by EBA pursuant to the criteria in Art. 509 (3),(4) and (5)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361</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362</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363</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364</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bonds</w:t>
            </w:r>
            <w:proofErr w:type="gramEnd"/>
            <w:r w:rsidRPr="00050E83">
              <w:rPr>
                <w:color w:val="auto"/>
                <w:sz w:val="16"/>
              </w:rPr>
              <w:t xml:space="preserve"> eligible for the treatment set out in Art. 129(4) or (5), which meet the criteria in Art. 416(2)(a)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bonds</w:t>
            </w:r>
            <w:proofErr w:type="gramEnd"/>
            <w:r w:rsidRPr="00050E83">
              <w:rPr>
                <w:color w:val="auto"/>
                <w:sz w:val="16"/>
              </w:rPr>
              <w:t xml:space="preserve"> as defined in Art. 52(4) of Directive 2009/65/EC other than those referred to in 1.1.9</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securities</w:t>
            </w:r>
            <w:proofErr w:type="gramEnd"/>
            <w:r w:rsidRPr="00050E83">
              <w:rPr>
                <w:color w:val="auto"/>
                <w:sz w:val="16"/>
              </w:rPr>
              <w:t xml:space="preserve"> and money market instruments not reported in 1.1 qualifying for credit step 1 under Art. 122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securities</w:t>
            </w:r>
            <w:proofErr w:type="gramEnd"/>
            <w:r w:rsidRPr="00050E83">
              <w:rPr>
                <w:color w:val="auto"/>
                <w:sz w:val="16"/>
              </w:rPr>
              <w:t xml:space="preserve"> and money market instruments not reported in 1.1 qualifying for credit step 2 under Art. 122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securities and money market instruments not reported elsewhere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equity securities of non-financial entities listed on a major index in a recognised exchange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equity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gold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790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precious metals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60.00.w</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Significant currency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Total 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after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the borrowers of which are sovereigns, central banks and public sector entities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the borrowers of which are not reported in item 1.9.1, 1.9.2 or 1.9.3 other than financial customers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the borrowers of which are 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the borrowers of which are financial customers (not referred to in 1.9.1, 1.9.2) other than 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non-renewable loans and receivables reported in 1.9 that are collateralised by real estate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collateralised by commercial real estate (CRE)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collateralised by residential real estate (PRE)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match</w:t>
            </w:r>
            <w:proofErr w:type="gramEnd"/>
            <w:r w:rsidRPr="00050E83">
              <w:rPr>
                <w:color w:val="auto"/>
                <w:sz w:val="16"/>
              </w:rPr>
              <w:t xml:space="preserve"> funded (pass-through) via bond eligible for treatment set out in Art. 129 (4) or (5) CRR as defined in Art. 52(4) of Directive 2009/65/EC</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derivatives receivables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any other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assets deducted from own funds not requiring stable funding</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undrawn committed credit facilities that qualify as 'medium risk' or 'medium/low risk' under Annex I.</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non-renewable loans and receivables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896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the borrowers of which are natural persons other than commercial sole proprietors and partnerships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greater than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SMEs that qualify for the retail exposure under the Standardised or IRB approaches for credit risk or to a company which is eligible for the treatment mentioned in Art. 153(4) CRR and where the aggregate deposit placed by the client or group of connected clients is less than EUR 1 million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unencumbered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encumbered for a period 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60.00.x</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Significant currency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after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ITEMS PROVIDING STABLE FUNDING</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own funds after deduction have been applied where appropriate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tier 1 capital instruments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tier 2 capital instruments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Memorandum item: Capital instruments and subordinated loans not eligible having an effective maturity of one year or greater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61.00.a</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Total currencies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within three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three and 6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6 and 9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between 9 and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after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liabilities excluding own funds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retail deposits: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as</w:t>
            </w:r>
            <w:proofErr w:type="gramEnd"/>
            <w:r w:rsidRPr="00050E83">
              <w:rPr>
                <w:color w:val="auto"/>
                <w:sz w:val="16"/>
              </w:rPr>
              <w:t xml:space="preserve"> defined in Art. 411(2) that qualify for the treatment in Art. 421(1)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as</w:t>
            </w:r>
            <w:proofErr w:type="gramEnd"/>
            <w:r w:rsidRPr="00050E83">
              <w:rPr>
                <w:color w:val="auto"/>
                <w:sz w:val="16"/>
              </w:rPr>
              <w:t xml:space="preserve"> defined in Art. 411(2) that qualify for the treatment in Art. 421(2)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gramStart"/>
            <w:r w:rsidRPr="00050E83">
              <w:rPr>
                <w:color w:val="auto"/>
                <w:sz w:val="16"/>
              </w:rPr>
              <w:t>subject</w:t>
            </w:r>
            <w:proofErr w:type="gramEnd"/>
            <w:r w:rsidRPr="00050E83">
              <w:rPr>
                <w:color w:val="auto"/>
                <w:sz w:val="16"/>
              </w:rPr>
              <w:t xml:space="preserve"> to higher outflows than specified in Art. 421(1) or 421(2) CRR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liabilities from customers that are not financial customers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liabilities from secured lending and capital market driven transactions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collateralised by extremely high liquidity and credit quality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collateralised by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any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unsecured lending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that qualify for the treatment in Article 422(3) and (4)</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reported in 1.2.2.2.1 which are 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1.2.2.2.1 which fall under point (b)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1.2.2.2.1 which fall under point (d)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customers that are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secured lending and capital market driven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any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unsecured lending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liabilities that qualify for the treatment in Art. 422.4(3) and (4)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reported in 1.2.3.2.1 which are covered by a Deposit Guarantee Scheme according to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1.2.3.2.1 which fall under point (b)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1.2.3.2.1 which fall under point (d)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resulting from securities issued qualifying for the treatment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resulting from securities defined in Art. 52(4) of Directive 2009/65/EC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liabilities resulting from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derivatives payables contracts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any other liabilities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Total currencies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after 12 months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ITEMS PROVIDING STABLE FUNDING</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own funds after deduction have been applied where appropriate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tier 1 capital instruments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tier 2 capital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Memorandum item: Capital instruments and subordinated loans not eligible having an effective maturity of one year or greater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61.00.w</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within three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three and 6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6 and 9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between 9 and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after 12 months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excluding own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retail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w:t>
            </w:r>
            <w:proofErr w:type="gramEnd"/>
            <w:r w:rsidRPr="0020275F">
              <w:rPr>
                <w:sz w:val="16"/>
              </w:rPr>
              <w:t xml:space="preserve"> defined in Art. 411(2) that qualify for the treatment in Art. 421(1)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as</w:t>
            </w:r>
            <w:proofErr w:type="gramEnd"/>
            <w:r w:rsidRPr="0020275F">
              <w:rPr>
                <w:sz w:val="16"/>
              </w:rPr>
              <w:t xml:space="preserve"> defined in Art. 411(2) that qualify for the treatment in Art. 421(2)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subject</w:t>
            </w:r>
            <w:proofErr w:type="gramEnd"/>
            <w:r w:rsidRPr="0020275F">
              <w:rPr>
                <w:sz w:val="16"/>
              </w:rPr>
              <w:t xml:space="preserve"> to higher outflows than specified in Art. 421(1) or 421(2)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customers that are not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secured lending and capital market driven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any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unsecured lending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that qualify for the treatment in Article 422(3) and (4)</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reported in 1.2.2.2.1 which are covered by a Deposit Guarantee Scheme in accordance with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1.2.2.2.1 which fall under point (b)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1.2.2.2.1 which fall under point (d)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customers that are financial customers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secured lending and capital market driven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extremely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high liquidity and credit quality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collateralised by any 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unsecured lending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liabilities that qualify for the treatment in Art. 422.4(3) and (4)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reported in 1.2.3.2.1 which are covered by a Deposit Guarantee Scheme according to Directive 94/19/EC or an equivalent deposit guarantee scheme in a third country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1.2.3.2.1 which fall under point (b)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reported in 1.2.3.2.1 which fall under point (d) of Art. 422(3)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resulting from securities issued qualifying for the treatment in Art. 129(4) or (5) CRR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gramStart"/>
            <w:r w:rsidRPr="0020275F">
              <w:rPr>
                <w:sz w:val="16"/>
              </w:rPr>
              <w:t>liabilities</w:t>
            </w:r>
            <w:proofErr w:type="gramEnd"/>
            <w:r w:rsidRPr="0020275F">
              <w:rPr>
                <w:sz w:val="16"/>
              </w:rPr>
              <w:t xml:space="preserve"> resulting from securities defined in Art. 52(4) of Directive 2009/65/EC</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liabilities resulting from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from derivatives payables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any 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61.00.x</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Significant currency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Nature of Report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Accounting framework</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00.01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Reporting Level</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Carrying 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Cash and cash balances at 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Cash on hand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Cash balances at 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demand deposits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assets held for trading</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Derivatives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Equity instruments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091</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Trading financial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092</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Derivatives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093</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Equity instruments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094</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assets designated at fair value through profit or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Equity instruments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Available-for-sale financial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Equity instruments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171</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Non-trading non-derivative financial assets measured at fair value through profit or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172</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Equity instruments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173</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174</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Non-trading non-derivative financial assets measured at fair value to equity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Equity instruments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177</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178</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receivables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Held-to-maturity investments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231</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Non-trading debt instruments measured at a cost-based method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233</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234</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non-trading non-derivative financial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Equity instruments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237</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Derivatives – Hedge accounting</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Fair value changes of the hedged items in portfolio hedge of interest rate risk</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Investments in subsidiaries, joint ventures and associates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Tangible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Property, plant and equipment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Investment property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Intangible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Goodwill</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intangible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Tax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Current tax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Deferred tax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Non-current assets and disposal groups classified as held for sale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Total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Carrying 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liabilities held for trading</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Derivatives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Short positions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Deposits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 issued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liabilities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061</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Trading financial liabilities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062</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Derivatives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063</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Short positions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064</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Deposits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 issued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liabilities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liabilities designated at fair value through profit or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Deposits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 issued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liabilities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liabilities measured at amortised cost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Deposits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 issued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liabilities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141</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Non-trading non-derivative financial liabilities measured at a cost-based method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142</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Deposits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143</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 issued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144</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liabilities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Derivatives – Hedge accounting</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Fair value changes of the hedged items in portfolio hedge of interest rate risk</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Provisions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Funds for general banking risk [if presented within liabilities]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xml:space="preserve">Pension and other </w:t>
            </w:r>
            <w:proofErr w:type="spellStart"/>
            <w:r w:rsidRPr="00050E83">
              <w:rPr>
                <w:color w:val="auto"/>
                <w:sz w:val="16"/>
              </w:rPr>
              <w:t>post employment</w:t>
            </w:r>
            <w:proofErr w:type="spellEnd"/>
            <w:r w:rsidRPr="00050E83">
              <w:rPr>
                <w:color w:val="auto"/>
                <w:sz w:val="16"/>
              </w:rPr>
              <w:t xml:space="preserve"> defined benefit obligations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long term employee benefits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Restructuring</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Pending legal issues and tax litigation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Commitments and guarantees given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provisions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Tax liabilities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Current tax liabilities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Deferred tax liabilities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Share capital repayable on demand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liabilities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Liabilities included in disposal groups classified as held for sale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F 01.02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Total liabilities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Carrying 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Capital</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Paid up capital</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Unpaid capital which has been called up</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Share premium</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Equity instruments issued other than capital</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Equity component of compound financial instruments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equity instruments issued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equity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Accumulated other comprehensive income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Items that will not be reclassified to profit and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Tangible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Intangible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Actuarial gains or loss on defined benefit pension plans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122</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Non-current assets and disposal groups classified as held for sale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124</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Share of other recognised income and expense of investments in subsidiaries, joint ventures and associates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128</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Items that may be reclassified to profit and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Hedges of net investments in foreign operations [effective portion]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Foreign currency translation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Hedging derivatives. Cash flow hedges [effective portion]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Available-for-sale financial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Non-current assets and disposal groups classified as held for sale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Share of other recognised income and expense of investments in subsidiaries, joint ventures and associates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Retained earnings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Revaluation reserves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201</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Tangible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202</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Equity instruments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203</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204</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Fair value reserves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Hedges of net investments in foreign operations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207</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Hedging derivatives. Cash flow hedges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208</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Hedging derivatives. Other hedges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Non-trading non-derivative financial assets measured at fair value to equity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reserves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Funds for general banking risks [if presented within equity]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Reserves or accumulated losses of investments in subsidiaries, joint ventures and associates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First consolidation differences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Treasury shares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Profit or loss attributable to Owners of the parent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Interim dividends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Minority interests [Non-controlling interests]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Accumulated Other Comprehensive Income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items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Total equity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01.03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Total equity and total liabilities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Current period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Interest income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assets held for trading</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assets designated at fair value through profit or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Available-for-sale financial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receivables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Held-to-maturity investments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Derivatives - Hedge accounting, interest rate risk</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(Interest expense)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liabilities held for trading)</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liabilities designated at fair value through profit or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liabilities measured at amortised cost)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(Derivatives - Hedge accounting, interest rate risk)</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liabilities)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(Expenses on share capital repayable on demand)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Dividend income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assets held for trading</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assets designated at fair value through profit or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Available-for-sale financial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Fee and commission income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(Fee and commission Expenses)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Gains or (-) losses on financial assets &amp; liabilities not measured at fair value through profit or loss, net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Available-for-sale financial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receivables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Held-to-maturity investments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liabilities measured at amortised cost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Gains or (-) losses on financial assets and liabilities held for trading, net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285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Gains or (-) losses on trading financial assets and liabilities, net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Gains or (-) losses on financial assets and liabilities designated at fair value through profit or loss, net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xml:space="preserve">Gains or (-) losses on </w:t>
            </w:r>
            <w:proofErr w:type="spellStart"/>
            <w:r w:rsidRPr="00050E83">
              <w:rPr>
                <w:color w:val="auto"/>
                <w:sz w:val="16"/>
              </w:rPr>
              <w:t>non trading</w:t>
            </w:r>
            <w:proofErr w:type="spellEnd"/>
            <w:r w:rsidRPr="00050E83">
              <w:rPr>
                <w:color w:val="auto"/>
                <w:sz w:val="16"/>
              </w:rPr>
              <w:t xml:space="preserve"> financial assets and liabilities, net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Gains or (-) losses from hedge accounting, net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Exchange differences [gain or (-) loss], net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xml:space="preserve">Gains or (-) losses on </w:t>
            </w:r>
            <w:proofErr w:type="spellStart"/>
            <w:r w:rsidRPr="00050E83">
              <w:rPr>
                <w:color w:val="auto"/>
                <w:sz w:val="16"/>
              </w:rPr>
              <w:t>derecognition</w:t>
            </w:r>
            <w:proofErr w:type="spellEnd"/>
            <w:r w:rsidRPr="00050E83">
              <w:rPr>
                <w:color w:val="auto"/>
                <w:sz w:val="16"/>
              </w:rPr>
              <w:t xml:space="preserve"> of investments in subsidiaries, joint ventures and associates, net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 xml:space="preserve">Gains or (-) losses on </w:t>
            </w:r>
            <w:proofErr w:type="spellStart"/>
            <w:r w:rsidRPr="00050E83">
              <w:rPr>
                <w:color w:val="auto"/>
                <w:sz w:val="16"/>
              </w:rPr>
              <w:t>derecognition</w:t>
            </w:r>
            <w:proofErr w:type="spellEnd"/>
            <w:r w:rsidRPr="00050E83">
              <w:rPr>
                <w:color w:val="auto"/>
                <w:sz w:val="16"/>
              </w:rPr>
              <w:t xml:space="preserve"> of </w:t>
            </w:r>
            <w:proofErr w:type="spellStart"/>
            <w:r w:rsidRPr="00050E83">
              <w:rPr>
                <w:color w:val="auto"/>
                <w:sz w:val="16"/>
              </w:rPr>
              <w:t>non financial</w:t>
            </w:r>
            <w:proofErr w:type="spellEnd"/>
            <w:r w:rsidRPr="00050E83">
              <w:rPr>
                <w:color w:val="auto"/>
                <w:sz w:val="16"/>
              </w:rPr>
              <w:t xml:space="preserve"> assets other than held for sale, net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operating income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operating Expenses)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TOTAL OPERATING INCOME, NET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(Administrative Expenses)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(Staff Expenses)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administrative Expenses)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(Depreciation)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(Property, Plant and Equipment)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(Investment Properties)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415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(Goodwill)</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intangible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(Provisions or (-) reversal of provisions)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(Commitments and guarantees given)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provisions)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455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(Increases or (-) decreases of the fund for general banking risks, net)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(Impairment or (-) reversal of impairment on financial assets not measured at fair value through profit or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assets measured at cost [unquoted equity and related derivatives])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(Available- for-sale financial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receivables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(Held to maturity investments)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(Impairment or (-) reversal of impairment of investments in subsidiaries, joint ventures and associates)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(Impairment or (-) reversal of impairment on non-financial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(Property, plant and equipment)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(Investment properties)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(Goodwill)</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intangible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Negative goodwill recognised in profit or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590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Share of the profit or (-) loss of investments in subsidiaries, joint ventures and associates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Profit or (-) loss from non-current assets and disposal groups classified as held for sale not qualifying as discontinued operations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Profit or (-) loss before tax from continuing operations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(Tax Expenses or (-) income related to profit or loss from continuing operations)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Profit or (-) loss after tax from continuing operations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632</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Extraordinary profit or (-) loss after tax</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633</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Extraordinary profit or loss before tax</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634</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(Tax Expenses or (-) income related to extraordinary profit or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Profit or (-) loss after tax from discontinued operations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Profit or (-) loss before tax from discontinued operations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(Tax Expenses or (-) income related to discontinued operations)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Profit or (-) loss for the year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Attributable to minority interest [non-controlling interests]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02.00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690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Attributable to owners of the parent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Current period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Profit or (-) loss for the year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comprehensive income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Items that will Not to be reclassified to profit or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Tangible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Intangible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Actuarial gains (losses) on defined benefit pension plans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Non-current assets and disposal groups held for sale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Share of other recognised income and expense of entities accounted for using the equity method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Income tax relating to items that will not be reclassified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Items that may be reclassified to profit or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Hedge of net investments in foreign operations [effective portion]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Valuation gains or (-) losses taken to equity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Transferred to profit or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reclassifications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Foreign currency translation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Translation gains or (-) losses taken to equity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Transferred to profit or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reclassifications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Cash flow hedges [effective portion]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Valuation gains or (-) losses taken to equity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Transferred to profit or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Transferred to initial carrying amount of hedged items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reclassifications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Available-for-sale financial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Valuation gains or (-) losses taken to equity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Transferred to profit or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reclassifications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Non-current assets and disposal groups held for sale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Valuation gains or (-) losses taken to equity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Transferred to profit or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reclassifications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Share of other recognised income and expense of investment in subsidiaries, joint venture and associate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Income tax relating to items that may be reclassified to profit or (-)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Total comprehensive income for the year</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Attributable to minority interest [Non-controlling interest]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03.00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Attributable to owners of the parent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Carrying 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of cumulative change in the fair values attributable to changes in the credit risk</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Equity instruments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at cost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Households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Carrying 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of cumulative change in the fair values attributable to changes in the credit risk</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Equity instruments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at cost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Households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Financial assets designated at fair value through profit or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Carrying amount of unimpaired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Carrying amount of impaired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Carrying 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Accumulated impairment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Equity instruments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at cost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Households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04.03</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Available-for-sale financial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Unimpaired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Impaired assets [gross carrying 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Specific allowances for individually assessed financial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Specific allowances for collectively assessed financial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Collective allowances for incurred but not reported losses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Carrying 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Households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receivables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Households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04.04</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Held-to-maturity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04.05</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Carrying 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04.05</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04.05</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04.05</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Subordinated [for the issuer] financial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Carrying 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of cumulative change in the fair values attributable to changes in the credit risk</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Equity instruments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unquoted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04.06</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Households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Carrying 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of cumulative change in the fair values attributable to changes in the credit risk</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Equity instruments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unquoted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Households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04.07</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Non-trading non-derivative financial assets measured at fair value through profit or loss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Carrying 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Amount of cumulative change in the fair values attributable to changes in the credit risk</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Equity instruments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unquoted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Households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04.08</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Non-trading non-derivative financial assets measured at fair value to equity</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Unimpaired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Impaired assets [gross carrying 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Specific allowances for credit risk</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allowances for credit risk</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Carrying 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Households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04.09</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Non-trading debt instruments measured at a cost-based method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Carrying amount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Equity instruments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unquoted</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Debt securities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Households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04.10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non-trading non-derivative financial assets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Central banks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General governments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institutions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Non-financial corporations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Households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On demand [call] and short notice [current account]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Credit card debt</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Trade receivables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Finance leases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Reverse repurchase loans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Other term loans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Advances that are not loans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Loans and advances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mortgage loans (Real estate collateralized loans)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other collateralized loans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credit for consumption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lending for house purchase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lastRenderedPageBreak/>
              <w:t>F 05.00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of which: project finance loans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proofErr w:type="spellStart"/>
            <w:r w:rsidRPr="00050E83">
              <w:rPr>
                <w:color w:val="auto"/>
                <w:sz w:val="16"/>
              </w:rPr>
              <w:t>Non financial</w:t>
            </w:r>
            <w:proofErr w:type="spellEnd"/>
            <w:r w:rsidRPr="00050E83">
              <w:rPr>
                <w:color w:val="auto"/>
                <w:sz w:val="16"/>
              </w:rPr>
              <w:t xml:space="preserve"> corporations [Gross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impairment or Accumulated changes in fair value due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 Agriculture, forestry and fishing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 Mining and quarrying</w:t>
            </w:r>
          </w:p>
        </w:tc>
      </w:tr>
      <w:tr w:rsidR="00050E83" w:rsidRPr="00050E8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50E83" w:rsidRPr="00050E83" w:rsidRDefault="00050E83" w:rsidP="00050E83">
            <w:pPr>
              <w:pStyle w:val="New"/>
            </w:pPr>
            <w:r w:rsidRPr="00050E83">
              <w:t>F 06.00</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50E83" w:rsidRPr="00050E83" w:rsidRDefault="00050E83" w:rsidP="00050E83">
            <w:pPr>
              <w:pStyle w:val="New"/>
            </w:pPr>
            <w:r w:rsidRPr="00050E8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50E83" w:rsidRPr="00050E83" w:rsidRDefault="00050E83" w:rsidP="00050E83">
            <w:pPr>
              <w:pStyle w:val="New"/>
            </w:pPr>
            <w:r w:rsidRPr="00050E83">
              <w:t xml:space="preserve">012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50E83" w:rsidRPr="00050E83" w:rsidRDefault="00050E83" w:rsidP="00050E83">
            <w:pPr>
              <w:pStyle w:val="New"/>
            </w:pPr>
            <w:r w:rsidRPr="00050E83">
              <w:t>Of which: non-performing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Manufacturing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 Electricity, gas, steam and air conditioning supply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 Water supply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Construction</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G Wholesale and retail trade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B7118D">
            <w:pPr>
              <w:pStyle w:val="Changed"/>
              <w:rPr>
                <w:color w:val="auto"/>
              </w:rPr>
            </w:pPr>
            <w:r w:rsidRPr="00050E83">
              <w:rPr>
                <w:color w:val="auto"/>
              </w:rPr>
              <w:t>H Transport and storage</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I Accommodation and food service activities</w:t>
            </w:r>
          </w:p>
        </w:tc>
      </w:tr>
      <w:tr w:rsidR="0020275F" w:rsidRPr="0020275F" w:rsidTr="00050E8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50E83" w:rsidRDefault="0020275F" w:rsidP="0020275F">
            <w:pPr>
              <w:spacing w:beforeLines="40" w:before="96" w:afterLines="40" w:after="96"/>
              <w:rPr>
                <w:color w:val="auto"/>
                <w:sz w:val="16"/>
              </w:rPr>
            </w:pPr>
            <w:r w:rsidRPr="00050E83">
              <w:rPr>
                <w:color w:val="auto"/>
                <w:sz w:val="16"/>
              </w:rPr>
              <w:t>J Information and communication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 Real estate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 Professional, scientific and technical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 Administrative and support service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 Public administration and defence, compulsory social security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 Education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 Human health services and social work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 Arts, entertainment and recreation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 Other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Past due but not impaired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&lt;= 30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30 days &lt;= 60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60 days &lt;= 90 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90 days &lt;= 180days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180 days &lt;= 1year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&gt; 1year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 of the impaired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individually assessed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collectively assessed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allowances for incurred but not reported losses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allowances for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allowances for banking risks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write-offs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at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 by product, by collateral and by subordination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On demand [call] and short notice [current account]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card debt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Trade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Finance leases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Reverse repurchase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term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Advances that are not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mortgage loans (Real estate collateralized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collateralized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for consumption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lending for house purchase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07.00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project finance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 a cost-based method</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037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cumulative change in fair values attributable to changes in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contractually required to pay at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accounts / overnight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agreed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redeemable at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accounts / overnight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agreed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redeemable at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accounts / overnight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agreed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redeemable at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accounts / overnight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agreed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redeemable at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accounts / overnight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agreed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redeemable at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accounts / overnight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with agreed maturity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 redeemable at notice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Certificates of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Asset-backed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Covered bonds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Hybrid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Convertible compound financial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Non-convertible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 a cost-based method</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037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cumulative change in fair values attributable to changes in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 amortized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08.02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Subordinated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Nominal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given</w:t>
            </w:r>
          </w:p>
        </w:tc>
      </w:tr>
      <w:tr w:rsidR="0020275F" w:rsidRPr="0020275F" w:rsidTr="003659B6">
        <w:tc>
          <w:tcPr>
            <w:tcW w:w="858"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043813">
            <w:pPr>
              <w:pStyle w:val="Deleted"/>
            </w:pPr>
            <w:r w:rsidRPr="0020275F">
              <w:lastRenderedPageBreak/>
              <w:t>F 09.01</w:t>
            </w:r>
          </w:p>
        </w:tc>
        <w:tc>
          <w:tcPr>
            <w:tcW w:w="719"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043813">
            <w:pPr>
              <w:pStyle w:val="Deleted"/>
            </w:pPr>
            <w:r w:rsidRPr="0020275F">
              <w:t>Row</w:t>
            </w:r>
          </w:p>
        </w:tc>
        <w:tc>
          <w:tcPr>
            <w:tcW w:w="992"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043813">
            <w:pPr>
              <w:pStyle w:val="Deleted"/>
            </w:pPr>
            <w:r w:rsidRPr="0020275F">
              <w:t>020</w:t>
            </w:r>
          </w:p>
        </w:tc>
        <w:tc>
          <w:tcPr>
            <w:tcW w:w="8205"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043813">
            <w:pPr>
              <w:pStyle w:val="Deleted"/>
            </w:pPr>
            <w:r w:rsidRPr="0020275F">
              <w:t>Of which: Defaulted</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09.01</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rPr>
                <w:color w:val="000000"/>
              </w:rPr>
            </w:pPr>
            <w:r w:rsidRPr="00043813">
              <w:rPr>
                <w:color w:val="000000"/>
              </w:rPr>
              <w:t xml:space="preserve">021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rPr>
                <w:color w:val="000000"/>
              </w:rPr>
            </w:pPr>
            <w:r w:rsidRPr="00043813">
              <w:rPr>
                <w:color w:val="000000"/>
              </w:rPr>
              <w:t>Of which: non-performing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given</w:t>
            </w:r>
          </w:p>
        </w:tc>
      </w:tr>
      <w:tr w:rsidR="0020275F" w:rsidRPr="0020275F" w:rsidTr="003659B6">
        <w:tc>
          <w:tcPr>
            <w:tcW w:w="858"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043813">
            <w:pPr>
              <w:pStyle w:val="Deleted"/>
            </w:pPr>
            <w:r w:rsidRPr="0020275F">
              <w:t>F 09.01</w:t>
            </w:r>
          </w:p>
        </w:tc>
        <w:tc>
          <w:tcPr>
            <w:tcW w:w="719"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043813">
            <w:pPr>
              <w:pStyle w:val="Deleted"/>
            </w:pPr>
            <w:r w:rsidRPr="0020275F">
              <w:t>Row</w:t>
            </w:r>
          </w:p>
        </w:tc>
        <w:tc>
          <w:tcPr>
            <w:tcW w:w="992"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043813">
            <w:pPr>
              <w:pStyle w:val="Deleted"/>
            </w:pPr>
            <w:r w:rsidRPr="0020275F">
              <w:t>100</w:t>
            </w:r>
          </w:p>
        </w:tc>
        <w:tc>
          <w:tcPr>
            <w:tcW w:w="8205"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043813">
            <w:pPr>
              <w:pStyle w:val="Deleted"/>
            </w:pPr>
            <w:r w:rsidRPr="0020275F">
              <w:t>Of which: Defaulted</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09.01</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rPr>
                <w:color w:val="000000"/>
              </w:rPr>
            </w:pPr>
            <w:r w:rsidRPr="00043813">
              <w:rPr>
                <w:color w:val="000000"/>
              </w:rPr>
              <w:t xml:space="preserve">101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rPr>
                <w:color w:val="000000"/>
              </w:rPr>
            </w:pPr>
            <w:r w:rsidRPr="00043813">
              <w:rPr>
                <w:color w:val="000000"/>
              </w:rPr>
              <w:t>Of which: non-performing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 given</w:t>
            </w:r>
          </w:p>
        </w:tc>
      </w:tr>
      <w:tr w:rsidR="0020275F" w:rsidRPr="0020275F" w:rsidTr="003659B6">
        <w:tc>
          <w:tcPr>
            <w:tcW w:w="858"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043813">
            <w:pPr>
              <w:pStyle w:val="Deleted"/>
            </w:pPr>
            <w:r w:rsidRPr="0020275F">
              <w:t>F 09.01</w:t>
            </w:r>
          </w:p>
        </w:tc>
        <w:tc>
          <w:tcPr>
            <w:tcW w:w="719"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043813">
            <w:pPr>
              <w:pStyle w:val="Deleted"/>
            </w:pPr>
            <w:r w:rsidRPr="0020275F">
              <w:t>Row</w:t>
            </w:r>
          </w:p>
        </w:tc>
        <w:tc>
          <w:tcPr>
            <w:tcW w:w="992"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043813">
            <w:pPr>
              <w:pStyle w:val="Deleted"/>
            </w:pPr>
            <w:r w:rsidRPr="0020275F">
              <w:t>180</w:t>
            </w:r>
          </w:p>
        </w:tc>
        <w:tc>
          <w:tcPr>
            <w:tcW w:w="8205"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043813">
            <w:pPr>
              <w:pStyle w:val="Deleted"/>
            </w:pPr>
            <w:r w:rsidRPr="0020275F">
              <w:t>Of which: Defaulted</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09.01</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181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non-performing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Maximum collateral/guarantee that can be considered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Nominal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09.02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Mark-to-market (Mark-to-Model)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Positive value.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Negative value.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economic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economic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 and gold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economic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economic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default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spread option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return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economic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economic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10.00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hedging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default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spread option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return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default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spread option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return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flow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Hedge of net investments in a foreign operation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Portfolio Fair value hedges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Portfolio Cash flow hedges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hedging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sold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OTC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Organized market 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default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spread option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return swap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OTC - 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Opening balance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Increases due to amounts set aside for estimated loan losses during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Decreases due to amounts reversed for estimated loan losses during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Decreases due to amounts taken against allowances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Transfers between allowances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adjustments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Closing balance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Recoveries recorded directly to the statement of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Value adjustments recorded directly to the statement of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individually assessed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collectively assessed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allowances for incurred but not reported losses on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Specific allowances for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allowances for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490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allowances for banking risks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530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Mortgage loans (Real estate collateralized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Residential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Commercial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collateralized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[Debt instruments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Non-current assets held-for-sale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and 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13.03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Foreclosure (tangible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hierarchy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Change in fair value for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change in fair value before taxes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Loans and advances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B7118D">
            <w:pPr>
              <w:pStyle w:val="Changed"/>
              <w:rPr>
                <w:color w:val="auto"/>
              </w:rPr>
            </w:pPr>
            <w:r w:rsidRPr="00043813">
              <w:rPr>
                <w:color w:val="auto"/>
              </w:rPr>
              <w:t>Derivatives – Hedge accounting</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149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LIABILITIES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Financial liabilities held for trading</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Derivatives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Short positions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Deposits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Debt securities issued</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Other financial liabilities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Financial liabilities designated at fair value through profit or loss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Deposits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Debt securities issued</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Other financial liabilities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14.00</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B7118D">
            <w:pPr>
              <w:pStyle w:val="Changed"/>
              <w:rPr>
                <w:color w:val="auto"/>
              </w:rPr>
            </w:pPr>
            <w:r w:rsidRPr="00043813">
              <w:rPr>
                <w:color w:val="auto"/>
              </w:rPr>
              <w:t>Derivatives – Hedge accounting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financial assets entirely recognized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securitizations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financial assets recognized to the extent of the institutions continuing involvement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Principal amount outstanding of the original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 of assets still recognised [continuing involvement]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Principal amount outstanding of transferred financial assets entirely derecognised for which the institution retains servicing rights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Amounts derecognised for capital purposes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debt instruments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non-trading non-derivative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Associated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securitizations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repurchase agreements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Transferred financial assets recognized to the extent of the institutions continuing involvement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 of associated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debt instruments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non-trading non-derivative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15.00.b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 Hedge accounting,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16.01.b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16.01.b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Gains or (-) losses on </w:t>
            </w:r>
            <w:proofErr w:type="spellStart"/>
            <w:r w:rsidRPr="0020275F">
              <w:rPr>
                <w:sz w:val="16"/>
              </w:rPr>
              <w:t>derecognition</w:t>
            </w:r>
            <w:proofErr w:type="spellEnd"/>
            <w:r w:rsidRPr="0020275F">
              <w:rPr>
                <w:sz w:val="16"/>
              </w:rPr>
              <w:t xml:space="preserve"> of financial assets and liabilities not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held for trading,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trading financial assets and liabilities,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rate instruments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 trading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instruments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Commodities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held for trading,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rate instruments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exchange trading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risk instruments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Commodities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trading financial assets and liabilities,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change in FV due to changes in the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designated at fair value through profit or loss,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16.05</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non-trading financial assets and liabilities,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changes of the hedging instrument [including discontinuation]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changes of the hedged item attributable to the hedged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Ineffectiveness in profit or loss from cash flow hedges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Ineffectiveness in profit or loss from hedges of net investments in foreign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from hedge accounting,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Reversals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on financial assets not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measured at cost [unquoted equity and related 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of investment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Subsidiaries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Joint ventures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on non-financial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income on impaired financial assets accrued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impairment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of investment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Subsidiaries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Joint ventures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on non-financial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Goodwill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16.07.b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scope of consolidation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and cash balances at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on hand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balances at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demand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debt instruments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non-trading non-derivative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237</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Loans and advances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B7118D">
            <w:pPr>
              <w:pStyle w:val="Changed"/>
              <w:rPr>
                <w:color w:val="auto"/>
              </w:rPr>
            </w:pPr>
            <w:r w:rsidRPr="00043813">
              <w:rPr>
                <w:color w:val="auto"/>
              </w:rPr>
              <w:t>Derivatives – Hedge accounting</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Fair value changes of the hedged items in portfolio hedge of interest rate risk</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Investments in subsidiaries, joint ventures and associates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Assets under reinsurance and insurance contracts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Tangible assets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Intangible assets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Goodwill</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Other intangible assets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Tax assets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Current tax assets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Deferred tax assets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Other assets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Non-current assets and disposal groups classified as held for sale</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Total assets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Accounting scope of consolidation [carrying amount]</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Loan commitments given</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Financial guarantees given</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Other Commitments given</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Off-balance sheet exposures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Accounting scope of consolidation [carrying amount]</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Financial liabilities held for trading</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Derivatives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Short positions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Deposits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Debt securities issued</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Other financial liabilities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061</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Trading financial liabilities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062</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Derivatives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063</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Short positions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064</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Deposits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Debt securities issued</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Other financial liabilities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Financial liabilities designated at fair value through profit or loss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Deposits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Debt securities issued</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Other financial liabilities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Financial liabilities measured at amortised cost</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Deposits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Debt securities issued</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Other financial liabilities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141</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Non-trading non-derivative financial liabilities measured at a cost-based method</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142</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Deposits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143</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Debt securities issued</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144</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Other financial liabilities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B7118D">
            <w:pPr>
              <w:pStyle w:val="Changed"/>
              <w:rPr>
                <w:color w:val="auto"/>
              </w:rPr>
            </w:pPr>
            <w:r w:rsidRPr="00043813">
              <w:rPr>
                <w:color w:val="auto"/>
              </w:rPr>
              <w:t>Derivatives – Hedge accounting</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Fair value changes of the hedged items in portfolio hedge of interest rate risk</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Liabilities under reinsurance and insurance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Deferred 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capital repayable on demand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included in disposal groups classified as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 issued other than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other comprehensive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Retained earnings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consolidation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Treasury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loss attributable to Owners of the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Interim dividends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Minority interests [Non-controlling interests]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17.03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equity and total liabilities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Gross carrying amount</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Performing</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Not past due or Past due &lt;= 30 days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Past due &gt; 30 days &lt;= 60 days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Past due &gt; 60 days &lt;= 90 days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Non-performing</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Unlikely to pay that are not past-due or past-due &lt; 90 days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Past due &gt; 90 days &lt;= 180 days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Past due &gt; 180 days &lt;= 1 year</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Past due &gt; 1 year</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defaulted</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impaired</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Collateral received on non-performing </w:t>
            </w:r>
            <w:proofErr w:type="spellStart"/>
            <w:r w:rsidRPr="00043813">
              <w:t>exposues</w:t>
            </w:r>
            <w:proofErr w:type="spellEnd"/>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securities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Loans and advances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Small and Medium-sized Enterprises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Commercial real estate</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Residential mortgage loans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Credit for consumption</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INSTRUMENTS AT AMORTISED COST</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securities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lastRenderedPageBreak/>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Loans and advances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INSTRUMENTS AT FAIR VALUE other than HFT</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INSTRUMENTS other than HFT</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Loan commitments given</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Financial guarantees given</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Commitments given</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500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510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520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530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540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550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OFF-BALANCE SHEET EXPOSURES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lastRenderedPageBreak/>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Accumulated impairment, accumulated changes in fair value due to credit risk and provisions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on performing exposures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on non-performing exposures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Unlikely to pay that are not past-due or past-due &lt; 90 days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Past due &gt; 90 days &lt;= 180 days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Past due &gt; 180 days &lt;= 1 year</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Past due &gt; 1 year</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securities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Loans and advances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Small and Medium-sized Enterprises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Commercial real estate</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Residential mortgage loans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Credit for consumption</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INSTRUMENTS AT AMORTISED COST</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securities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Loans and advances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lastRenderedPageBreak/>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INSTRUMENTS AT FAIR VALUE other than HFT</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INSTRUMENTS other than HFT</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Loan commitments given</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Financial guarantees given</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Commitments given</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500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510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520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530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540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550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OFF-BALANCE SHEET EXPOSURES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Financial guarantees received on non-performing exposures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securities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Loans and advances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lastRenderedPageBreak/>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Small and Medium-sized Enterprises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Commercial real estate</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Residential mortgage loans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Credit for consumption</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INSTRUMENTS AT AMORTISED COST</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securities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Loans and advances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INSTRUMENTS AT FAIR VALUE other than HFT</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INSTRUMENTS other than HFT</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Loan commitments given</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Financial guarantees given</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lastRenderedPageBreak/>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Commitments given</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490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500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510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520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530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540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18.00.c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550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OFF-BALANCE SHEET EXPOSURES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Gross carrying amount of exposures with forbearance measures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Performing exposures with forbearance measures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Instruments with modifications in their terms and conditions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Refinancing</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Performing forborne exposures under probation</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Non-performing exposures with forbearance measures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Instruments with modifications in their terms and conditions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Refinancing</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Defaulted</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Impaired</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of which: </w:t>
            </w:r>
            <w:proofErr w:type="spellStart"/>
            <w:r w:rsidRPr="00043813">
              <w:t>forberance</w:t>
            </w:r>
            <w:proofErr w:type="spellEnd"/>
            <w:r w:rsidRPr="00043813">
              <w:t xml:space="preserve"> of non-performing exposures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Collateral received on exposures with forbearance measures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securities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Loans and advances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lastRenderedPageBreak/>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Small and Medium-sized Enterprises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Commercial real estate</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Residential mortgage loans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Credit for consumption</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INSTRUMENTS AT AMORTISED COST</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securities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Loans and advances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INSTRUMENTS AT FAIR VALUE other than HFT</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INSTRUMENTS other than HFT</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Loan commitments given</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Accumulated impairment, accumulated changes in fair value due to credit risk and provisions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on </w:t>
            </w:r>
            <w:proofErr w:type="spellStart"/>
            <w:r w:rsidRPr="00043813">
              <w:t>perfoming</w:t>
            </w:r>
            <w:proofErr w:type="spellEnd"/>
            <w:r w:rsidRPr="00043813">
              <w:t xml:space="preserve"> exposures with forbearance measures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on non-performing exposures with forbearance measures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Instruments with modifications in their terms and conditions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Refinancing</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securities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lastRenderedPageBreak/>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Loans and advances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Small and Medium-sized Enterprises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Commercial real estate</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Residential mortgage loans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Credit for consumption</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INSTRUMENTS AT AMORTISED COST</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securities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Loans and advances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INSTRUMENTS AT FAIR VALUE other than HFT</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INSTRUMENTS other than HFT</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19.00.b</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Loan commitments given</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Financial guarantees received on exposures with forbearance measures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securities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lastRenderedPageBreak/>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Loans and advances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090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Small and Medium-sized Enterprises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Commercial real estate</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Residential mortgage loans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Of which: Credit for consumption</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INSTRUMENTS AT AMORTISED COST</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190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securities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250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Loans and advances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260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Central banks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270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General governments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280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Credit institutions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290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Other 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300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Non-financial corporations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310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Households</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320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INSTRUMENTS AT FAIR VALUE other than HFT</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330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DEBT INSTRUMENTS other than HFT</w:t>
            </w:r>
          </w:p>
        </w:tc>
      </w:tr>
      <w:tr w:rsidR="00043813" w:rsidRPr="00043813"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F 19.00.c</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 xml:space="preserve">340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043813" w:rsidRPr="00043813" w:rsidRDefault="00043813" w:rsidP="00043813">
            <w:pPr>
              <w:pStyle w:val="New"/>
            </w:pPr>
            <w:r w:rsidRPr="00043813">
              <w:t>Loan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Domestic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Non-domestic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and cash balances at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on hand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Cash balances at 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demand 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Available-for-sale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assets measured at fair value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177</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178</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debt instruments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non-trading non-derivative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237</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Loans and advances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B7118D">
            <w:pPr>
              <w:pStyle w:val="Changed"/>
              <w:rPr>
                <w:color w:val="auto"/>
              </w:rPr>
            </w:pPr>
            <w:r w:rsidRPr="00043813">
              <w:rPr>
                <w:color w:val="auto"/>
              </w:rPr>
              <w:t>Derivatives – Hedge accounting</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Fair value changes of the hedged items in portfolio hedge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Non-current assets and disposal groups classified as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320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Domestic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Non-domestic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Trading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064</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066</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measured at 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141</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Non-trading non-derivative financial liabilities measured at a cost-based method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142</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143</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144</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Other financial liabilities</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B7118D">
            <w:pPr>
              <w:pStyle w:val="Changed"/>
              <w:rPr>
                <w:color w:val="auto"/>
              </w:rPr>
            </w:pPr>
            <w:r w:rsidRPr="00043813">
              <w:rPr>
                <w:color w:val="auto"/>
              </w:rPr>
              <w:t>Derivatives – Hedge accounting</w:t>
            </w:r>
          </w:p>
        </w:tc>
      </w:tr>
      <w:tr w:rsidR="0020275F" w:rsidRPr="0020275F" w:rsidTr="00043813">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043813" w:rsidRDefault="0020275F" w:rsidP="0020275F">
            <w:pPr>
              <w:spacing w:beforeLines="40" w:before="96" w:afterLines="40" w:after="96"/>
              <w:rPr>
                <w:color w:val="auto"/>
                <w:sz w:val="16"/>
              </w:rPr>
            </w:pPr>
            <w:r w:rsidRPr="00043813">
              <w:rPr>
                <w:color w:val="auto"/>
                <w:sz w:val="16"/>
              </w:rPr>
              <w:t>Fair value changes of the hedged items in portfolio hedge of interest rate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capital repayable on demand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 included in disposal groups classified as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Domestic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Non-domestic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expense)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(Expenses on share capital repayable on demand)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Dividend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Realised gains or (-) losses on financial assets &amp; liabilities not measured at fair value through profit or loss,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held for trading,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trading financial assets and liabilities,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designated at fair value through profit or loss,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Gains or (-) losses on </w:t>
            </w:r>
            <w:proofErr w:type="spellStart"/>
            <w:r w:rsidRPr="0020275F">
              <w:rPr>
                <w:sz w:val="16"/>
              </w:rPr>
              <w:t>non trading</w:t>
            </w:r>
            <w:proofErr w:type="spellEnd"/>
            <w:r w:rsidRPr="0020275F">
              <w:rPr>
                <w:sz w:val="16"/>
              </w:rPr>
              <w:t xml:space="preserve"> financial assets and liabilities,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from hedge accounting,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Exchange differences [gain or (-) loss],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Gains or (-) losses on </w:t>
            </w:r>
            <w:proofErr w:type="spellStart"/>
            <w:r w:rsidRPr="0020275F">
              <w:rPr>
                <w:sz w:val="16"/>
              </w:rPr>
              <w:t>derecognition</w:t>
            </w:r>
            <w:proofErr w:type="spellEnd"/>
            <w:r w:rsidRPr="0020275F">
              <w:rPr>
                <w:sz w:val="16"/>
              </w:rPr>
              <w:t xml:space="preserve"> of investments in subsidiaries, joint ventures and associates,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Gains or (-) losses on </w:t>
            </w:r>
            <w:proofErr w:type="spellStart"/>
            <w:r w:rsidRPr="0020275F">
              <w:rPr>
                <w:sz w:val="16"/>
              </w:rPr>
              <w:t>derecognition</w:t>
            </w:r>
            <w:proofErr w:type="spellEnd"/>
            <w:r w:rsidRPr="0020275F">
              <w:rPr>
                <w:sz w:val="16"/>
              </w:rPr>
              <w:t xml:space="preserve"> of </w:t>
            </w:r>
            <w:proofErr w:type="spellStart"/>
            <w:r w:rsidRPr="0020275F">
              <w:rPr>
                <w:sz w:val="16"/>
              </w:rPr>
              <w:t>non financial</w:t>
            </w:r>
            <w:proofErr w:type="spellEnd"/>
            <w:r w:rsidRPr="0020275F">
              <w:rPr>
                <w:sz w:val="16"/>
              </w:rPr>
              <w:t xml:space="preserve"> assets other than held for sale,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operating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operating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OPERATING INCOME,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(Administrative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(Depreciation)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(Increases or (-) decreases of the fund for general banking risks, net)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 or (-) reversal of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on financial assets not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of 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(Impairment or (-) reversal of impairment on non-financial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Negative goodwill recognised in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of the profit or (-) loss of investments in subsidiaries, joint ventures and associates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from non-current assets and disposal groups classified as held for sale not qualifying as discontinued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before tax from continuing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(Tax expense or (-) income related to profit or loss from continuing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after tax from continuing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Extraordinary profit or (-) loss after tax</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after tax from discontinued operations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for the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3659B6">
        <w:tc>
          <w:tcPr>
            <w:tcW w:w="858"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8D06D5">
            <w:pPr>
              <w:pStyle w:val="Deleted"/>
            </w:pPr>
            <w:r w:rsidRPr="0020275F">
              <w:t>F 20.04</w:t>
            </w:r>
          </w:p>
        </w:tc>
        <w:tc>
          <w:tcPr>
            <w:tcW w:w="719"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8D06D5">
            <w:pPr>
              <w:pStyle w:val="Deleted"/>
            </w:pPr>
            <w:r w:rsidRPr="0020275F">
              <w:t>Column</w:t>
            </w:r>
          </w:p>
        </w:tc>
        <w:tc>
          <w:tcPr>
            <w:tcW w:w="992"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8D06D5">
            <w:pPr>
              <w:pStyle w:val="Deleted"/>
            </w:pPr>
            <w:r w:rsidRPr="0020275F">
              <w:t>020</w:t>
            </w:r>
          </w:p>
        </w:tc>
        <w:tc>
          <w:tcPr>
            <w:tcW w:w="8205"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8D06D5">
            <w:pPr>
              <w:pStyle w:val="Deleted"/>
            </w:pPr>
            <w:r w:rsidRPr="0020275F">
              <w:t>Of which: defaulted</w:t>
            </w:r>
          </w:p>
        </w:tc>
      </w:tr>
      <w:tr w:rsidR="008D06D5" w:rsidRPr="008D06D5"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F 20.04</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 xml:space="preserve">022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Of which: debt forbearance</w:t>
            </w:r>
          </w:p>
        </w:tc>
      </w:tr>
      <w:tr w:rsidR="008D06D5" w:rsidRPr="008D06D5"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F 20.04</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 xml:space="preserve">025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Of which: non-performing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impairment, or accumulated changes in fair value due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Small and medium sized enterprises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Commercial 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Residential mortgage loans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for consumption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20.04</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 of residence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Nominal amount</w:t>
            </w:r>
          </w:p>
        </w:tc>
      </w:tr>
      <w:tr w:rsidR="0020275F" w:rsidRPr="0020275F" w:rsidTr="003659B6">
        <w:tc>
          <w:tcPr>
            <w:tcW w:w="858"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8D06D5">
            <w:pPr>
              <w:pStyle w:val="Deleted"/>
            </w:pPr>
            <w:r w:rsidRPr="0020275F">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8D06D5">
            <w:pPr>
              <w:pStyle w:val="Deleted"/>
            </w:pPr>
            <w:r w:rsidRPr="0020275F">
              <w:t>Column</w:t>
            </w:r>
          </w:p>
        </w:tc>
        <w:tc>
          <w:tcPr>
            <w:tcW w:w="992"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8D06D5">
            <w:pPr>
              <w:pStyle w:val="Deleted"/>
            </w:pPr>
            <w:r w:rsidRPr="0020275F">
              <w:t>020</w:t>
            </w:r>
          </w:p>
        </w:tc>
        <w:tc>
          <w:tcPr>
            <w:tcW w:w="8205"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8D06D5">
            <w:pPr>
              <w:pStyle w:val="Deleted"/>
            </w:pPr>
            <w:r w:rsidRPr="0020275F">
              <w:t>Of which: defaulted</w:t>
            </w:r>
          </w:p>
        </w:tc>
      </w:tr>
      <w:tr w:rsidR="008D06D5" w:rsidRPr="008D06D5"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 xml:space="preserve">022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Of which: debt forbearance</w:t>
            </w:r>
          </w:p>
        </w:tc>
      </w:tr>
      <w:tr w:rsidR="008D06D5" w:rsidRPr="008D06D5"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 xml:space="preserve">025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Of which: non-performing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20.05.a</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 of residence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 for commitments and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20.05.b</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 of residence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Short positions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banks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General governments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Credit institutions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Non-financial corporations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Households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20.06</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 of residence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proofErr w:type="spellStart"/>
            <w:r w:rsidRPr="0020275F">
              <w:rPr>
                <w:sz w:val="16"/>
              </w:rPr>
              <w:t>Non financial</w:t>
            </w:r>
            <w:proofErr w:type="spellEnd"/>
            <w:r w:rsidRPr="0020275F">
              <w:rPr>
                <w:sz w:val="16"/>
              </w:rPr>
              <w:t xml:space="preserve"> corporations [Gross carrying amount]</w:t>
            </w:r>
          </w:p>
        </w:tc>
      </w:tr>
      <w:tr w:rsidR="008D06D5" w:rsidRPr="008D06D5"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F 20.07</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 xml:space="preserve">012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Of which: non-performing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impairment or Accumulated changes in fair value due to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 Agriculture, forestry and fishing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 Mining and quarrying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 Manufacturing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 Electricity, gas, steam and air conditioning supply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 Water supply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Construction</w:t>
            </w:r>
          </w:p>
        </w:tc>
      </w:tr>
      <w:tr w:rsidR="0020275F" w:rsidRPr="0020275F" w:rsidTr="008D06D5">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8D06D5" w:rsidRDefault="0020275F" w:rsidP="0020275F">
            <w:pPr>
              <w:spacing w:beforeLines="40" w:before="96" w:afterLines="40" w:after="96"/>
              <w:rPr>
                <w:color w:val="auto"/>
                <w:sz w:val="16"/>
              </w:rPr>
            </w:pPr>
            <w:r w:rsidRPr="008D06D5">
              <w:rPr>
                <w:color w:val="auto"/>
                <w:sz w:val="16"/>
              </w:rPr>
              <w:t>G Wholesale and retail trade</w:t>
            </w:r>
          </w:p>
        </w:tc>
      </w:tr>
      <w:tr w:rsidR="0020275F" w:rsidRPr="0020275F" w:rsidTr="008D06D5">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8D06D5" w:rsidRDefault="0020275F" w:rsidP="00B7118D">
            <w:pPr>
              <w:pStyle w:val="Changed"/>
              <w:rPr>
                <w:color w:val="auto"/>
              </w:rPr>
            </w:pPr>
            <w:r w:rsidRPr="008D06D5">
              <w:rPr>
                <w:color w:val="auto"/>
              </w:rPr>
              <w:t>H Transport and storage</w:t>
            </w:r>
          </w:p>
        </w:tc>
      </w:tr>
      <w:tr w:rsidR="0020275F" w:rsidRPr="0020275F" w:rsidTr="008D06D5">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8D06D5" w:rsidRDefault="0020275F" w:rsidP="0020275F">
            <w:pPr>
              <w:spacing w:beforeLines="40" w:before="96" w:afterLines="40" w:after="96"/>
              <w:rPr>
                <w:color w:val="auto"/>
                <w:sz w:val="16"/>
              </w:rPr>
            </w:pPr>
            <w:r w:rsidRPr="008D06D5">
              <w:rPr>
                <w:color w:val="auto"/>
                <w:sz w:val="16"/>
              </w:rPr>
              <w:t>I Accommodation and food service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J Information and communication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 Real estate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 Professional, scientific and technical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 Administrative and support service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 Public administration and defence, compulsory social security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 Education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Q Human health services and social work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 Arts, entertainment and recreation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 Other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20.07</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Sheet</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Country of residence of the counterparty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cost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cost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21.00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cost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Income and expenses of the 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Issuances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 orders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Clearing and settlement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 management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Custody [by type of customer]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administration services for 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Fiduciary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Payment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Customer resources distributed but not managed [by type of product]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Insurance products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Structured Finance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Servicing of securitization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(Clearing and settlement)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(Custody)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(Servicing of securitization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guarantees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 involved in the services provided by the 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 management [by type of customer]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Pension funds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Customer portfolios managed on a discretionary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investment vehicles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Custody assets [by type of customer]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entrusted to other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Central administrative services for 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Fiduciary transactions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Payment services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Customer resources distributed but not managed [by type of product]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Collective investment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Insurance products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22.02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 of financial assets recognised in the balance sheet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liquidity support drawn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of liquidity support drawn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 of financial liabilities recognised in the balance sheet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Nominal amount off-balance sheet items given by the reporting entity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nominal amount of loan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Losses incurred by the reporting entity in the 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Securitisation activities via Special Purpose Entities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 management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activities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Selected financial assets recognised in the reporting institution's balance sheet</w:t>
            </w:r>
          </w:p>
        </w:tc>
      </w:tr>
      <w:tr w:rsidR="0020275F" w:rsidRPr="0020275F" w:rsidTr="003659B6">
        <w:tc>
          <w:tcPr>
            <w:tcW w:w="858"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8D06D5">
            <w:pPr>
              <w:pStyle w:val="Deleted"/>
            </w:pPr>
            <w:r w:rsidRPr="0020275F">
              <w:t>F 30.02</w:t>
            </w:r>
          </w:p>
        </w:tc>
        <w:tc>
          <w:tcPr>
            <w:tcW w:w="719"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8D06D5">
            <w:pPr>
              <w:pStyle w:val="Deleted"/>
            </w:pPr>
            <w:r w:rsidRPr="0020275F">
              <w:t>Row</w:t>
            </w:r>
          </w:p>
        </w:tc>
        <w:tc>
          <w:tcPr>
            <w:tcW w:w="992"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8D06D5">
            <w:pPr>
              <w:pStyle w:val="Deleted"/>
            </w:pPr>
            <w:r w:rsidRPr="0020275F">
              <w:t>020</w:t>
            </w:r>
          </w:p>
        </w:tc>
        <w:tc>
          <w:tcPr>
            <w:tcW w:w="8205"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8D06D5">
            <w:pPr>
              <w:pStyle w:val="Deleted"/>
            </w:pPr>
            <w:r w:rsidRPr="0020275F">
              <w:t>of which: non-performing</w:t>
            </w:r>
          </w:p>
        </w:tc>
      </w:tr>
      <w:tr w:rsidR="008D06D5" w:rsidRPr="008D06D5"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F 30.02</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 xml:space="preserve">021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of which: non-performing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Selected equity and financial liabilities recognised in the reporting institution's balance sheet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Derivatives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Off-balance sheet items given by the reporting institution</w:t>
            </w:r>
          </w:p>
        </w:tc>
      </w:tr>
      <w:tr w:rsidR="0020275F" w:rsidRPr="0020275F" w:rsidTr="003659B6">
        <w:tc>
          <w:tcPr>
            <w:tcW w:w="858"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8D06D5">
            <w:pPr>
              <w:pStyle w:val="Deleted"/>
            </w:pPr>
            <w:r w:rsidRPr="0020275F">
              <w:lastRenderedPageBreak/>
              <w:t>F 30.02</w:t>
            </w:r>
          </w:p>
        </w:tc>
        <w:tc>
          <w:tcPr>
            <w:tcW w:w="719"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8D06D5">
            <w:pPr>
              <w:pStyle w:val="Deleted"/>
            </w:pPr>
            <w:r w:rsidRPr="0020275F">
              <w:t>Row</w:t>
            </w:r>
          </w:p>
        </w:tc>
        <w:tc>
          <w:tcPr>
            <w:tcW w:w="992"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8D06D5">
            <w:pPr>
              <w:pStyle w:val="Deleted"/>
            </w:pPr>
            <w:r w:rsidRPr="0020275F">
              <w:t>130</w:t>
            </w:r>
          </w:p>
        </w:tc>
        <w:tc>
          <w:tcPr>
            <w:tcW w:w="8205" w:type="dxa"/>
            <w:tcBorders>
              <w:top w:val="single" w:sz="6" w:space="0" w:color="BFBFBF"/>
              <w:left w:val="single" w:sz="6" w:space="0" w:color="BFBFBF"/>
              <w:bottom w:val="single" w:sz="6" w:space="0" w:color="BFBFBF"/>
              <w:right w:val="single" w:sz="6" w:space="0" w:color="BFBFBF"/>
            </w:tcBorders>
            <w:shd w:val="clear" w:color="auto" w:fill="D99594"/>
          </w:tcPr>
          <w:p w:rsidR="0020275F" w:rsidRPr="0020275F" w:rsidRDefault="0020275F" w:rsidP="008D06D5">
            <w:pPr>
              <w:pStyle w:val="Deleted"/>
            </w:pPr>
            <w:r w:rsidRPr="0020275F">
              <w:t>of which: defaulted</w:t>
            </w:r>
          </w:p>
        </w:tc>
      </w:tr>
      <w:tr w:rsidR="008D06D5" w:rsidRPr="008D06D5"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F 30.02</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Row</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rPr>
                <w:color w:val="000000"/>
              </w:rPr>
            </w:pPr>
            <w:r w:rsidRPr="008D06D5">
              <w:rPr>
                <w:color w:val="000000"/>
              </w:rPr>
              <w:t xml:space="preserve">131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rPr>
                <w:color w:val="000000"/>
              </w:rPr>
            </w:pPr>
            <w:r w:rsidRPr="008D06D5">
              <w:rPr>
                <w:color w:val="000000"/>
              </w:rPr>
              <w:t>of which: non-performing</w:t>
            </w:r>
          </w:p>
        </w:tc>
      </w:tr>
      <w:tr w:rsidR="0020275F" w:rsidRPr="0020275F" w:rsidTr="008D06D5">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8D06D5" w:rsidRDefault="0020275F" w:rsidP="00B7118D">
            <w:pPr>
              <w:pStyle w:val="New"/>
              <w:rPr>
                <w:color w:val="auto"/>
              </w:rPr>
            </w:pPr>
            <w:r w:rsidRPr="008D06D5">
              <w:rPr>
                <w:color w:val="auto"/>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8D06D5" w:rsidRDefault="0020275F" w:rsidP="00B7118D">
            <w:pPr>
              <w:pStyle w:val="New"/>
              <w:rPr>
                <w:color w:val="auto"/>
              </w:rPr>
            </w:pPr>
            <w:r w:rsidRPr="008D06D5">
              <w:rPr>
                <w:color w:val="auto"/>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8D06D5" w:rsidRDefault="0020275F" w:rsidP="00B7118D">
            <w:pPr>
              <w:pStyle w:val="New"/>
              <w:rPr>
                <w:color w:val="auto"/>
              </w:rPr>
            </w:pPr>
            <w:r w:rsidRPr="008D06D5">
              <w:rPr>
                <w:color w:val="auto"/>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8D06D5" w:rsidRDefault="0020275F" w:rsidP="00B7118D">
            <w:pPr>
              <w:pStyle w:val="New"/>
              <w:rPr>
                <w:color w:val="auto"/>
              </w:rPr>
            </w:pPr>
            <w:r w:rsidRPr="008D06D5">
              <w:rPr>
                <w:color w:val="auto"/>
              </w:rPr>
              <w:t>Outstanding balances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Parent and entities with joint control or significance influence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Subsidiaries and other entities of the same group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Associates and joint ventures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Key management of the institution or its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related parties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Selected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Impaired 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Selected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Nominal amount of loan commitments, financial guarantees and other commitments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defaulted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 commitments, financial guarantees and other commitments received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Notional amount of derivatives</w:t>
            </w:r>
          </w:p>
        </w:tc>
      </w:tr>
      <w:tr w:rsidR="0020275F" w:rsidRPr="0020275F" w:rsidTr="008D06D5">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8D06D5" w:rsidRDefault="0020275F" w:rsidP="0020275F">
            <w:pPr>
              <w:spacing w:beforeLines="40" w:before="96" w:afterLines="40" w:after="96"/>
              <w:rPr>
                <w:color w:val="auto"/>
                <w:sz w:val="16"/>
              </w:rPr>
            </w:pPr>
            <w:r w:rsidRPr="008D06D5">
              <w:rPr>
                <w:color w:val="auto"/>
                <w:sz w:val="16"/>
              </w:rPr>
              <w:t>F 31.01</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8D06D5" w:rsidRDefault="0020275F" w:rsidP="0020275F">
            <w:pPr>
              <w:spacing w:beforeLines="40" w:before="96" w:afterLines="40" w:after="96"/>
              <w:rPr>
                <w:color w:val="auto"/>
                <w:sz w:val="16"/>
              </w:rPr>
            </w:pPr>
            <w:r w:rsidRPr="008D06D5">
              <w:rPr>
                <w:color w:val="auto"/>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8D06D5" w:rsidRDefault="0020275F" w:rsidP="0020275F">
            <w:pPr>
              <w:spacing w:beforeLines="40" w:before="96" w:afterLines="40" w:after="96"/>
              <w:rPr>
                <w:color w:val="auto"/>
                <w:sz w:val="16"/>
              </w:rPr>
            </w:pPr>
            <w:r w:rsidRPr="008D06D5">
              <w:rPr>
                <w:color w:val="auto"/>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8D06D5" w:rsidRDefault="0020275F" w:rsidP="0020275F">
            <w:pPr>
              <w:spacing w:beforeLines="40" w:before="96" w:afterLines="40" w:after="96"/>
              <w:rPr>
                <w:color w:val="auto"/>
                <w:sz w:val="16"/>
              </w:rPr>
            </w:pPr>
            <w:r w:rsidRPr="008D06D5">
              <w:rPr>
                <w:color w:val="auto"/>
                <w:sz w:val="16"/>
              </w:rPr>
              <w:t>Allowances and provisions for impaired debt instruments, defaulted guarantees and defaulted commitments</w:t>
            </w:r>
          </w:p>
        </w:tc>
      </w:tr>
      <w:tr w:rsidR="0020275F" w:rsidRPr="0020275F" w:rsidTr="008D06D5">
        <w:tc>
          <w:tcPr>
            <w:tcW w:w="858" w:type="dxa"/>
            <w:tcBorders>
              <w:top w:val="single" w:sz="6" w:space="0" w:color="BFBFBF"/>
              <w:left w:val="single" w:sz="6" w:space="0" w:color="BFBFBF"/>
              <w:bottom w:val="single" w:sz="6" w:space="0" w:color="BFBFBF"/>
              <w:right w:val="single" w:sz="6" w:space="0" w:color="BFBFBF"/>
            </w:tcBorders>
            <w:shd w:val="clear" w:color="auto" w:fill="auto"/>
          </w:tcPr>
          <w:p w:rsidR="0020275F" w:rsidRPr="008D06D5" w:rsidRDefault="0020275F" w:rsidP="00B7118D">
            <w:pPr>
              <w:pStyle w:val="New"/>
              <w:rPr>
                <w:color w:val="auto"/>
              </w:rPr>
            </w:pPr>
            <w:r w:rsidRPr="008D06D5">
              <w:rPr>
                <w:color w:val="auto"/>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auto"/>
          </w:tcPr>
          <w:p w:rsidR="0020275F" w:rsidRPr="008D06D5" w:rsidRDefault="0020275F" w:rsidP="00B7118D">
            <w:pPr>
              <w:pStyle w:val="New"/>
              <w:rPr>
                <w:color w:val="auto"/>
              </w:rPr>
            </w:pPr>
            <w:r w:rsidRPr="008D06D5">
              <w:rPr>
                <w:color w:val="auto"/>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auto"/>
          </w:tcPr>
          <w:p w:rsidR="0020275F" w:rsidRPr="008D06D5" w:rsidRDefault="0020275F" w:rsidP="00B7118D">
            <w:pPr>
              <w:pStyle w:val="New"/>
              <w:rPr>
                <w:color w:val="auto"/>
              </w:rPr>
            </w:pPr>
            <w:r w:rsidRPr="008D06D5">
              <w:rPr>
                <w:color w:val="auto"/>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8D06D5" w:rsidRDefault="0020275F" w:rsidP="00B7118D">
            <w:pPr>
              <w:pStyle w:val="New"/>
              <w:rPr>
                <w:color w:val="auto"/>
              </w:rPr>
            </w:pPr>
            <w:r w:rsidRPr="008D06D5">
              <w:rPr>
                <w:color w:val="auto"/>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Parent and parent entities with joint control or significant influence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Subsidiaries and other entities of the same group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Associates and joint ventures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Key management of the instruction or its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related parties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Dividend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Fee and commission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Gains or (-) losses on </w:t>
            </w:r>
            <w:proofErr w:type="spellStart"/>
            <w:r w:rsidRPr="0020275F">
              <w:rPr>
                <w:sz w:val="16"/>
              </w:rPr>
              <w:t>derecognition</w:t>
            </w:r>
            <w:proofErr w:type="spellEnd"/>
            <w:r w:rsidRPr="0020275F">
              <w:rPr>
                <w:sz w:val="16"/>
              </w:rPr>
              <w:t xml:space="preserve"> of financial assets and liabilities not measured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Gains or (-) losses on </w:t>
            </w:r>
            <w:proofErr w:type="spellStart"/>
            <w:r w:rsidRPr="0020275F">
              <w:rPr>
                <w:sz w:val="16"/>
              </w:rPr>
              <w:t>derecognition</w:t>
            </w:r>
            <w:proofErr w:type="spellEnd"/>
            <w:r w:rsidRPr="0020275F">
              <w:rPr>
                <w:sz w:val="16"/>
              </w:rPr>
              <w:t xml:space="preserve"> of non-financial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31.02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Expenses or (-) reversals of expenses from current period in respect of impaired debt instruments, defaulted guarantees </w:t>
            </w:r>
            <w:r w:rsidRPr="0020275F">
              <w:rPr>
                <w:sz w:val="16"/>
              </w:rPr>
              <w:lastRenderedPageBreak/>
              <w:t>and defaulted commitments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LEI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Entity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Entity name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Entry date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of Investee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assets of Investee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(loss) of Investee</w:t>
            </w:r>
          </w:p>
        </w:tc>
      </w:tr>
      <w:tr w:rsidR="0020275F" w:rsidRPr="0020275F" w:rsidTr="003659B6">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ABF8F"/>
          </w:tcPr>
          <w:p w:rsidR="0020275F" w:rsidRPr="0020275F" w:rsidRDefault="008D06D5" w:rsidP="008D06D5">
            <w:pPr>
              <w:pStyle w:val="Changed"/>
            </w:pPr>
            <w:r w:rsidRPr="008D06D5">
              <w:t>Residence of investee</w:t>
            </w:r>
          </w:p>
        </w:tc>
      </w:tr>
      <w:tr w:rsidR="008D06D5" w:rsidRPr="008D06D5" w:rsidTr="003659B6">
        <w:tc>
          <w:tcPr>
            <w:tcW w:w="858"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F 40.01</w:t>
            </w:r>
          </w:p>
        </w:tc>
        <w:tc>
          <w:tcPr>
            <w:tcW w:w="719"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Column</w:t>
            </w:r>
          </w:p>
        </w:tc>
        <w:tc>
          <w:tcPr>
            <w:tcW w:w="992"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 xml:space="preserve">095 </w:t>
            </w:r>
          </w:p>
        </w:tc>
        <w:tc>
          <w:tcPr>
            <w:tcW w:w="8205" w:type="dxa"/>
            <w:tcBorders>
              <w:top w:val="single" w:sz="6" w:space="0" w:color="BFBFBF"/>
              <w:left w:val="single" w:sz="6" w:space="0" w:color="BFBFBF"/>
              <w:bottom w:val="single" w:sz="6" w:space="0" w:color="BFBFBF"/>
              <w:right w:val="single" w:sz="6" w:space="0" w:color="BFBFBF"/>
            </w:tcBorders>
            <w:shd w:val="clear" w:color="auto" w:fill="C2D69B"/>
          </w:tcPr>
          <w:p w:rsidR="008D06D5" w:rsidRPr="008D06D5" w:rsidRDefault="008D06D5" w:rsidP="008D06D5">
            <w:pPr>
              <w:pStyle w:val="New"/>
            </w:pPr>
            <w:r w:rsidRPr="008D06D5">
              <w:t>Sector of investee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NACE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equity interest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Voting rights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Group structure (relationship)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treatment (IFRS Group)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treatment (CRR Group)</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Acquisition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Goodwill link to Investee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of investments for which there are published price quotations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Security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Entity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 company LEI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 company code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Holding company name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equity interest (%)</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Acquisition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40.02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999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hierarchy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1</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2</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Level 3</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receivables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Held-to-maturity investments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measured at amortised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Accounting mismatch</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Evaluation on a fair value basis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Hybrid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Loans and advances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Deposits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securities issued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009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w:t>
            </w:r>
          </w:p>
        </w:tc>
      </w:tr>
      <w:tr w:rsidR="0020275F" w:rsidRPr="0020275F" w:rsidTr="00606A61">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606A61" w:rsidRDefault="0020275F" w:rsidP="0020275F">
            <w:pPr>
              <w:spacing w:beforeLines="40" w:before="96" w:afterLines="40" w:after="96"/>
              <w:rPr>
                <w:color w:val="auto"/>
                <w:sz w:val="16"/>
              </w:rPr>
            </w:pPr>
            <w:r w:rsidRPr="00606A61">
              <w:rPr>
                <w:color w:val="auto"/>
                <w:sz w:val="16"/>
              </w:rPr>
              <w:t>Financial assets held for trading</w:t>
            </w:r>
          </w:p>
        </w:tc>
      </w:tr>
      <w:tr w:rsidR="0020275F" w:rsidRPr="0020275F" w:rsidTr="00606A61">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606A61" w:rsidRDefault="0020275F" w:rsidP="008D06D5">
            <w:pPr>
              <w:pStyle w:val="Changed"/>
              <w:rPr>
                <w:color w:val="auto"/>
              </w:rPr>
            </w:pPr>
            <w:r w:rsidRPr="00606A61">
              <w:rPr>
                <w:color w:val="auto"/>
              </w:rPr>
              <w:t>Available-for-sale</w:t>
            </w:r>
            <w:r w:rsidR="008D06D5" w:rsidRPr="00606A61">
              <w:rPr>
                <w:color w:val="auto"/>
              </w:rPr>
              <w:t xml:space="preserve"> </w:t>
            </w:r>
            <w:r w:rsidRPr="00606A61">
              <w:rPr>
                <w:color w:val="auto"/>
              </w:rPr>
              <w:t>[Host contracts]</w:t>
            </w:r>
          </w:p>
        </w:tc>
      </w:tr>
      <w:tr w:rsidR="0020275F" w:rsidRPr="0020275F" w:rsidTr="00606A61">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606A61" w:rsidRDefault="0020275F" w:rsidP="00AD58EA">
            <w:pPr>
              <w:pStyle w:val="Changed"/>
              <w:rPr>
                <w:color w:val="auto"/>
              </w:rPr>
            </w:pPr>
            <w:r w:rsidRPr="00606A61">
              <w:rPr>
                <w:color w:val="auto"/>
              </w:rPr>
              <w:t>Loans and receivables [Host contracts]</w:t>
            </w:r>
          </w:p>
        </w:tc>
      </w:tr>
      <w:tr w:rsidR="0020275F" w:rsidRPr="0020275F" w:rsidTr="00606A61">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606A61" w:rsidRDefault="0020275F" w:rsidP="0020275F">
            <w:pPr>
              <w:spacing w:beforeLines="40" w:before="96" w:afterLines="40" w:after="96"/>
              <w:rPr>
                <w:color w:val="auto"/>
                <w:sz w:val="16"/>
              </w:rPr>
            </w:pPr>
            <w:r w:rsidRPr="00606A61">
              <w:rPr>
                <w:color w:val="auto"/>
                <w:sz w:val="16"/>
              </w:rPr>
              <w:t>Held-to-maturity investments [Host contracts]</w:t>
            </w:r>
          </w:p>
        </w:tc>
      </w:tr>
      <w:tr w:rsidR="0020275F" w:rsidRPr="0020275F" w:rsidTr="00606A61">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049</w:t>
            </w:r>
          </w:p>
        </w:tc>
        <w:tc>
          <w:tcPr>
            <w:tcW w:w="8205" w:type="dxa"/>
            <w:tcBorders>
              <w:top w:val="single" w:sz="6" w:space="0" w:color="BFBFBF"/>
              <w:left w:val="single" w:sz="6" w:space="0" w:color="BFBFBF"/>
              <w:bottom w:val="single" w:sz="6" w:space="0" w:color="BFBFBF"/>
              <w:right w:val="single" w:sz="6" w:space="0" w:color="BFBFBF"/>
            </w:tcBorders>
            <w:shd w:val="clear" w:color="auto" w:fill="auto"/>
          </w:tcPr>
          <w:p w:rsidR="0020275F" w:rsidRPr="00606A61" w:rsidRDefault="0020275F" w:rsidP="0020275F">
            <w:pPr>
              <w:spacing w:beforeLines="40" w:before="96" w:afterLines="40" w:after="96"/>
              <w:rPr>
                <w:color w:val="auto"/>
                <w:sz w:val="16"/>
              </w:rPr>
            </w:pPr>
            <w:r w:rsidRPr="00606A61">
              <w:rPr>
                <w:color w:val="auto"/>
                <w:sz w:val="16"/>
              </w:rPr>
              <w:t>FINANCIAL LIABILITIES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held for trading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41.03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measured at amortised cost [Host contracts]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Property plant and equipment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cost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cost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42.00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cost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Pensions and other </w:t>
            </w:r>
            <w:proofErr w:type="spellStart"/>
            <w:r w:rsidRPr="0020275F">
              <w:rPr>
                <w:sz w:val="16"/>
              </w:rPr>
              <w:t>post employment</w:t>
            </w:r>
            <w:proofErr w:type="spellEnd"/>
            <w:r w:rsidRPr="0020275F">
              <w:rPr>
                <w:sz w:val="16"/>
              </w:rPr>
              <w:t xml:space="preserve"> defined benefit obligations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long term employee benefits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Restructuring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Pending legal issues and tax litigation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Commitments and guarantees given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Opening balance [carrying amount at the beginning of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Additions, including increases in existing provisions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Amounts used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Unused amounts reversed during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Increase in the discounted amount [passage of time] and effect of any change in the discount rate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movements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43.00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Closing balance [carrying amount at the end of the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Type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defined benefit plan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Of which: Financial instruments issued by the institution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Debt instruments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Real estate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defined benefit plan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Present value of defined benefit obligations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Effect of the asset ceiling</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Net defined benefit assets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Provisions for pension and other post-employment defined benefit obligations [Carrying amount]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44.01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Memo item: Fair value of any right to reimbursement recognised as an asset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Defined benefit obligations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Opening balance [present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service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Interest cost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Contributions paid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Actuarial (-) gains or losses from changes in demographic assumptions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Actuarial (-) gains or losses from changes in financial assumptions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Foreign currency translation (flow) increase or (-) decrease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Benefits paid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Past service cost, including gains and losses arising from settlements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Increase or (-) decrease through business combinations and disposal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increases or (-) decreases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Closing balance [present value]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Pension and similar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44.03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based payments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Amount of change in FV due to changes in the credit risk</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assets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Financial liabilities designated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45.01</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Gains or (-) losses on financial assets and liabilities at fair value through profit or loss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Current period</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Intangible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assets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45.02</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xml:space="preserve">Gains or (-) losses on </w:t>
            </w:r>
            <w:proofErr w:type="spellStart"/>
            <w:r w:rsidRPr="0020275F">
              <w:rPr>
                <w:sz w:val="16"/>
              </w:rPr>
              <w:t>derecognition</w:t>
            </w:r>
            <w:proofErr w:type="spellEnd"/>
            <w:r w:rsidRPr="0020275F">
              <w:rPr>
                <w:sz w:val="16"/>
              </w:rPr>
              <w:t xml:space="preserve"> of non-financial assets other than held for sale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Changes in fair value in tangible assets measured using the fair value model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Operating leases other investment property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45.03</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operating income and expenses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premium</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instruments issued other than capital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Other Comprehensive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Retained earnings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Revaluation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Fair value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reserves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085</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First consolidation differences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Treasury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Profit or (-) loss attributable to owners of the parent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 Interim dividends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119</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Minority interest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Accumulated Other Comprehensive Income</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items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Column</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Opening balance [before restatement]</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Effects of corrections of errors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Effects of changes in accounting policies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Opening balance [current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Issuance of Ordinary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Issuance of Preference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Issuance of Other Equity Instruments [e.g. options, warrants</w:t>
            </w:r>
            <w:proofErr w:type="gramStart"/>
            <w:r w:rsidRPr="0020275F">
              <w:rPr>
                <w:sz w:val="16"/>
              </w:rPr>
              <w:t>..]</w:t>
            </w:r>
            <w:proofErr w:type="gramEnd"/>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Exercise/Expiration of Other Equity Instrument [e.g. options, warrants…]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090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Conversion of Debt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Capital Reduction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Dividends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120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Purchase of Treasury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130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Sale/Cancellation of Treasury Shares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140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Reclassification of Financial Instruments from Equity to Liability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150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Reclassification of Financial Instruments from Liability to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160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Transfers among Components of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170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Equity Increase (Decrease) Resulting from Business Combination</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180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Share based payments</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190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Other Increase (Decrease) in Equity</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lastRenderedPageBreak/>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200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Total comprehensive income for the year</w:t>
            </w:r>
          </w:p>
        </w:tc>
      </w:tr>
      <w:tr w:rsidR="0020275F" w:rsidRPr="0020275F" w:rsidTr="0020275F">
        <w:tc>
          <w:tcPr>
            <w:tcW w:w="858"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F 46.00</w:t>
            </w:r>
          </w:p>
        </w:tc>
        <w:tc>
          <w:tcPr>
            <w:tcW w:w="719"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Row</w:t>
            </w:r>
          </w:p>
        </w:tc>
        <w:tc>
          <w:tcPr>
            <w:tcW w:w="992"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210</w:t>
            </w:r>
          </w:p>
        </w:tc>
        <w:tc>
          <w:tcPr>
            <w:tcW w:w="8205" w:type="dxa"/>
            <w:tcBorders>
              <w:top w:val="single" w:sz="6" w:space="0" w:color="BFBFBF"/>
              <w:left w:val="single" w:sz="6" w:space="0" w:color="BFBFBF"/>
              <w:bottom w:val="single" w:sz="6" w:space="0" w:color="BFBFBF"/>
              <w:right w:val="single" w:sz="6" w:space="0" w:color="BFBFBF"/>
            </w:tcBorders>
            <w:shd w:val="clear" w:color="auto" w:fill="FFFFFF"/>
          </w:tcPr>
          <w:p w:rsidR="0020275F" w:rsidRPr="0020275F" w:rsidRDefault="0020275F" w:rsidP="0020275F">
            <w:pPr>
              <w:spacing w:beforeLines="40" w:before="96" w:afterLines="40" w:after="96"/>
              <w:rPr>
                <w:sz w:val="16"/>
              </w:rPr>
            </w:pPr>
            <w:r w:rsidRPr="0020275F">
              <w:rPr>
                <w:sz w:val="16"/>
              </w:rPr>
              <w:t>Closing balance [current year]</w:t>
            </w:r>
          </w:p>
        </w:tc>
      </w:tr>
      <w:bookmarkEnd w:id="6"/>
    </w:tbl>
    <w:p w:rsidR="00CD2594" w:rsidRPr="00947FEA" w:rsidRDefault="00CD2594" w:rsidP="00947FEA"/>
    <w:p w:rsidR="00D14408" w:rsidRPr="00947FEA" w:rsidRDefault="00085594" w:rsidP="00947FEA">
      <w:r>
        <w:br w:type="page"/>
      </w:r>
    </w:p>
    <w:tbl>
      <w:tblPr>
        <w:tblW w:w="10682"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937"/>
        <w:gridCol w:w="861"/>
        <w:gridCol w:w="4547"/>
        <w:gridCol w:w="4337"/>
      </w:tblGrid>
      <w:tr w:rsidR="00606A61" w:rsidRPr="008F7F5A" w:rsidTr="00F86FDD">
        <w:tc>
          <w:tcPr>
            <w:tcW w:w="10682" w:type="dxa"/>
            <w:gridSpan w:val="4"/>
            <w:shd w:val="clear" w:color="auto" w:fill="9CC2E5"/>
            <w:hideMark/>
          </w:tcPr>
          <w:p w:rsidR="00606A61" w:rsidRPr="008F7F5A" w:rsidRDefault="00606A61" w:rsidP="008F7F5A">
            <w:pPr>
              <w:spacing w:beforeLines="40" w:before="96" w:afterLines="40" w:after="96"/>
              <w:jc w:val="center"/>
              <w:rPr>
                <w:b/>
                <w:color w:val="FFFFFF"/>
                <w:sz w:val="24"/>
              </w:rPr>
            </w:pPr>
            <w:r w:rsidRPr="008F7F5A">
              <w:rPr>
                <w:b/>
                <w:color w:val="FFFFFF"/>
                <w:sz w:val="24"/>
              </w:rPr>
              <w:t>Named Table Axes</w:t>
            </w:r>
          </w:p>
        </w:tc>
      </w:tr>
      <w:tr w:rsidR="00606A61" w:rsidRPr="00B47442" w:rsidTr="00AE547A">
        <w:tc>
          <w:tcPr>
            <w:tcW w:w="937" w:type="dxa"/>
            <w:shd w:val="clear" w:color="auto" w:fill="BDD6EE"/>
            <w:hideMark/>
          </w:tcPr>
          <w:p w:rsidR="00606A61" w:rsidRPr="00B47442" w:rsidRDefault="00606A61" w:rsidP="00B47442">
            <w:pPr>
              <w:spacing w:beforeLines="40" w:before="96" w:afterLines="40" w:after="96" w:line="240" w:lineRule="auto"/>
              <w:jc w:val="center"/>
              <w:rPr>
                <w:rFonts w:eastAsia="Times New Roman"/>
                <w:b/>
                <w:sz w:val="16"/>
                <w:szCs w:val="16"/>
              </w:rPr>
            </w:pPr>
            <w:r w:rsidRPr="00B47442">
              <w:rPr>
                <w:rFonts w:eastAsia="Times New Roman"/>
                <w:b/>
                <w:sz w:val="16"/>
                <w:szCs w:val="16"/>
              </w:rPr>
              <w:t>Table Code</w:t>
            </w:r>
          </w:p>
        </w:tc>
        <w:tc>
          <w:tcPr>
            <w:tcW w:w="861" w:type="dxa"/>
            <w:shd w:val="clear" w:color="auto" w:fill="BDD6EE"/>
            <w:hideMark/>
          </w:tcPr>
          <w:p w:rsidR="00606A61" w:rsidRPr="00B47442" w:rsidRDefault="00606A61" w:rsidP="00B47442">
            <w:pPr>
              <w:spacing w:beforeLines="40" w:before="96" w:afterLines="40" w:after="96" w:line="240" w:lineRule="auto"/>
              <w:jc w:val="center"/>
              <w:rPr>
                <w:rFonts w:eastAsia="Times New Roman"/>
                <w:b/>
                <w:sz w:val="16"/>
                <w:szCs w:val="16"/>
              </w:rPr>
            </w:pPr>
            <w:r w:rsidRPr="00B47442">
              <w:rPr>
                <w:rFonts w:eastAsia="Times New Roman"/>
                <w:b/>
                <w:sz w:val="16"/>
                <w:szCs w:val="16"/>
              </w:rPr>
              <w:t>Axis</w:t>
            </w:r>
          </w:p>
        </w:tc>
        <w:tc>
          <w:tcPr>
            <w:tcW w:w="4547" w:type="dxa"/>
            <w:shd w:val="clear" w:color="auto" w:fill="BDD6EE"/>
            <w:hideMark/>
          </w:tcPr>
          <w:p w:rsidR="00606A61" w:rsidRPr="00B47442" w:rsidRDefault="00606A61" w:rsidP="00B47442">
            <w:pPr>
              <w:spacing w:beforeLines="40" w:before="96" w:afterLines="40" w:after="96" w:line="240" w:lineRule="auto"/>
              <w:jc w:val="center"/>
              <w:rPr>
                <w:rFonts w:eastAsia="Times New Roman"/>
                <w:b/>
                <w:sz w:val="16"/>
                <w:szCs w:val="16"/>
              </w:rPr>
            </w:pPr>
            <w:r w:rsidRPr="00B47442">
              <w:rPr>
                <w:rFonts w:eastAsia="Times New Roman"/>
                <w:b/>
                <w:sz w:val="16"/>
                <w:szCs w:val="16"/>
              </w:rPr>
              <w:t>Axis Label</w:t>
            </w:r>
          </w:p>
        </w:tc>
        <w:tc>
          <w:tcPr>
            <w:tcW w:w="4337" w:type="dxa"/>
            <w:shd w:val="clear" w:color="auto" w:fill="BDD6EE"/>
          </w:tcPr>
          <w:p w:rsidR="00606A61" w:rsidRPr="00B47442" w:rsidRDefault="00606A61" w:rsidP="00B47442">
            <w:pPr>
              <w:spacing w:beforeLines="40" w:before="96" w:afterLines="40" w:after="96" w:line="240" w:lineRule="auto"/>
              <w:jc w:val="center"/>
              <w:rPr>
                <w:rFonts w:eastAsia="Times New Roman"/>
                <w:b/>
                <w:sz w:val="16"/>
                <w:szCs w:val="16"/>
              </w:rPr>
            </w:pPr>
            <w:r>
              <w:rPr>
                <w:rFonts w:eastAsia="Times New Roman"/>
                <w:b/>
                <w:sz w:val="16"/>
                <w:szCs w:val="16"/>
              </w:rPr>
              <w:t>Values r</w:t>
            </w:r>
            <w:r w:rsidRPr="0017717A">
              <w:rPr>
                <w:rFonts w:eastAsia="Times New Roman"/>
                <w:b/>
                <w:sz w:val="16"/>
                <w:szCs w:val="16"/>
              </w:rPr>
              <w:t>estricted to non-root members of hierarchy</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 09.01.a</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Country</w:t>
            </w:r>
          </w:p>
        </w:tc>
        <w:tc>
          <w:tcPr>
            <w:tcW w:w="4337" w:type="dxa"/>
            <w:shd w:val="clear" w:color="auto" w:fill="C2D69B"/>
          </w:tcPr>
          <w:p w:rsidR="00606A61" w:rsidRPr="00606A61" w:rsidRDefault="00AE547A" w:rsidP="00606A61">
            <w:pPr>
              <w:pStyle w:val="New"/>
            </w:pPr>
            <w:r>
              <w:t>GA5</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 09.01.b</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Country</w:t>
            </w:r>
          </w:p>
        </w:tc>
        <w:tc>
          <w:tcPr>
            <w:tcW w:w="4337" w:type="dxa"/>
            <w:shd w:val="clear" w:color="auto" w:fill="C2D69B"/>
          </w:tcPr>
          <w:p w:rsidR="00606A61" w:rsidRPr="00606A61" w:rsidRDefault="00AE547A" w:rsidP="00606A61">
            <w:pPr>
              <w:pStyle w:val="New"/>
            </w:pPr>
            <w:r>
              <w:t>GA5</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 09.02</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Country</w:t>
            </w:r>
          </w:p>
        </w:tc>
        <w:tc>
          <w:tcPr>
            <w:tcW w:w="4337" w:type="dxa"/>
            <w:shd w:val="clear" w:color="auto" w:fill="C2D69B"/>
          </w:tcPr>
          <w:p w:rsidR="00606A61" w:rsidRPr="00606A61" w:rsidRDefault="00AE547A" w:rsidP="00606A61">
            <w:pPr>
              <w:pStyle w:val="New"/>
            </w:pPr>
            <w:r>
              <w:t>GA5</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 09.03</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Country</w:t>
            </w:r>
          </w:p>
        </w:tc>
        <w:tc>
          <w:tcPr>
            <w:tcW w:w="4337" w:type="dxa"/>
            <w:shd w:val="clear" w:color="auto" w:fill="C2D69B"/>
          </w:tcPr>
          <w:p w:rsidR="00606A61" w:rsidRPr="00606A61" w:rsidRDefault="00AE547A" w:rsidP="00606A61">
            <w:pPr>
              <w:pStyle w:val="New"/>
            </w:pPr>
            <w:r>
              <w:t>GA5</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 15.00</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Country</w:t>
            </w:r>
          </w:p>
        </w:tc>
        <w:tc>
          <w:tcPr>
            <w:tcW w:w="4337" w:type="dxa"/>
            <w:shd w:val="clear" w:color="auto" w:fill="C2D69B"/>
          </w:tcPr>
          <w:p w:rsidR="00606A61" w:rsidRPr="00606A61" w:rsidRDefault="00AE547A" w:rsidP="00606A61">
            <w:pPr>
              <w:pStyle w:val="New"/>
            </w:pPr>
            <w:r>
              <w:t>GA5</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 51.00.w</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Significant currency</w:t>
            </w:r>
          </w:p>
        </w:tc>
        <w:tc>
          <w:tcPr>
            <w:tcW w:w="4337" w:type="dxa"/>
            <w:shd w:val="clear" w:color="auto" w:fill="C2D69B"/>
          </w:tcPr>
          <w:p w:rsidR="00AE547A" w:rsidRPr="00606A61" w:rsidRDefault="00AE547A" w:rsidP="00606A61">
            <w:pPr>
              <w:pStyle w:val="New"/>
            </w:pPr>
            <w:r>
              <w:t>CU3</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 51.00.x</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Significant currency</w:t>
            </w:r>
          </w:p>
        </w:tc>
        <w:tc>
          <w:tcPr>
            <w:tcW w:w="4337" w:type="dxa"/>
            <w:shd w:val="clear" w:color="auto" w:fill="C2D69B"/>
          </w:tcPr>
          <w:p w:rsidR="00606A61" w:rsidRPr="00606A61" w:rsidRDefault="00AE547A" w:rsidP="00606A61">
            <w:pPr>
              <w:pStyle w:val="New"/>
            </w:pPr>
            <w:r>
              <w:t>CU3</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 52.00.w</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Significant currency</w:t>
            </w:r>
          </w:p>
        </w:tc>
        <w:tc>
          <w:tcPr>
            <w:tcW w:w="4337" w:type="dxa"/>
            <w:shd w:val="clear" w:color="auto" w:fill="C2D69B"/>
          </w:tcPr>
          <w:p w:rsidR="00606A61" w:rsidRPr="00606A61" w:rsidRDefault="00AE547A" w:rsidP="00606A61">
            <w:pPr>
              <w:pStyle w:val="New"/>
            </w:pPr>
            <w:r>
              <w:t>CU3</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 52.00.x</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Significant currency</w:t>
            </w:r>
          </w:p>
        </w:tc>
        <w:tc>
          <w:tcPr>
            <w:tcW w:w="4337" w:type="dxa"/>
            <w:shd w:val="clear" w:color="auto" w:fill="C2D69B"/>
          </w:tcPr>
          <w:p w:rsidR="00606A61" w:rsidRPr="00606A61" w:rsidRDefault="00AE547A" w:rsidP="00606A61">
            <w:pPr>
              <w:pStyle w:val="New"/>
            </w:pPr>
            <w:r>
              <w:t>CU3</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 52.00.y</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Significant currency</w:t>
            </w:r>
          </w:p>
        </w:tc>
        <w:tc>
          <w:tcPr>
            <w:tcW w:w="4337" w:type="dxa"/>
            <w:shd w:val="clear" w:color="auto" w:fill="C2D69B"/>
          </w:tcPr>
          <w:p w:rsidR="00606A61" w:rsidRPr="00606A61" w:rsidRDefault="00AE547A" w:rsidP="00606A61">
            <w:pPr>
              <w:pStyle w:val="New"/>
            </w:pPr>
            <w:r>
              <w:t>CU3</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 52.00.z</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Significant currency</w:t>
            </w:r>
          </w:p>
        </w:tc>
        <w:tc>
          <w:tcPr>
            <w:tcW w:w="4337" w:type="dxa"/>
            <w:shd w:val="clear" w:color="auto" w:fill="C2D69B"/>
          </w:tcPr>
          <w:p w:rsidR="00606A61" w:rsidRPr="00606A61" w:rsidRDefault="00AE547A" w:rsidP="00606A61">
            <w:pPr>
              <w:pStyle w:val="New"/>
            </w:pPr>
            <w:r>
              <w:t>CU3</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 53.00.w</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Significant currency</w:t>
            </w:r>
          </w:p>
        </w:tc>
        <w:tc>
          <w:tcPr>
            <w:tcW w:w="4337" w:type="dxa"/>
            <w:shd w:val="clear" w:color="auto" w:fill="C2D69B"/>
          </w:tcPr>
          <w:p w:rsidR="00606A61" w:rsidRPr="00606A61" w:rsidRDefault="00AE547A" w:rsidP="00606A61">
            <w:pPr>
              <w:pStyle w:val="New"/>
            </w:pPr>
            <w:r>
              <w:t>CU3</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 53.00.x</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Significant currency</w:t>
            </w:r>
          </w:p>
        </w:tc>
        <w:tc>
          <w:tcPr>
            <w:tcW w:w="4337" w:type="dxa"/>
            <w:shd w:val="clear" w:color="auto" w:fill="C2D69B"/>
          </w:tcPr>
          <w:p w:rsidR="00606A61" w:rsidRPr="00606A61" w:rsidRDefault="00AE547A" w:rsidP="00606A61">
            <w:pPr>
              <w:pStyle w:val="New"/>
            </w:pPr>
            <w:r>
              <w:t>CU3</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 53.00.y</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Significant currency</w:t>
            </w:r>
          </w:p>
        </w:tc>
        <w:tc>
          <w:tcPr>
            <w:tcW w:w="4337" w:type="dxa"/>
            <w:shd w:val="clear" w:color="auto" w:fill="C2D69B"/>
          </w:tcPr>
          <w:p w:rsidR="00606A61" w:rsidRPr="00606A61" w:rsidRDefault="00AE547A" w:rsidP="00606A61">
            <w:pPr>
              <w:pStyle w:val="New"/>
            </w:pPr>
            <w:r>
              <w:t>CU3</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 54.00.w</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Significant currency</w:t>
            </w:r>
          </w:p>
        </w:tc>
        <w:tc>
          <w:tcPr>
            <w:tcW w:w="4337" w:type="dxa"/>
            <w:shd w:val="clear" w:color="auto" w:fill="C2D69B"/>
          </w:tcPr>
          <w:p w:rsidR="00606A61" w:rsidRPr="00606A61" w:rsidRDefault="00AE547A" w:rsidP="00606A61">
            <w:pPr>
              <w:pStyle w:val="New"/>
            </w:pPr>
            <w:r>
              <w:t>CU3</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 60.00.w</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Significant currency</w:t>
            </w:r>
          </w:p>
        </w:tc>
        <w:tc>
          <w:tcPr>
            <w:tcW w:w="4337" w:type="dxa"/>
            <w:shd w:val="clear" w:color="auto" w:fill="C2D69B"/>
          </w:tcPr>
          <w:p w:rsidR="00606A61" w:rsidRPr="00606A61" w:rsidRDefault="00AE547A" w:rsidP="00606A61">
            <w:pPr>
              <w:pStyle w:val="New"/>
            </w:pPr>
            <w:r>
              <w:t>CU3</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 60.00.x</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Significant currency</w:t>
            </w:r>
          </w:p>
        </w:tc>
        <w:tc>
          <w:tcPr>
            <w:tcW w:w="4337" w:type="dxa"/>
            <w:shd w:val="clear" w:color="auto" w:fill="C2D69B"/>
          </w:tcPr>
          <w:p w:rsidR="00606A61" w:rsidRPr="00606A61" w:rsidRDefault="00AE547A" w:rsidP="00606A61">
            <w:pPr>
              <w:pStyle w:val="New"/>
            </w:pPr>
            <w:r>
              <w:t>CU3</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 61.00.w</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Significant currency</w:t>
            </w:r>
          </w:p>
        </w:tc>
        <w:tc>
          <w:tcPr>
            <w:tcW w:w="4337" w:type="dxa"/>
            <w:shd w:val="clear" w:color="auto" w:fill="C2D69B"/>
          </w:tcPr>
          <w:p w:rsidR="00606A61" w:rsidRPr="00606A61" w:rsidRDefault="00AE547A" w:rsidP="00606A61">
            <w:pPr>
              <w:pStyle w:val="New"/>
            </w:pPr>
            <w:r>
              <w:t>CU3</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 61.00.x</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Significant currency</w:t>
            </w:r>
          </w:p>
        </w:tc>
        <w:tc>
          <w:tcPr>
            <w:tcW w:w="4337" w:type="dxa"/>
            <w:shd w:val="clear" w:color="auto" w:fill="C2D69B"/>
          </w:tcPr>
          <w:p w:rsidR="00606A61" w:rsidRPr="00606A61" w:rsidRDefault="00AE547A" w:rsidP="00606A61">
            <w:pPr>
              <w:pStyle w:val="New"/>
            </w:pPr>
            <w:r>
              <w:t>CU3</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F 20.04</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Country of residence of the counterparty</w:t>
            </w:r>
          </w:p>
        </w:tc>
        <w:tc>
          <w:tcPr>
            <w:tcW w:w="4337" w:type="dxa"/>
            <w:shd w:val="clear" w:color="auto" w:fill="C2D69B"/>
          </w:tcPr>
          <w:p w:rsidR="00606A61" w:rsidRPr="00606A61" w:rsidRDefault="00AE547A" w:rsidP="00606A61">
            <w:pPr>
              <w:pStyle w:val="New"/>
            </w:pPr>
            <w:r w:rsidRPr="00AE547A">
              <w:t>GA5</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F 20.05.a</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Country of residence of the counterparty</w:t>
            </w:r>
          </w:p>
        </w:tc>
        <w:tc>
          <w:tcPr>
            <w:tcW w:w="4337" w:type="dxa"/>
            <w:shd w:val="clear" w:color="auto" w:fill="C2D69B"/>
          </w:tcPr>
          <w:p w:rsidR="00606A61" w:rsidRPr="00606A61" w:rsidRDefault="00AE547A" w:rsidP="00606A61">
            <w:pPr>
              <w:pStyle w:val="New"/>
            </w:pPr>
            <w:r w:rsidRPr="00AE547A">
              <w:t>GA5</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F 20.05.b</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Country of residence of the counterparty</w:t>
            </w:r>
          </w:p>
        </w:tc>
        <w:tc>
          <w:tcPr>
            <w:tcW w:w="4337" w:type="dxa"/>
            <w:shd w:val="clear" w:color="auto" w:fill="C2D69B"/>
          </w:tcPr>
          <w:p w:rsidR="00606A61" w:rsidRPr="00606A61" w:rsidRDefault="00AE547A" w:rsidP="00606A61">
            <w:pPr>
              <w:pStyle w:val="New"/>
            </w:pPr>
            <w:r w:rsidRPr="00AE547A">
              <w:t>GA5</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F 20.06</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Country of residence of the counterparty</w:t>
            </w:r>
          </w:p>
        </w:tc>
        <w:tc>
          <w:tcPr>
            <w:tcW w:w="4337" w:type="dxa"/>
            <w:shd w:val="clear" w:color="auto" w:fill="C2D69B"/>
          </w:tcPr>
          <w:p w:rsidR="00606A61" w:rsidRPr="00606A61" w:rsidRDefault="00AE547A" w:rsidP="00606A61">
            <w:pPr>
              <w:pStyle w:val="New"/>
            </w:pPr>
            <w:r w:rsidRPr="00AE547A">
              <w:t>GA5</w:t>
            </w:r>
          </w:p>
        </w:tc>
      </w:tr>
      <w:tr w:rsidR="00606A61" w:rsidRPr="00606A61" w:rsidTr="003659B6">
        <w:tc>
          <w:tcPr>
            <w:tcW w:w="93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F 20.07</w:t>
            </w:r>
          </w:p>
        </w:tc>
        <w:tc>
          <w:tcPr>
            <w:tcW w:w="861"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Sheets</w:t>
            </w:r>
          </w:p>
        </w:tc>
        <w:tc>
          <w:tcPr>
            <w:tcW w:w="4547" w:type="dxa"/>
            <w:shd w:val="clear" w:color="auto" w:fill="auto"/>
          </w:tcPr>
          <w:p w:rsidR="00606A61" w:rsidRPr="00606A61" w:rsidRDefault="00606A61" w:rsidP="008F7F5A">
            <w:pPr>
              <w:spacing w:beforeLines="40" w:before="96" w:afterLines="40" w:after="96"/>
              <w:rPr>
                <w:color w:val="auto"/>
                <w:sz w:val="16"/>
              </w:rPr>
            </w:pPr>
            <w:r w:rsidRPr="00606A61">
              <w:rPr>
                <w:color w:val="auto"/>
                <w:sz w:val="16"/>
              </w:rPr>
              <w:t>Country of residence of the counterparty</w:t>
            </w:r>
          </w:p>
        </w:tc>
        <w:tc>
          <w:tcPr>
            <w:tcW w:w="4337" w:type="dxa"/>
            <w:shd w:val="clear" w:color="auto" w:fill="C2D69B"/>
          </w:tcPr>
          <w:p w:rsidR="00606A61" w:rsidRPr="00606A61" w:rsidRDefault="00AE547A" w:rsidP="00606A61">
            <w:pPr>
              <w:pStyle w:val="New"/>
            </w:pPr>
            <w:r w:rsidRPr="00AE547A">
              <w:t>GA5</w:t>
            </w:r>
          </w:p>
        </w:tc>
      </w:tr>
    </w:tbl>
    <w:p w:rsidR="00D14408" w:rsidRPr="00947FEA" w:rsidRDefault="00D14408" w:rsidP="00947FEA"/>
    <w:p w:rsidR="00D14408" w:rsidRPr="00947FEA" w:rsidRDefault="00CD2594" w:rsidP="00947FEA">
      <w:r w:rsidRPr="00947FEA">
        <w:br w:type="page"/>
      </w:r>
    </w:p>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1211"/>
        <w:gridCol w:w="2759"/>
        <w:gridCol w:w="6804"/>
      </w:tblGrid>
      <w:tr w:rsidR="00D14408" w:rsidRPr="008F7F5A" w:rsidTr="008F7F5A">
        <w:tc>
          <w:tcPr>
            <w:tcW w:w="10774" w:type="dxa"/>
            <w:gridSpan w:val="3"/>
            <w:shd w:val="clear" w:color="auto" w:fill="9CC2E5"/>
            <w:hideMark/>
          </w:tcPr>
          <w:p w:rsidR="00D14408" w:rsidRPr="008F7F5A" w:rsidRDefault="00D14408" w:rsidP="008F7F5A">
            <w:pPr>
              <w:spacing w:beforeLines="40" w:before="96" w:afterLines="40" w:after="96"/>
              <w:jc w:val="center"/>
              <w:rPr>
                <w:b/>
                <w:color w:val="FFFFFF"/>
                <w:sz w:val="24"/>
              </w:rPr>
            </w:pPr>
            <w:bookmarkStart w:id="7" w:name="OLE_LINK6"/>
            <w:r w:rsidRPr="008F7F5A">
              <w:rPr>
                <w:b/>
                <w:color w:val="FFFFFF"/>
                <w:sz w:val="24"/>
              </w:rPr>
              <w:br w:type="page"/>
              <w:t>Domains</w:t>
            </w:r>
          </w:p>
        </w:tc>
      </w:tr>
      <w:tr w:rsidR="00D14408" w:rsidRPr="00B47442" w:rsidTr="00B47442">
        <w:tc>
          <w:tcPr>
            <w:tcW w:w="1211" w:type="dxa"/>
            <w:shd w:val="clear" w:color="auto" w:fill="BDD6EE"/>
            <w:hideMark/>
          </w:tcPr>
          <w:p w:rsidR="00D14408" w:rsidRPr="00B47442" w:rsidRDefault="00D14408" w:rsidP="00B47442">
            <w:pPr>
              <w:spacing w:beforeLines="40" w:before="96" w:afterLines="40" w:after="96" w:line="240" w:lineRule="auto"/>
              <w:jc w:val="center"/>
              <w:rPr>
                <w:rFonts w:eastAsia="Times New Roman"/>
                <w:b/>
                <w:sz w:val="16"/>
                <w:szCs w:val="16"/>
              </w:rPr>
            </w:pPr>
            <w:r w:rsidRPr="00B47442">
              <w:rPr>
                <w:rFonts w:eastAsia="Times New Roman"/>
                <w:b/>
                <w:sz w:val="16"/>
                <w:szCs w:val="16"/>
              </w:rPr>
              <w:t>Domain Code</w:t>
            </w:r>
          </w:p>
        </w:tc>
        <w:tc>
          <w:tcPr>
            <w:tcW w:w="2759" w:type="dxa"/>
            <w:shd w:val="clear" w:color="auto" w:fill="BDD6EE"/>
            <w:hideMark/>
          </w:tcPr>
          <w:p w:rsidR="00D14408" w:rsidRPr="00B47442" w:rsidRDefault="00D14408" w:rsidP="00B47442">
            <w:pPr>
              <w:spacing w:beforeLines="40" w:before="96" w:afterLines="40" w:after="96" w:line="240" w:lineRule="auto"/>
              <w:jc w:val="center"/>
              <w:rPr>
                <w:rFonts w:eastAsia="Times New Roman"/>
                <w:b/>
                <w:sz w:val="16"/>
                <w:szCs w:val="16"/>
              </w:rPr>
            </w:pPr>
            <w:r w:rsidRPr="00B47442">
              <w:rPr>
                <w:rFonts w:eastAsia="Times New Roman"/>
                <w:b/>
                <w:sz w:val="16"/>
                <w:szCs w:val="16"/>
              </w:rPr>
              <w:t>Domain Label</w:t>
            </w:r>
          </w:p>
        </w:tc>
        <w:tc>
          <w:tcPr>
            <w:tcW w:w="6804" w:type="dxa"/>
            <w:shd w:val="clear" w:color="auto" w:fill="BDD6EE"/>
          </w:tcPr>
          <w:p w:rsidR="00D14408" w:rsidRPr="00B47442" w:rsidRDefault="00D14408" w:rsidP="00B47442">
            <w:pPr>
              <w:spacing w:beforeLines="40" w:before="96" w:afterLines="40" w:after="96" w:line="240" w:lineRule="auto"/>
              <w:jc w:val="center"/>
              <w:rPr>
                <w:rFonts w:eastAsia="Times New Roman"/>
                <w:b/>
                <w:sz w:val="16"/>
                <w:szCs w:val="16"/>
              </w:rPr>
            </w:pPr>
            <w:r w:rsidRPr="00B47442">
              <w:rPr>
                <w:rFonts w:eastAsia="Times New Roman"/>
                <w:b/>
                <w:sz w:val="16"/>
                <w:szCs w:val="16"/>
              </w:rPr>
              <w:t>Domain Description</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AP</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Approach</w:t>
            </w:r>
          </w:p>
        </w:tc>
        <w:tc>
          <w:tcPr>
            <w:tcW w:w="6804" w:type="dxa"/>
            <w:shd w:val="clear" w:color="auto" w:fill="auto"/>
          </w:tcPr>
          <w:p w:rsidR="00D14408" w:rsidRPr="00D14CCF" w:rsidRDefault="00D14408" w:rsidP="00AD58EA">
            <w:pPr>
              <w:pStyle w:val="NotIncludedPreviously"/>
              <w:rPr>
                <w:color w:val="auto"/>
              </w:rPr>
            </w:pPr>
            <w:r w:rsidRPr="00D14CCF">
              <w:rPr>
                <w:color w:val="auto"/>
              </w:rPr>
              <w:t>Approach used for the calculation of capital requirements (or exposure value in LR)</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AS</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Accounting standard</w:t>
            </w:r>
          </w:p>
        </w:tc>
        <w:tc>
          <w:tcPr>
            <w:tcW w:w="6804" w:type="dxa"/>
            <w:shd w:val="clear" w:color="auto" w:fill="auto"/>
          </w:tcPr>
          <w:p w:rsidR="00D14408" w:rsidRPr="00D14CCF" w:rsidRDefault="00D14408" w:rsidP="00AD58EA">
            <w:pPr>
              <w:pStyle w:val="NotIncludedPreviously"/>
              <w:rPr>
                <w:color w:val="auto"/>
              </w:rPr>
            </w:pPr>
            <w:r w:rsidRPr="00D14CCF">
              <w:rPr>
                <w:color w:val="auto"/>
              </w:rPr>
              <w:t>The accounting standard used to prepare figures or reports</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AT</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Metric</w:t>
            </w:r>
          </w:p>
        </w:tc>
        <w:tc>
          <w:tcPr>
            <w:tcW w:w="6804" w:type="dxa"/>
            <w:shd w:val="clear" w:color="auto" w:fill="auto"/>
          </w:tcPr>
          <w:p w:rsidR="00D14408" w:rsidRPr="00D14CCF" w:rsidRDefault="00D14408" w:rsidP="00AD58EA">
            <w:pPr>
              <w:pStyle w:val="NotIncludedPreviously"/>
              <w:rPr>
                <w:color w:val="auto"/>
              </w:rPr>
            </w:pPr>
            <w:r w:rsidRPr="00D14CCF">
              <w:rPr>
                <w:color w:val="auto"/>
              </w:rPr>
              <w:t xml:space="preserve">Details the data type (e.g. monetary, percentage, string) of the data point. In XBRL, it is the "primary item". </w:t>
            </w:r>
            <w:r w:rsidRPr="00D14CCF">
              <w:rPr>
                <w:color w:val="auto"/>
              </w:rPr>
              <w:br/>
              <w:t>Generally, it indicates the "metrics" of the Main category provided (i.e. answers the question: how is measured?).</w:t>
            </w:r>
            <w:r w:rsidRPr="00D14CCF">
              <w:rPr>
                <w:color w:val="auto"/>
              </w:rPr>
              <w:br/>
              <w:t xml:space="preserve">It should be defined for each data point. </w:t>
            </w:r>
            <w:r w:rsidRPr="00D14CCF">
              <w:rPr>
                <w:color w:val="auto"/>
              </w:rPr>
              <w:br/>
              <w:t>In the case of monetary values, when the data point is referred to a (change during a) period of time, the member name shall finish in "(flow)". When the member name has other terminations, the data point is a measurement at a date (i.e. "stock").</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BA</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Base items</w:t>
            </w:r>
          </w:p>
        </w:tc>
        <w:tc>
          <w:tcPr>
            <w:tcW w:w="6804" w:type="dxa"/>
            <w:shd w:val="clear" w:color="auto" w:fill="auto"/>
          </w:tcPr>
          <w:p w:rsidR="00D14408" w:rsidRPr="00D14CCF" w:rsidRDefault="00D14408" w:rsidP="00AD58EA">
            <w:pPr>
              <w:pStyle w:val="NotIncludedPreviously"/>
              <w:rPr>
                <w:color w:val="auto"/>
              </w:rPr>
            </w:pPr>
            <w:r w:rsidRPr="00D14CCF">
              <w:rPr>
                <w:color w:val="auto"/>
              </w:rPr>
              <w:t xml:space="preserve">Defines the basic conceptual meaning of a data point. </w:t>
            </w:r>
            <w:r w:rsidRPr="00D14CCF">
              <w:rPr>
                <w:color w:val="auto"/>
              </w:rPr>
              <w:br/>
              <w:t xml:space="preserve">Identifies the framework in which a data point is included. For FINREP, it indicates in which group of element of the financial statement should be included the data point (e.g. assets, liabilities, equity, income, expenses). For COREP, it indicates whether the data point should be computed in the numerator (own funds) or the denominator (exposures) of the Pillar I solvency ratio. </w:t>
            </w:r>
            <w:r w:rsidRPr="00D14CCF">
              <w:rPr>
                <w:color w:val="auto"/>
              </w:rPr>
              <w:br/>
              <w:t>It may determine whether the data point has a "debit" or a "credit" attribute.</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BT</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Boolean total</w:t>
            </w:r>
          </w:p>
        </w:tc>
        <w:tc>
          <w:tcPr>
            <w:tcW w:w="6804" w:type="dxa"/>
            <w:shd w:val="clear" w:color="auto" w:fill="auto"/>
          </w:tcPr>
          <w:p w:rsidR="00D14408" w:rsidRPr="00D14CCF" w:rsidRDefault="00D14408" w:rsidP="00AD58EA">
            <w:pPr>
              <w:pStyle w:val="NotIncludedPreviously"/>
              <w:rPr>
                <w:color w:val="auto"/>
              </w:rPr>
            </w:pPr>
            <w:r w:rsidRPr="00D14CCF">
              <w:rPr>
                <w:color w:val="auto"/>
              </w:rPr>
              <w:t>Dimensions having only two values (usually denoted true and false)</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CC</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Clients code</w:t>
            </w:r>
          </w:p>
        </w:tc>
        <w:tc>
          <w:tcPr>
            <w:tcW w:w="6804" w:type="dxa"/>
            <w:shd w:val="clear" w:color="auto" w:fill="auto"/>
          </w:tcPr>
          <w:p w:rsidR="00D14408" w:rsidRPr="00D14CCF" w:rsidRDefault="00D14408" w:rsidP="00AD58EA">
            <w:pPr>
              <w:pStyle w:val="NotIncludedPreviously"/>
              <w:rPr>
                <w:color w:val="auto"/>
              </w:rPr>
            </w:pPr>
            <w:r w:rsidRPr="00D14CCF">
              <w:rPr>
                <w:color w:val="auto"/>
              </w:rPr>
              <w:t>Code of individual clients or group of connected clients</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CG</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Collateral/Guarantees</w:t>
            </w:r>
          </w:p>
        </w:tc>
        <w:tc>
          <w:tcPr>
            <w:tcW w:w="6804" w:type="dxa"/>
            <w:shd w:val="clear" w:color="auto" w:fill="auto"/>
          </w:tcPr>
          <w:p w:rsidR="00D14408" w:rsidRPr="00D14CCF" w:rsidRDefault="00D14408" w:rsidP="00AD58EA">
            <w:pPr>
              <w:pStyle w:val="NotIncludedPreviously"/>
              <w:rPr>
                <w:color w:val="auto"/>
              </w:rPr>
            </w:pPr>
            <w:r w:rsidRPr="00D14CCF">
              <w:rPr>
                <w:color w:val="auto"/>
              </w:rPr>
              <w:t>Defines the terms and conditions of the collateral and guarantees</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CI</w:t>
            </w:r>
          </w:p>
        </w:tc>
        <w:tc>
          <w:tcPr>
            <w:tcW w:w="2759" w:type="dxa"/>
            <w:shd w:val="clear" w:color="auto" w:fill="auto"/>
          </w:tcPr>
          <w:p w:rsidR="00D14408" w:rsidRPr="00D14CCF" w:rsidRDefault="00D14408" w:rsidP="008F7F5A">
            <w:pPr>
              <w:spacing w:beforeLines="40" w:before="96" w:afterLines="40" w:after="96"/>
              <w:rPr>
                <w:color w:val="auto"/>
                <w:sz w:val="16"/>
              </w:rPr>
            </w:pPr>
            <w:proofErr w:type="spellStart"/>
            <w:r w:rsidRPr="00D14CCF">
              <w:rPr>
                <w:color w:val="auto"/>
                <w:sz w:val="16"/>
              </w:rPr>
              <w:t>Callability</w:t>
            </w:r>
            <w:proofErr w:type="spellEnd"/>
            <w:r w:rsidRPr="00D14CCF">
              <w:rPr>
                <w:color w:val="auto"/>
                <w:sz w:val="16"/>
              </w:rPr>
              <w:t xml:space="preserve"> of the instruments</w:t>
            </w:r>
          </w:p>
        </w:tc>
        <w:tc>
          <w:tcPr>
            <w:tcW w:w="6804" w:type="dxa"/>
            <w:shd w:val="clear" w:color="auto" w:fill="auto"/>
          </w:tcPr>
          <w:p w:rsidR="00D14408" w:rsidRPr="00D14CCF" w:rsidRDefault="00D14408" w:rsidP="00AD58EA">
            <w:pPr>
              <w:pStyle w:val="NotIncludedPreviously"/>
              <w:rPr>
                <w:color w:val="auto"/>
              </w:rPr>
            </w:pPr>
            <w:r w:rsidRPr="00D14CCF">
              <w:rPr>
                <w:color w:val="auto"/>
              </w:rPr>
              <w:t>For instruments on which a call option has been incorporated, it indicates whether they meet the conditions to qualify for inclusion in own funds.</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CP</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Credit protection</w:t>
            </w:r>
          </w:p>
        </w:tc>
        <w:tc>
          <w:tcPr>
            <w:tcW w:w="6804" w:type="dxa"/>
            <w:shd w:val="clear" w:color="auto" w:fill="auto"/>
          </w:tcPr>
          <w:p w:rsidR="00D14408" w:rsidRPr="00D14CCF" w:rsidRDefault="00D14408" w:rsidP="00AD58EA">
            <w:pPr>
              <w:pStyle w:val="NotIncludedPreviously"/>
              <w:rPr>
                <w:color w:val="auto"/>
              </w:rPr>
            </w:pPr>
            <w:r w:rsidRPr="00D14CCF">
              <w:rPr>
                <w:color w:val="auto"/>
              </w:rPr>
              <w:t>Concepts related with the application of Credit Risk Mitigation techniques.</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CQ</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Credit quality</w:t>
            </w:r>
          </w:p>
        </w:tc>
        <w:tc>
          <w:tcPr>
            <w:tcW w:w="6804" w:type="dxa"/>
            <w:shd w:val="clear" w:color="auto" w:fill="auto"/>
          </w:tcPr>
          <w:p w:rsidR="00D14408" w:rsidRPr="00D14CCF" w:rsidRDefault="00D14408" w:rsidP="00AD58EA">
            <w:pPr>
              <w:pStyle w:val="NotIncludedPreviously"/>
              <w:rPr>
                <w:color w:val="auto"/>
              </w:rPr>
            </w:pPr>
            <w:r w:rsidRPr="00D14CCF">
              <w:rPr>
                <w:color w:val="auto"/>
              </w:rPr>
              <w:t>Defines the credit quality of the exposures according to the Credit Quality Steps scale</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CS</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Contingent scenario</w:t>
            </w:r>
          </w:p>
        </w:tc>
        <w:tc>
          <w:tcPr>
            <w:tcW w:w="6804" w:type="dxa"/>
            <w:shd w:val="clear" w:color="auto" w:fill="auto"/>
          </w:tcPr>
          <w:p w:rsidR="00D14408" w:rsidRPr="00D14CCF" w:rsidRDefault="00D14408" w:rsidP="00AD58EA">
            <w:pPr>
              <w:pStyle w:val="NotIncludedPreviously"/>
              <w:rPr>
                <w:color w:val="auto"/>
              </w:rPr>
            </w:pPr>
            <w:r w:rsidRPr="00D14CCF">
              <w:rPr>
                <w:color w:val="auto"/>
              </w:rPr>
              <w:t>Defines the contingent scenarios whose impact is reported</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CT</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Counterparty</w:t>
            </w:r>
          </w:p>
        </w:tc>
        <w:tc>
          <w:tcPr>
            <w:tcW w:w="6804" w:type="dxa"/>
            <w:shd w:val="clear" w:color="auto" w:fill="auto"/>
          </w:tcPr>
          <w:p w:rsidR="00D14408" w:rsidRPr="00D14CCF" w:rsidRDefault="00D14408" w:rsidP="00AD58EA">
            <w:pPr>
              <w:pStyle w:val="NotIncludedPreviously"/>
              <w:rPr>
                <w:color w:val="auto"/>
              </w:rPr>
            </w:pPr>
            <w:r w:rsidRPr="00D14CCF">
              <w:rPr>
                <w:color w:val="auto"/>
              </w:rPr>
              <w:t>Party other than the reporting institution in a contract or transaction.</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CU</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Currency</w:t>
            </w:r>
          </w:p>
        </w:tc>
        <w:tc>
          <w:tcPr>
            <w:tcW w:w="6804" w:type="dxa"/>
            <w:shd w:val="clear" w:color="auto" w:fill="auto"/>
          </w:tcPr>
          <w:p w:rsidR="00D14408" w:rsidRPr="00D14CCF" w:rsidRDefault="00D14408" w:rsidP="00AD58EA">
            <w:pPr>
              <w:pStyle w:val="NotIncludedPreviously"/>
              <w:rPr>
                <w:color w:val="auto"/>
              </w:rPr>
            </w:pPr>
            <w:r w:rsidRPr="00D14CCF">
              <w:rPr>
                <w:color w:val="auto"/>
              </w:rPr>
              <w:t>Currency</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EC</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Exposure classes</w:t>
            </w:r>
          </w:p>
        </w:tc>
        <w:tc>
          <w:tcPr>
            <w:tcW w:w="6804" w:type="dxa"/>
            <w:shd w:val="clear" w:color="auto" w:fill="auto"/>
          </w:tcPr>
          <w:p w:rsidR="00D14408" w:rsidRPr="00D14CCF" w:rsidRDefault="00D14408" w:rsidP="00AD58EA">
            <w:pPr>
              <w:pStyle w:val="NotIncludedPreviously"/>
              <w:rPr>
                <w:color w:val="auto"/>
              </w:rPr>
            </w:pPr>
            <w:r w:rsidRPr="00D14CCF">
              <w:rPr>
                <w:color w:val="auto"/>
              </w:rPr>
              <w:t>Defines the exposure class for capital requirement purposes</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ER</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External ratings</w:t>
            </w:r>
          </w:p>
        </w:tc>
        <w:tc>
          <w:tcPr>
            <w:tcW w:w="6804" w:type="dxa"/>
            <w:shd w:val="clear" w:color="auto" w:fill="auto"/>
          </w:tcPr>
          <w:p w:rsidR="00D14408" w:rsidRPr="00D14CCF" w:rsidRDefault="00D14408" w:rsidP="00AD58EA">
            <w:pPr>
              <w:pStyle w:val="NotIncludedPreviously"/>
              <w:rPr>
                <w:color w:val="auto"/>
              </w:rPr>
            </w:pPr>
            <w:r w:rsidRPr="00D14CCF">
              <w:rPr>
                <w:color w:val="auto"/>
              </w:rPr>
              <w:t>Concepts related with external credit ratings.</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ET</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Event type</w:t>
            </w:r>
          </w:p>
        </w:tc>
        <w:tc>
          <w:tcPr>
            <w:tcW w:w="6804" w:type="dxa"/>
            <w:shd w:val="clear" w:color="auto" w:fill="auto"/>
          </w:tcPr>
          <w:p w:rsidR="00D14408" w:rsidRPr="00D14CCF" w:rsidRDefault="00D14408" w:rsidP="00AD58EA">
            <w:pPr>
              <w:pStyle w:val="NotIncludedPreviously"/>
              <w:rPr>
                <w:color w:val="auto"/>
              </w:rPr>
            </w:pPr>
            <w:r w:rsidRPr="00D14CCF">
              <w:rPr>
                <w:color w:val="auto"/>
              </w:rPr>
              <w:t>Defines the type of event that has generated an operational loss.</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GA</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Geographical area</w:t>
            </w:r>
          </w:p>
        </w:tc>
        <w:tc>
          <w:tcPr>
            <w:tcW w:w="6804" w:type="dxa"/>
            <w:shd w:val="clear" w:color="auto" w:fill="auto"/>
          </w:tcPr>
          <w:p w:rsidR="00D14408" w:rsidRPr="00D14CCF" w:rsidRDefault="00D14408" w:rsidP="00AD58EA">
            <w:pPr>
              <w:pStyle w:val="NotIncludedPreviously"/>
              <w:rPr>
                <w:color w:val="auto"/>
              </w:rPr>
            </w:pPr>
            <w:r w:rsidRPr="00D14CCF">
              <w:rPr>
                <w:color w:val="auto"/>
              </w:rPr>
              <w:t>Geographical area</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ID</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Integers</w:t>
            </w:r>
          </w:p>
        </w:tc>
        <w:tc>
          <w:tcPr>
            <w:tcW w:w="6804" w:type="dxa"/>
            <w:shd w:val="clear" w:color="auto" w:fill="auto"/>
          </w:tcPr>
          <w:p w:rsidR="00D14408" w:rsidRPr="00D14CCF" w:rsidRDefault="00D14408" w:rsidP="00AD58EA">
            <w:pPr>
              <w:pStyle w:val="NotIncludedPreviously"/>
              <w:rPr>
                <w:color w:val="auto"/>
              </w:rPr>
            </w:pPr>
            <w:r w:rsidRPr="00D14CCF">
              <w:rPr>
                <w:color w:val="auto"/>
              </w:rPr>
              <w:t>Integers</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IM</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Impairment</w:t>
            </w:r>
          </w:p>
        </w:tc>
        <w:tc>
          <w:tcPr>
            <w:tcW w:w="6804" w:type="dxa"/>
            <w:shd w:val="clear" w:color="auto" w:fill="auto"/>
          </w:tcPr>
          <w:p w:rsidR="00D14408" w:rsidRPr="00D14CCF" w:rsidRDefault="00D14408" w:rsidP="00AD58EA">
            <w:pPr>
              <w:pStyle w:val="NotIncludedPreviously"/>
              <w:rPr>
                <w:color w:val="auto"/>
              </w:rPr>
            </w:pPr>
            <w:r w:rsidRPr="00D14CCF">
              <w:rPr>
                <w:color w:val="auto"/>
              </w:rPr>
              <w:t>Concepts related with monitoring credit quality of financial assets and off-balance sheet items (e.g. past due, impaired, defaulted)</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LE</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Legal entity</w:t>
            </w:r>
          </w:p>
        </w:tc>
        <w:tc>
          <w:tcPr>
            <w:tcW w:w="6804" w:type="dxa"/>
            <w:shd w:val="clear" w:color="auto" w:fill="auto"/>
          </w:tcPr>
          <w:p w:rsidR="00D14408" w:rsidRPr="00D14CCF" w:rsidRDefault="00D14408" w:rsidP="00AD58EA">
            <w:pPr>
              <w:pStyle w:val="NotIncludedPreviously"/>
              <w:rPr>
                <w:color w:val="auto"/>
              </w:rPr>
            </w:pPr>
            <w:r w:rsidRPr="00D14CCF">
              <w:rPr>
                <w:color w:val="auto"/>
              </w:rPr>
              <w:t>An association, corporation, partnership, proprietorship, trust, or individual that has legal standing in the eyes of law</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LQ</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Liquidity</w:t>
            </w:r>
          </w:p>
        </w:tc>
        <w:tc>
          <w:tcPr>
            <w:tcW w:w="6804" w:type="dxa"/>
            <w:shd w:val="clear" w:color="auto" w:fill="auto"/>
          </w:tcPr>
          <w:p w:rsidR="00D14408" w:rsidRPr="00D14CCF" w:rsidRDefault="00D14408" w:rsidP="00AD58EA">
            <w:pPr>
              <w:pStyle w:val="NotIncludedPreviously"/>
              <w:rPr>
                <w:color w:val="auto"/>
              </w:rPr>
            </w:pPr>
            <w:r w:rsidRPr="00D14CCF">
              <w:rPr>
                <w:color w:val="auto"/>
              </w:rPr>
              <w:t>Defines different liquidity-related conditions of assets and liabilities</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MA</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Type of market</w:t>
            </w:r>
          </w:p>
        </w:tc>
        <w:tc>
          <w:tcPr>
            <w:tcW w:w="6804" w:type="dxa"/>
            <w:shd w:val="clear" w:color="auto" w:fill="auto"/>
          </w:tcPr>
          <w:p w:rsidR="00D14408" w:rsidRPr="00D14CCF" w:rsidRDefault="00D14408" w:rsidP="00AD58EA">
            <w:pPr>
              <w:pStyle w:val="NotIncludedPreviously"/>
              <w:rPr>
                <w:color w:val="auto"/>
              </w:rPr>
            </w:pPr>
            <w:r w:rsidRPr="00D14CCF">
              <w:rPr>
                <w:color w:val="auto"/>
              </w:rPr>
              <w:t>Defines the type of market on which reported instruments are traded. It includes the fair value hierarchy.</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MC</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Main category</w:t>
            </w:r>
          </w:p>
        </w:tc>
        <w:tc>
          <w:tcPr>
            <w:tcW w:w="6804" w:type="dxa"/>
            <w:shd w:val="clear" w:color="auto" w:fill="auto"/>
          </w:tcPr>
          <w:p w:rsidR="00D14408" w:rsidRPr="00D14CCF" w:rsidRDefault="00D14408" w:rsidP="00AD58EA">
            <w:pPr>
              <w:pStyle w:val="NotIncludedPreviously"/>
              <w:rPr>
                <w:color w:val="auto"/>
              </w:rPr>
            </w:pPr>
            <w:r w:rsidRPr="00D14CCF">
              <w:rPr>
                <w:color w:val="auto"/>
              </w:rPr>
              <w:t xml:space="preserve">Specifies the nature of the item reported (i.e. answers the question: what is reported?). </w:t>
            </w:r>
            <w:r w:rsidRPr="00D14CCF">
              <w:rPr>
                <w:color w:val="auto"/>
              </w:rPr>
              <w:br/>
              <w:t xml:space="preserve">For financial instruments, defines the instrument (e.g. deposits, debt securities issued...) or range of instruments reported. </w:t>
            </w:r>
            <w:r w:rsidRPr="00D14CCF">
              <w:rPr>
                <w:color w:val="auto"/>
              </w:rPr>
              <w:br/>
            </w:r>
            <w:r w:rsidRPr="00D14CCF">
              <w:rPr>
                <w:color w:val="auto"/>
              </w:rPr>
              <w:lastRenderedPageBreak/>
              <w:t>It should be defined for each data point.</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lastRenderedPageBreak/>
              <w:t>NC</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NACE code</w:t>
            </w:r>
          </w:p>
        </w:tc>
        <w:tc>
          <w:tcPr>
            <w:tcW w:w="6804" w:type="dxa"/>
            <w:shd w:val="clear" w:color="auto" w:fill="auto"/>
          </w:tcPr>
          <w:p w:rsidR="00D14408" w:rsidRPr="00D14CCF" w:rsidRDefault="00D14408" w:rsidP="00AD58EA">
            <w:pPr>
              <w:pStyle w:val="NotIncludedPreviously"/>
              <w:rPr>
                <w:color w:val="auto"/>
              </w:rPr>
            </w:pPr>
            <w:r w:rsidRPr="00D14CCF">
              <w:rPr>
                <w:color w:val="auto"/>
              </w:rPr>
              <w:t>NACE classification of economic activities</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OF</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Computability in own funds</w:t>
            </w:r>
          </w:p>
        </w:tc>
        <w:tc>
          <w:tcPr>
            <w:tcW w:w="6804" w:type="dxa"/>
            <w:shd w:val="clear" w:color="auto" w:fill="auto"/>
          </w:tcPr>
          <w:p w:rsidR="00D14408" w:rsidRPr="00D14CCF" w:rsidRDefault="00D14408" w:rsidP="00AD58EA">
            <w:pPr>
              <w:pStyle w:val="NotIncludedPreviously"/>
              <w:rPr>
                <w:color w:val="auto"/>
              </w:rPr>
            </w:pPr>
            <w:r w:rsidRPr="00D14CCF">
              <w:rPr>
                <w:color w:val="auto"/>
              </w:rPr>
              <w:t>Specifies the way in which the item computes in own funds</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PC</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Percentages</w:t>
            </w:r>
          </w:p>
        </w:tc>
        <w:tc>
          <w:tcPr>
            <w:tcW w:w="6804" w:type="dxa"/>
            <w:shd w:val="clear" w:color="auto" w:fill="auto"/>
          </w:tcPr>
          <w:p w:rsidR="00D14408" w:rsidRPr="00D14CCF" w:rsidRDefault="00D14408" w:rsidP="00AD58EA">
            <w:pPr>
              <w:pStyle w:val="NotIncludedPreviously"/>
              <w:rPr>
                <w:color w:val="auto"/>
              </w:rPr>
            </w:pPr>
            <w:r w:rsidRPr="00D14CCF">
              <w:rPr>
                <w:color w:val="auto"/>
              </w:rPr>
              <w:t>Percentages</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PI</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Positions in the instrument</w:t>
            </w:r>
          </w:p>
        </w:tc>
        <w:tc>
          <w:tcPr>
            <w:tcW w:w="6804" w:type="dxa"/>
            <w:shd w:val="clear" w:color="auto" w:fill="auto"/>
          </w:tcPr>
          <w:p w:rsidR="00D14408" w:rsidRPr="00D14CCF" w:rsidRDefault="00D14408" w:rsidP="00AD58EA">
            <w:pPr>
              <w:pStyle w:val="NotIncludedPreviously"/>
              <w:rPr>
                <w:color w:val="auto"/>
              </w:rPr>
            </w:pPr>
            <w:r w:rsidRPr="00D14CCF">
              <w:rPr>
                <w:color w:val="auto"/>
              </w:rPr>
              <w:t>Defines the position (long/short) taken in the instrument, as well as the aggregation level related to the market risk capital requirement calculations (gross/net).</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PL</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Portfolio</w:t>
            </w:r>
          </w:p>
        </w:tc>
        <w:tc>
          <w:tcPr>
            <w:tcW w:w="6804" w:type="dxa"/>
            <w:shd w:val="clear" w:color="auto" w:fill="auto"/>
          </w:tcPr>
          <w:p w:rsidR="00D14408" w:rsidRPr="00D14CCF" w:rsidRDefault="00D14408" w:rsidP="00AD58EA">
            <w:pPr>
              <w:pStyle w:val="NotIncludedPreviously"/>
              <w:rPr>
                <w:color w:val="auto"/>
              </w:rPr>
            </w:pPr>
            <w:r w:rsidRPr="00D14CCF">
              <w:rPr>
                <w:color w:val="auto"/>
              </w:rPr>
              <w:t>Defined the portfolios reported. It comprises both accounting portfolios (e.g. Available-for-sale) and prudential portfolios (e.g. trading book).</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PU</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Purpose</w:t>
            </w:r>
          </w:p>
        </w:tc>
        <w:tc>
          <w:tcPr>
            <w:tcW w:w="6804" w:type="dxa"/>
            <w:shd w:val="clear" w:color="auto" w:fill="auto"/>
          </w:tcPr>
          <w:p w:rsidR="00D14408" w:rsidRPr="00D14CCF" w:rsidRDefault="00D14408" w:rsidP="00AD58EA">
            <w:pPr>
              <w:pStyle w:val="NotIncludedPreviously"/>
              <w:rPr>
                <w:color w:val="auto"/>
              </w:rPr>
            </w:pPr>
            <w:r w:rsidRPr="00D14CCF">
              <w:rPr>
                <w:color w:val="auto"/>
              </w:rPr>
              <w:t>Purpose of the contract or transaction.</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RF</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Reference period</w:t>
            </w:r>
          </w:p>
        </w:tc>
        <w:tc>
          <w:tcPr>
            <w:tcW w:w="6804" w:type="dxa"/>
            <w:shd w:val="clear" w:color="auto" w:fill="auto"/>
          </w:tcPr>
          <w:p w:rsidR="00D14408" w:rsidRPr="00D14CCF" w:rsidRDefault="00D14408" w:rsidP="00AD58EA">
            <w:pPr>
              <w:pStyle w:val="NotIncludedPreviously"/>
              <w:rPr>
                <w:color w:val="auto"/>
              </w:rPr>
            </w:pPr>
            <w:r w:rsidRPr="00D14CCF">
              <w:rPr>
                <w:color w:val="auto"/>
              </w:rPr>
              <w:t>Defines a relative time point (reference date or period) to which the data refers.</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RP</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Related parties/Relationships</w:t>
            </w:r>
          </w:p>
        </w:tc>
        <w:tc>
          <w:tcPr>
            <w:tcW w:w="6804" w:type="dxa"/>
            <w:shd w:val="clear" w:color="auto" w:fill="auto"/>
          </w:tcPr>
          <w:p w:rsidR="00D14408" w:rsidRPr="00D14CCF" w:rsidRDefault="00D14408" w:rsidP="00AD58EA">
            <w:pPr>
              <w:pStyle w:val="NotIncludedPreviously"/>
              <w:rPr>
                <w:color w:val="auto"/>
              </w:rPr>
            </w:pPr>
            <w:r w:rsidRPr="00D14CCF">
              <w:rPr>
                <w:color w:val="auto"/>
              </w:rPr>
              <w:t>Defines the relationship between the reporting institution with an entity or a person; in particular, it specifies the type of related party.</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RS</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Role in the securitisation process</w:t>
            </w:r>
          </w:p>
        </w:tc>
        <w:tc>
          <w:tcPr>
            <w:tcW w:w="6804" w:type="dxa"/>
            <w:shd w:val="clear" w:color="auto" w:fill="auto"/>
          </w:tcPr>
          <w:p w:rsidR="00D14408" w:rsidRPr="00D14CCF" w:rsidRDefault="00D14408" w:rsidP="00AD58EA">
            <w:pPr>
              <w:pStyle w:val="NotIncludedPreviously"/>
              <w:rPr>
                <w:color w:val="auto"/>
              </w:rPr>
            </w:pPr>
            <w:r w:rsidRPr="00D14CCF">
              <w:rPr>
                <w:color w:val="auto"/>
              </w:rPr>
              <w:t>Defines the role played by the reporting entity in the securitisation process.</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RT</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Risk transfer treatment</w:t>
            </w:r>
          </w:p>
        </w:tc>
        <w:tc>
          <w:tcPr>
            <w:tcW w:w="6804" w:type="dxa"/>
            <w:shd w:val="clear" w:color="auto" w:fill="auto"/>
          </w:tcPr>
          <w:p w:rsidR="00D14408" w:rsidRPr="00D14CCF" w:rsidRDefault="00D14408" w:rsidP="00AD58EA">
            <w:pPr>
              <w:pStyle w:val="NotIncludedPreviously"/>
              <w:rPr>
                <w:color w:val="auto"/>
              </w:rPr>
            </w:pPr>
            <w:r w:rsidRPr="00D14CCF">
              <w:rPr>
                <w:color w:val="auto"/>
              </w:rPr>
              <w:t>Type of risk transfer (synthetic or transitional securitisations) and accounting treatment of the transaction</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SC</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Scope of consolidation</w:t>
            </w:r>
          </w:p>
        </w:tc>
        <w:tc>
          <w:tcPr>
            <w:tcW w:w="6804" w:type="dxa"/>
            <w:shd w:val="clear" w:color="auto" w:fill="auto"/>
          </w:tcPr>
          <w:p w:rsidR="00D14408" w:rsidRPr="00D14CCF" w:rsidRDefault="00D14408" w:rsidP="00AD58EA">
            <w:pPr>
              <w:pStyle w:val="NotIncludedPreviously"/>
              <w:rPr>
                <w:color w:val="auto"/>
              </w:rPr>
            </w:pPr>
            <w:r w:rsidRPr="00D14CCF">
              <w:rPr>
                <w:color w:val="auto"/>
              </w:rPr>
              <w:t>Different scopes of consolidation of reporting when different from CRR scope</w:t>
            </w:r>
          </w:p>
        </w:tc>
      </w:tr>
      <w:tr w:rsidR="00AD58EA" w:rsidRPr="008F7F5A" w:rsidTr="00D14CCF">
        <w:tc>
          <w:tcPr>
            <w:tcW w:w="1211" w:type="dxa"/>
            <w:shd w:val="clear" w:color="auto" w:fill="auto"/>
          </w:tcPr>
          <w:p w:rsidR="00AD58EA" w:rsidRPr="00D14CCF" w:rsidRDefault="00AD58EA" w:rsidP="00AD58EA">
            <w:pPr>
              <w:pStyle w:val="Deleted"/>
              <w:rPr>
                <w:strike w:val="0"/>
                <w:color w:val="auto"/>
              </w:rPr>
            </w:pPr>
            <w:r w:rsidRPr="00D14CCF">
              <w:rPr>
                <w:strike w:val="0"/>
                <w:color w:val="auto"/>
              </w:rPr>
              <w:t>SE</w:t>
            </w:r>
          </w:p>
        </w:tc>
        <w:tc>
          <w:tcPr>
            <w:tcW w:w="2759" w:type="dxa"/>
            <w:shd w:val="clear" w:color="auto" w:fill="auto"/>
          </w:tcPr>
          <w:p w:rsidR="00AD58EA" w:rsidRPr="00D14CCF" w:rsidRDefault="00AD58EA" w:rsidP="00AD58EA">
            <w:pPr>
              <w:pStyle w:val="Deleted"/>
              <w:rPr>
                <w:strike w:val="0"/>
                <w:color w:val="auto"/>
              </w:rPr>
            </w:pPr>
            <w:r w:rsidRPr="00D14CCF">
              <w:rPr>
                <w:strike w:val="0"/>
                <w:color w:val="auto"/>
              </w:rPr>
              <w:t>Securitisation</w:t>
            </w:r>
          </w:p>
        </w:tc>
        <w:tc>
          <w:tcPr>
            <w:tcW w:w="6804" w:type="dxa"/>
            <w:shd w:val="clear" w:color="auto" w:fill="auto"/>
          </w:tcPr>
          <w:p w:rsidR="00AD58EA" w:rsidRPr="00D14CCF" w:rsidRDefault="00AD58EA" w:rsidP="00AD58EA">
            <w:pPr>
              <w:pStyle w:val="Deleted"/>
              <w:rPr>
                <w:strike w:val="0"/>
                <w:color w:val="auto"/>
              </w:rPr>
            </w:pP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ST</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Securitisation structure</w:t>
            </w:r>
          </w:p>
        </w:tc>
        <w:tc>
          <w:tcPr>
            <w:tcW w:w="6804" w:type="dxa"/>
            <w:shd w:val="clear" w:color="auto" w:fill="auto"/>
          </w:tcPr>
          <w:p w:rsidR="00D14408" w:rsidRPr="00D14CCF" w:rsidRDefault="00D14408" w:rsidP="00AD58EA">
            <w:pPr>
              <w:pStyle w:val="NotIncludedPreviously"/>
              <w:rPr>
                <w:color w:val="auto"/>
              </w:rPr>
            </w:pPr>
            <w:r w:rsidRPr="00D14CCF">
              <w:rPr>
                <w:color w:val="auto"/>
              </w:rPr>
              <w:t>Tranche of the exposure in the securitisation structure</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SY</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Security</w:t>
            </w:r>
          </w:p>
        </w:tc>
        <w:tc>
          <w:tcPr>
            <w:tcW w:w="6804" w:type="dxa"/>
            <w:shd w:val="clear" w:color="auto" w:fill="auto"/>
          </w:tcPr>
          <w:p w:rsidR="00D14408" w:rsidRPr="00D14CCF" w:rsidRDefault="00D14408" w:rsidP="00AD58EA">
            <w:pPr>
              <w:pStyle w:val="NotIncludedPreviously"/>
              <w:rPr>
                <w:color w:val="auto"/>
              </w:rPr>
            </w:pPr>
            <w:r w:rsidRPr="00D14CCF">
              <w:rPr>
                <w:color w:val="auto"/>
              </w:rPr>
              <w:t>Financial instrument that represents: an ownership position in a publicly-traded corporation (stock), a creditor relationship with governmental body or a corporation (bond), or rights to ownership as represented by an option.</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TA</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Type of activity</w:t>
            </w:r>
          </w:p>
        </w:tc>
        <w:tc>
          <w:tcPr>
            <w:tcW w:w="6804" w:type="dxa"/>
            <w:shd w:val="clear" w:color="auto" w:fill="auto"/>
          </w:tcPr>
          <w:p w:rsidR="00D14408" w:rsidRPr="00D14CCF" w:rsidRDefault="00D14408" w:rsidP="00AD58EA">
            <w:pPr>
              <w:pStyle w:val="NotIncludedPreviously"/>
              <w:rPr>
                <w:color w:val="auto"/>
              </w:rPr>
            </w:pPr>
            <w:r w:rsidRPr="00D14CCF">
              <w:rPr>
                <w:color w:val="auto"/>
              </w:rPr>
              <w:t>Defines the type of activity reported (e.g. asset management or custody)</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TI</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Time interval</w:t>
            </w:r>
          </w:p>
        </w:tc>
        <w:tc>
          <w:tcPr>
            <w:tcW w:w="6804" w:type="dxa"/>
            <w:shd w:val="clear" w:color="auto" w:fill="auto"/>
          </w:tcPr>
          <w:p w:rsidR="00D14408" w:rsidRPr="00D14CCF" w:rsidRDefault="00D14408" w:rsidP="00AD58EA">
            <w:pPr>
              <w:pStyle w:val="NotIncludedPreviously"/>
              <w:rPr>
                <w:color w:val="auto"/>
              </w:rPr>
            </w:pPr>
            <w:r w:rsidRPr="00D14CCF">
              <w:rPr>
                <w:color w:val="auto"/>
              </w:rPr>
              <w:t>Time bands (e.g. &gt; 60 days &lt;= 90 days).</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TP</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Correlation Trading Portfolio</w:t>
            </w:r>
          </w:p>
        </w:tc>
        <w:tc>
          <w:tcPr>
            <w:tcW w:w="6804" w:type="dxa"/>
            <w:shd w:val="clear" w:color="auto" w:fill="auto"/>
          </w:tcPr>
          <w:p w:rsidR="00D14408" w:rsidRPr="00D14CCF" w:rsidRDefault="00D14408" w:rsidP="00AD58EA">
            <w:pPr>
              <w:pStyle w:val="NotIncludedPreviously"/>
              <w:rPr>
                <w:color w:val="auto"/>
              </w:rPr>
            </w:pPr>
            <w:r w:rsidRPr="00D14CCF">
              <w:rPr>
                <w:color w:val="auto"/>
              </w:rPr>
              <w:t>CTP or non-CTP</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TR</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Type of risk</w:t>
            </w:r>
          </w:p>
        </w:tc>
        <w:tc>
          <w:tcPr>
            <w:tcW w:w="6804" w:type="dxa"/>
            <w:shd w:val="clear" w:color="auto" w:fill="auto"/>
          </w:tcPr>
          <w:p w:rsidR="00D14408" w:rsidRPr="00D14CCF" w:rsidRDefault="00D14408" w:rsidP="00AD58EA">
            <w:pPr>
              <w:pStyle w:val="NotIncludedPreviously"/>
              <w:rPr>
                <w:color w:val="auto"/>
              </w:rPr>
            </w:pPr>
            <w:r w:rsidRPr="00D14CCF">
              <w:rPr>
                <w:color w:val="auto"/>
              </w:rPr>
              <w:t>Indicates the type of risk arising from exposures or transactions (e.g. credit risk or market risk).</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UE</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Underlying exposures in securitisations</w:t>
            </w:r>
          </w:p>
        </w:tc>
        <w:tc>
          <w:tcPr>
            <w:tcW w:w="6804" w:type="dxa"/>
            <w:shd w:val="clear" w:color="auto" w:fill="auto"/>
          </w:tcPr>
          <w:p w:rsidR="00D14408" w:rsidRPr="00D14CCF" w:rsidRDefault="00D14408" w:rsidP="00AD58EA">
            <w:pPr>
              <w:pStyle w:val="NotIncludedPreviously"/>
              <w:rPr>
                <w:color w:val="auto"/>
              </w:rPr>
            </w:pPr>
            <w:r w:rsidRPr="00D14CCF">
              <w:rPr>
                <w:color w:val="auto"/>
              </w:rPr>
              <w:t>Underlying exposures in securitisations</w:t>
            </w:r>
          </w:p>
        </w:tc>
      </w:tr>
      <w:tr w:rsidR="00D14408" w:rsidRPr="008F7F5A" w:rsidTr="00D14CCF">
        <w:tc>
          <w:tcPr>
            <w:tcW w:w="1211"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ZZ</w:t>
            </w:r>
          </w:p>
        </w:tc>
        <w:tc>
          <w:tcPr>
            <w:tcW w:w="2759" w:type="dxa"/>
            <w:shd w:val="clear" w:color="auto" w:fill="auto"/>
          </w:tcPr>
          <w:p w:rsidR="00D14408" w:rsidRPr="00D14CCF" w:rsidRDefault="00D14408" w:rsidP="008F7F5A">
            <w:pPr>
              <w:spacing w:beforeLines="40" w:before="96" w:afterLines="40" w:after="96"/>
              <w:rPr>
                <w:color w:val="auto"/>
                <w:sz w:val="16"/>
              </w:rPr>
            </w:pPr>
            <w:r w:rsidRPr="00D14CCF">
              <w:rPr>
                <w:color w:val="auto"/>
                <w:sz w:val="16"/>
              </w:rPr>
              <w:t>Code Lists</w:t>
            </w:r>
          </w:p>
        </w:tc>
        <w:tc>
          <w:tcPr>
            <w:tcW w:w="6804" w:type="dxa"/>
            <w:shd w:val="clear" w:color="auto" w:fill="auto"/>
          </w:tcPr>
          <w:p w:rsidR="00D14408" w:rsidRPr="00D14CCF" w:rsidRDefault="00D14408" w:rsidP="00AD58EA">
            <w:pPr>
              <w:pStyle w:val="NotIncludedPreviously"/>
              <w:rPr>
                <w:color w:val="auto"/>
              </w:rPr>
            </w:pPr>
            <w:r w:rsidRPr="00D14CCF">
              <w:rPr>
                <w:color w:val="auto"/>
              </w:rPr>
              <w:t>Codes for use in various metrics</w:t>
            </w:r>
          </w:p>
        </w:tc>
      </w:tr>
      <w:bookmarkEnd w:id="7"/>
    </w:tbl>
    <w:p w:rsidR="00D14408" w:rsidRPr="00947FEA" w:rsidRDefault="00D14408" w:rsidP="00947FEA">
      <w:r w:rsidRPr="00947FEA">
        <w:br w:type="page"/>
      </w:r>
    </w:p>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1211"/>
        <w:gridCol w:w="3326"/>
        <w:gridCol w:w="6237"/>
      </w:tblGrid>
      <w:tr w:rsidR="00B66B26" w:rsidRPr="008F7F5A" w:rsidTr="008F7F5A">
        <w:tc>
          <w:tcPr>
            <w:tcW w:w="10774" w:type="dxa"/>
            <w:gridSpan w:val="3"/>
            <w:shd w:val="clear" w:color="auto" w:fill="9CC2E5"/>
            <w:hideMark/>
          </w:tcPr>
          <w:p w:rsidR="00B66B26" w:rsidRPr="008F7F5A" w:rsidRDefault="00CD2594" w:rsidP="008F7F5A">
            <w:pPr>
              <w:spacing w:beforeLines="40" w:before="96" w:afterLines="40" w:after="96"/>
              <w:jc w:val="center"/>
              <w:rPr>
                <w:b/>
                <w:color w:val="FFFFFF"/>
                <w:sz w:val="24"/>
              </w:rPr>
            </w:pPr>
            <w:bookmarkStart w:id="8" w:name="OLE_LINK7"/>
            <w:r w:rsidRPr="008F7F5A">
              <w:rPr>
                <w:b/>
                <w:color w:val="FFFFFF"/>
                <w:sz w:val="24"/>
              </w:rPr>
              <w:br w:type="page"/>
            </w:r>
            <w:r w:rsidR="00B66B26" w:rsidRPr="008F7F5A">
              <w:rPr>
                <w:b/>
                <w:color w:val="FFFFFF"/>
                <w:sz w:val="24"/>
              </w:rPr>
              <w:t>Dimensions</w:t>
            </w:r>
          </w:p>
        </w:tc>
      </w:tr>
      <w:tr w:rsidR="0018752F" w:rsidRPr="008F7F5A" w:rsidTr="008F7F5A">
        <w:tc>
          <w:tcPr>
            <w:tcW w:w="1211" w:type="dxa"/>
            <w:shd w:val="clear" w:color="auto" w:fill="BDD6EE"/>
            <w:hideMark/>
          </w:tcPr>
          <w:p w:rsidR="0018752F" w:rsidRPr="008F7F5A" w:rsidRDefault="0018752F"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Dimension Code</w:t>
            </w:r>
          </w:p>
        </w:tc>
        <w:tc>
          <w:tcPr>
            <w:tcW w:w="3326" w:type="dxa"/>
            <w:shd w:val="clear" w:color="auto" w:fill="BDD6EE"/>
            <w:hideMark/>
          </w:tcPr>
          <w:p w:rsidR="0018752F" w:rsidRPr="008F7F5A" w:rsidRDefault="0018752F"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Dimension Label</w:t>
            </w:r>
          </w:p>
        </w:tc>
        <w:tc>
          <w:tcPr>
            <w:tcW w:w="6237" w:type="dxa"/>
            <w:shd w:val="clear" w:color="auto" w:fill="BDD6EE"/>
          </w:tcPr>
          <w:p w:rsidR="0018752F" w:rsidRPr="008F7F5A" w:rsidRDefault="0018752F"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Dimension Description</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ACT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Accounting treatment</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whether the item is entirely or partially recognized or derecognized in the accounting statements of the reporting institution.</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ALM</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Use of allocation mechanism</w:t>
            </w:r>
          </w:p>
        </w:tc>
        <w:tc>
          <w:tcPr>
            <w:tcW w:w="6237" w:type="dxa"/>
            <w:shd w:val="clear" w:color="auto" w:fill="auto"/>
          </w:tcPr>
          <w:p w:rsidR="0018752F" w:rsidRPr="008209EC" w:rsidRDefault="0018752F" w:rsidP="00AD58EA">
            <w:pPr>
              <w:pStyle w:val="NotIncludedPreviously"/>
              <w:rPr>
                <w:color w:val="auto"/>
              </w:rPr>
            </w:pPr>
            <w:r w:rsidRPr="008209EC">
              <w:rPr>
                <w:color w:val="auto"/>
              </w:rPr>
              <w:t>For activities subject to AMA, it indicates whether an allocation mechanism has been used.</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ALO</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allowance</w:t>
            </w:r>
          </w:p>
        </w:tc>
        <w:tc>
          <w:tcPr>
            <w:tcW w:w="6237" w:type="dxa"/>
            <w:shd w:val="clear" w:color="auto" w:fill="auto"/>
          </w:tcPr>
          <w:p w:rsidR="0018752F" w:rsidRPr="008209EC" w:rsidRDefault="0018752F" w:rsidP="00AD58EA">
            <w:pPr>
              <w:pStyle w:val="NotIncludedPreviously"/>
              <w:rPr>
                <w:color w:val="auto"/>
              </w:rPr>
            </w:pPr>
            <w:r w:rsidRPr="008209EC">
              <w:rPr>
                <w:color w:val="auto"/>
              </w:rPr>
              <w:t>Specifies the type of allowance for credit losses.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APL</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Accounting portfolio</w:t>
            </w:r>
          </w:p>
        </w:tc>
        <w:tc>
          <w:tcPr>
            <w:tcW w:w="6237" w:type="dxa"/>
            <w:shd w:val="clear" w:color="auto" w:fill="auto"/>
          </w:tcPr>
          <w:p w:rsidR="0018752F" w:rsidRPr="008209EC" w:rsidRDefault="0018752F" w:rsidP="00AD58EA">
            <w:pPr>
              <w:pStyle w:val="NotIncludedPreviously"/>
              <w:rPr>
                <w:color w:val="auto"/>
              </w:rPr>
            </w:pPr>
            <w:r w:rsidRPr="008209EC">
              <w:rPr>
                <w:color w:val="auto"/>
              </w:rPr>
              <w:t>Accounting portfolios shall mean financial instruments aggregated by valuation rules (e.g. "Available-for-sale financial assets"). Accounting portfolios only comprise financial assets and financial liabilities.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APR</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Approach for prudential purposes</w:t>
            </w:r>
          </w:p>
        </w:tc>
        <w:tc>
          <w:tcPr>
            <w:tcW w:w="6237" w:type="dxa"/>
            <w:shd w:val="clear" w:color="auto" w:fill="auto"/>
          </w:tcPr>
          <w:p w:rsidR="0018752F" w:rsidRPr="008209EC" w:rsidRDefault="0018752F" w:rsidP="00AD58EA">
            <w:pPr>
              <w:pStyle w:val="NotIncludedPreviously"/>
              <w:rPr>
                <w:color w:val="auto"/>
              </w:rPr>
            </w:pPr>
            <w:r w:rsidRPr="008209EC">
              <w:rPr>
                <w:color w:val="auto"/>
              </w:rPr>
              <w:t>Approach used for the calculation of capital requirements.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AST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Accounting standard</w:t>
            </w:r>
          </w:p>
        </w:tc>
        <w:tc>
          <w:tcPr>
            <w:tcW w:w="6237" w:type="dxa"/>
            <w:shd w:val="clear" w:color="auto" w:fill="auto"/>
          </w:tcPr>
          <w:p w:rsidR="0018752F" w:rsidRPr="008209EC" w:rsidRDefault="0018752F" w:rsidP="00AD58EA">
            <w:pPr>
              <w:pStyle w:val="NotIncludedPreviously"/>
              <w:rPr>
                <w:color w:val="auto"/>
              </w:rPr>
            </w:pPr>
            <w:r w:rsidRPr="008209EC">
              <w:rPr>
                <w:color w:val="auto"/>
              </w:rPr>
              <w:t>The accounting standard used to prepare figures or reports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ATY</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Metric</w:t>
            </w:r>
          </w:p>
        </w:tc>
        <w:tc>
          <w:tcPr>
            <w:tcW w:w="6237" w:type="dxa"/>
            <w:shd w:val="clear" w:color="auto" w:fill="auto"/>
          </w:tcPr>
          <w:p w:rsidR="0018752F" w:rsidRPr="008209EC" w:rsidRDefault="0018752F" w:rsidP="00AD58EA">
            <w:pPr>
              <w:pStyle w:val="NotIncludedPreviously"/>
              <w:rPr>
                <w:color w:val="auto"/>
              </w:rPr>
            </w:pPr>
            <w:r w:rsidRPr="008209EC">
              <w:rPr>
                <w:color w:val="auto"/>
              </w:rPr>
              <w:t xml:space="preserve">Details the data type (e.g. monetary, percentage, string) of the data point. In XBRL, it is the "primary item". </w:t>
            </w:r>
            <w:r w:rsidRPr="008209EC">
              <w:rPr>
                <w:color w:val="auto"/>
              </w:rPr>
              <w:br/>
              <w:t>Generally, it indicates the "metrics" of the Main category provided (i.e. answers the question: how is measured?).</w:t>
            </w:r>
            <w:r w:rsidRPr="008209EC">
              <w:rPr>
                <w:color w:val="auto"/>
              </w:rPr>
              <w:br/>
              <w:t xml:space="preserve">It should be defined for each data point. </w:t>
            </w:r>
            <w:r w:rsidRPr="008209EC">
              <w:rPr>
                <w:color w:val="auto"/>
              </w:rPr>
              <w:br/>
              <w:t>In the case of monetary values, when the data point is referred to a (change during a) period of time, the member name shall finish in "(flow)". When the member name has other terminations, the data point is a measurement at a date (i.e. "stock").</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BAS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Base</w:t>
            </w:r>
          </w:p>
        </w:tc>
        <w:tc>
          <w:tcPr>
            <w:tcW w:w="6237" w:type="dxa"/>
            <w:shd w:val="clear" w:color="auto" w:fill="auto"/>
          </w:tcPr>
          <w:p w:rsidR="0018752F" w:rsidRPr="008209EC" w:rsidRDefault="0018752F" w:rsidP="00AD58EA">
            <w:pPr>
              <w:pStyle w:val="NotIncludedPreviously"/>
              <w:rPr>
                <w:color w:val="auto"/>
              </w:rPr>
            </w:pPr>
            <w:r w:rsidRPr="008209EC">
              <w:rPr>
                <w:color w:val="auto"/>
              </w:rPr>
              <w:t xml:space="preserve">Defines the basic conceptual meaning of a data point. </w:t>
            </w:r>
            <w:r w:rsidRPr="008209EC">
              <w:rPr>
                <w:color w:val="auto"/>
              </w:rPr>
              <w:br/>
              <w:t xml:space="preserve">Identifies the framework in which a data point is included. For FINREP, it indicates in which group of element of the financial statement should be included the data point (e.g. assets, liabilities, equity, income, expenses). For COREP, it indicates whether the data point should be computed in the numerator (own funds) or the denominator (exposures) of the Pillar I solvency ratio. </w:t>
            </w:r>
            <w:r w:rsidRPr="008209EC">
              <w:rPr>
                <w:color w:val="auto"/>
              </w:rPr>
              <w:br/>
              <w:t>It determines whether the data point has a "debit" or a "credit" attribute.</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BLI</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Business line</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business line that generates operational risk.</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CCC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the collateral of the collateral</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main category of the collateral of the collateral or guarantees (both given and received)</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CEG</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Country where the exposure is generated</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country where the exposure is generated.</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CFO</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Conversion factors for off-balance sheet items</w:t>
            </w:r>
          </w:p>
        </w:tc>
        <w:tc>
          <w:tcPr>
            <w:tcW w:w="6237" w:type="dxa"/>
            <w:shd w:val="clear" w:color="auto" w:fill="auto"/>
          </w:tcPr>
          <w:p w:rsidR="0018752F" w:rsidRPr="008209EC" w:rsidRDefault="0018752F" w:rsidP="00AD58EA">
            <w:pPr>
              <w:pStyle w:val="NotIncludedPreviously"/>
              <w:rPr>
                <w:color w:val="auto"/>
              </w:rPr>
            </w:pPr>
            <w:r w:rsidRPr="008209EC">
              <w:rPr>
                <w:color w:val="auto"/>
              </w:rPr>
              <w:t>For off-balance sheet items, it specifies the value of the conversion factors to be applied to calculate their exposure value.</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CLC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Collateral status of the collateral</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terms and conditions of the collateral of the collateral</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CLS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Collateral status</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terms and conditions of the collateral given</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CMA</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Country of the market</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Defined the country in which is located the market on which the instrument is traded.</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CNO</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Controlling and non-controlling owners</w:t>
            </w:r>
          </w:p>
        </w:tc>
        <w:tc>
          <w:tcPr>
            <w:tcW w:w="6237" w:type="dxa"/>
            <w:shd w:val="clear" w:color="auto" w:fill="auto"/>
          </w:tcPr>
          <w:p w:rsidR="0018752F" w:rsidRPr="008209EC" w:rsidRDefault="0018752F" w:rsidP="00AD58EA">
            <w:pPr>
              <w:pStyle w:val="NotIncludedPreviously"/>
              <w:rPr>
                <w:color w:val="auto"/>
              </w:rPr>
            </w:pPr>
            <w:r w:rsidRPr="008209EC">
              <w:rPr>
                <w:color w:val="auto"/>
              </w:rPr>
              <w:t>For equity components, it indicates whether they belong to the owners of the parent or to non-controlling owners (minority interests).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COF</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Eligibility for own funds for transitional period</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eligibility for the various transitional own funds items. This dimension is only applicable during the transitional period.</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COI</w:t>
            </w:r>
          </w:p>
        </w:tc>
        <w:tc>
          <w:tcPr>
            <w:tcW w:w="3326" w:type="dxa"/>
            <w:shd w:val="clear" w:color="auto" w:fill="FFFFFF"/>
          </w:tcPr>
          <w:p w:rsidR="0018752F" w:rsidRPr="008F7F5A" w:rsidRDefault="0018752F" w:rsidP="008F7F5A">
            <w:pPr>
              <w:spacing w:beforeLines="40" w:before="96" w:afterLines="40" w:after="96"/>
              <w:rPr>
                <w:sz w:val="16"/>
              </w:rPr>
            </w:pPr>
            <w:proofErr w:type="spellStart"/>
            <w:r w:rsidRPr="008F7F5A">
              <w:rPr>
                <w:sz w:val="16"/>
              </w:rPr>
              <w:t>Callability</w:t>
            </w:r>
            <w:proofErr w:type="spellEnd"/>
            <w:r w:rsidRPr="008F7F5A">
              <w:rPr>
                <w:sz w:val="16"/>
              </w:rPr>
              <w:t xml:space="preserve"> of the instruments</w:t>
            </w:r>
          </w:p>
        </w:tc>
        <w:tc>
          <w:tcPr>
            <w:tcW w:w="6237" w:type="dxa"/>
            <w:shd w:val="clear" w:color="auto" w:fill="auto"/>
          </w:tcPr>
          <w:p w:rsidR="0018752F" w:rsidRPr="008209EC" w:rsidRDefault="0018752F" w:rsidP="00AD58EA">
            <w:pPr>
              <w:pStyle w:val="NotIncludedPreviously"/>
              <w:rPr>
                <w:color w:val="auto"/>
              </w:rPr>
            </w:pPr>
            <w:r w:rsidRPr="008209EC">
              <w:rPr>
                <w:color w:val="auto"/>
              </w:rPr>
              <w:t>For instruments on which a call option has been incorporated, it indicates whether they meet the conditions to qualify for inclusion in own funds.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CPC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Counterparty sector of the collateral</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institutional sector of the counterparty of financial instruments received/given as collateral.</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CPE</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 xml:space="preserve">Counterparty sector of the source of </w:t>
            </w:r>
            <w:r w:rsidRPr="008F7F5A">
              <w:rPr>
                <w:sz w:val="16"/>
              </w:rPr>
              <w:lastRenderedPageBreak/>
              <w:t>encumbrance</w:t>
            </w:r>
          </w:p>
        </w:tc>
        <w:tc>
          <w:tcPr>
            <w:tcW w:w="6237" w:type="dxa"/>
            <w:shd w:val="clear" w:color="auto" w:fill="auto"/>
          </w:tcPr>
          <w:p w:rsidR="0018752F" w:rsidRPr="008209EC" w:rsidRDefault="0018752F" w:rsidP="00AD58EA">
            <w:pPr>
              <w:pStyle w:val="NotIncludedPreviously"/>
              <w:rPr>
                <w:color w:val="auto"/>
              </w:rPr>
            </w:pPr>
            <w:r w:rsidRPr="008209EC">
              <w:rPr>
                <w:color w:val="auto"/>
              </w:rPr>
              <w:lastRenderedPageBreak/>
              <w:t>Defines the counterparty sector of the transactions that pose a source of encumbrance</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lastRenderedPageBreak/>
              <w:t>CPS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Counterparty sector</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sector of the counterparty of financial instruments (e.g. Central banks or Credit institutions).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CPY</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Counterparty</w:t>
            </w:r>
          </w:p>
        </w:tc>
        <w:tc>
          <w:tcPr>
            <w:tcW w:w="6237" w:type="dxa"/>
            <w:shd w:val="clear" w:color="auto" w:fill="auto"/>
          </w:tcPr>
          <w:p w:rsidR="0018752F" w:rsidRPr="008209EC" w:rsidRDefault="0018752F" w:rsidP="00AD58EA">
            <w:pPr>
              <w:pStyle w:val="NotIncludedPreviously"/>
              <w:rPr>
                <w:color w:val="auto"/>
              </w:rPr>
            </w:pPr>
            <w:r w:rsidRPr="008209EC">
              <w:rPr>
                <w:color w:val="auto"/>
              </w:rPr>
              <w:t>Specifies whether the counterparty is to be considered a large regulated financial entity according to the CRR.</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CPZ</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Size of the counterparty</w:t>
            </w:r>
          </w:p>
        </w:tc>
        <w:tc>
          <w:tcPr>
            <w:tcW w:w="6237" w:type="dxa"/>
            <w:shd w:val="clear" w:color="auto" w:fill="auto"/>
          </w:tcPr>
          <w:p w:rsidR="0018752F" w:rsidRPr="008209EC" w:rsidRDefault="0018752F" w:rsidP="00AD58EA">
            <w:pPr>
              <w:pStyle w:val="NotIncludedPreviously"/>
              <w:rPr>
                <w:color w:val="auto"/>
              </w:rPr>
            </w:pPr>
            <w:r w:rsidRPr="008209EC">
              <w:rPr>
                <w:color w:val="auto"/>
              </w:rPr>
              <w:t> </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CQC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Exposures by Credit Quality steps at reporting date of the collateral</w:t>
            </w:r>
          </w:p>
        </w:tc>
        <w:tc>
          <w:tcPr>
            <w:tcW w:w="6237" w:type="dxa"/>
            <w:shd w:val="clear" w:color="auto" w:fill="auto"/>
          </w:tcPr>
          <w:p w:rsidR="0018752F" w:rsidRPr="008209EC" w:rsidRDefault="0018752F" w:rsidP="00AD58EA">
            <w:pPr>
              <w:pStyle w:val="NotIncludedPreviously"/>
              <w:rPr>
                <w:color w:val="auto"/>
              </w:rPr>
            </w:pPr>
            <w:r w:rsidRPr="008209EC">
              <w:rPr>
                <w:color w:val="auto"/>
              </w:rPr>
              <w:t>For liquidity purposes, defines the "Exposures by Credit Quality steps at reporting date" of the collateral received</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CQI</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Exposures by Credit Quality steps at inception</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credit quality of the securitisation position according to the Credit Quality Steps scale at inception.</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CQS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Exposures by Credit Quality steps at reporting date</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credit quality of the securitisation exposure position to the Credit Quality Steps scale at the reporting date.</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CRM</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CRM Effects/Collateral</w:t>
            </w:r>
          </w:p>
        </w:tc>
        <w:tc>
          <w:tcPr>
            <w:tcW w:w="6237" w:type="dxa"/>
            <w:shd w:val="clear" w:color="auto" w:fill="auto"/>
          </w:tcPr>
          <w:p w:rsidR="0018752F" w:rsidRPr="008209EC" w:rsidRDefault="0018752F" w:rsidP="00AD58EA">
            <w:pPr>
              <w:pStyle w:val="NotIncludedPreviously"/>
              <w:rPr>
                <w:color w:val="auto"/>
              </w:rPr>
            </w:pPr>
            <w:r w:rsidRPr="008209EC">
              <w:rPr>
                <w:color w:val="auto"/>
              </w:rPr>
              <w:t>When Credit Risk Mitigation techniques are used, it specifies the type of technique that is applied and the effects of that technique.</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CSC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Contingent scenario</w:t>
            </w:r>
          </w:p>
        </w:tc>
        <w:tc>
          <w:tcPr>
            <w:tcW w:w="6237" w:type="dxa"/>
            <w:shd w:val="clear" w:color="auto" w:fill="auto"/>
          </w:tcPr>
          <w:p w:rsidR="0018752F" w:rsidRPr="008209EC" w:rsidRDefault="0018752F" w:rsidP="00AD58EA">
            <w:pPr>
              <w:pStyle w:val="NotIncludedPreviously"/>
              <w:rPr>
                <w:color w:val="auto"/>
              </w:rPr>
            </w:pPr>
            <w:r w:rsidRPr="008209EC">
              <w:rPr>
                <w:color w:val="auto"/>
              </w:rPr>
              <w:t>Contingent scenario whose impact is reported</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CUC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Currency of the collateral</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currencies in which the collateral (or given or received) is denominated</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CUE</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Currency of the exposure</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currency in which the item is denominated</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CUS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Currency with significant liabilities</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currencies of the significant liabilities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DOF</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Deducted from own funds</w:t>
            </w:r>
          </w:p>
        </w:tc>
        <w:tc>
          <w:tcPr>
            <w:tcW w:w="6237" w:type="dxa"/>
            <w:shd w:val="clear" w:color="auto" w:fill="auto"/>
          </w:tcPr>
          <w:p w:rsidR="0018752F" w:rsidRPr="008209EC" w:rsidRDefault="0018752F" w:rsidP="00AD58EA">
            <w:pPr>
              <w:pStyle w:val="NotIncludedPreviously"/>
              <w:rPr>
                <w:color w:val="auto"/>
              </w:rPr>
            </w:pPr>
            <w:r w:rsidRPr="008209EC">
              <w:rPr>
                <w:color w:val="auto"/>
              </w:rPr>
              <w:t>Specifies if the asset, in calculating the solvency ratio, is or not deducted from own funds.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DPS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Derivatives Purchased/Sold</w:t>
            </w:r>
          </w:p>
        </w:tc>
        <w:tc>
          <w:tcPr>
            <w:tcW w:w="6237" w:type="dxa"/>
            <w:shd w:val="clear" w:color="auto" w:fill="auto"/>
          </w:tcPr>
          <w:p w:rsidR="0018752F" w:rsidRPr="008209EC" w:rsidRDefault="0018752F" w:rsidP="00AD58EA">
            <w:pPr>
              <w:pStyle w:val="NotIncludedPreviously"/>
              <w:rPr>
                <w:color w:val="auto"/>
              </w:rPr>
            </w:pPr>
            <w:r w:rsidRPr="008209EC">
              <w:rPr>
                <w:color w:val="auto"/>
              </w:rPr>
              <w:t>For derivatives, it indicates whether the reporting institution has sold or purchased them.</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DST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Time from the due time for settlement</w:t>
            </w:r>
          </w:p>
        </w:tc>
        <w:tc>
          <w:tcPr>
            <w:tcW w:w="6237" w:type="dxa"/>
            <w:shd w:val="clear" w:color="auto" w:fill="auto"/>
          </w:tcPr>
          <w:p w:rsidR="0018752F" w:rsidRPr="008209EC" w:rsidRDefault="0018752F" w:rsidP="00AD58EA">
            <w:pPr>
              <w:pStyle w:val="NotIncludedPreviously"/>
              <w:rPr>
                <w:color w:val="auto"/>
              </w:rPr>
            </w:pPr>
            <w:r w:rsidRPr="008209EC">
              <w:rPr>
                <w:color w:val="auto"/>
              </w:rPr>
              <w:t>Time passed between the settlement date and the reference date.</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ECB</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 class before reassignment</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Exposure class an exposure was assigned to before reassignment to the current exposure class. Applicable for the exposure classes "Exposures in default" and "Exposures secured by mortgages on immovable property" in the Standardised Approach.</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ECC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 class of the collateral received</w:t>
            </w:r>
          </w:p>
        </w:tc>
        <w:tc>
          <w:tcPr>
            <w:tcW w:w="6237" w:type="dxa"/>
            <w:shd w:val="clear" w:color="auto" w:fill="auto"/>
          </w:tcPr>
          <w:p w:rsidR="0018752F" w:rsidRPr="008209EC" w:rsidRDefault="0018752F" w:rsidP="00AD58EA">
            <w:pPr>
              <w:pStyle w:val="NotIncludedPreviously"/>
              <w:rPr>
                <w:color w:val="auto"/>
              </w:rPr>
            </w:pPr>
            <w:r w:rsidRPr="008209EC">
              <w:rPr>
                <w:color w:val="auto"/>
              </w:rPr>
              <w:t>For Liquidity purposes, defines the exposure class of the collateral received</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ECG</w:t>
            </w:r>
          </w:p>
        </w:tc>
        <w:tc>
          <w:tcPr>
            <w:tcW w:w="3326" w:type="dxa"/>
            <w:shd w:val="clear" w:color="auto" w:fill="FFFFFF"/>
          </w:tcPr>
          <w:p w:rsidR="0018752F" w:rsidRPr="008209EC" w:rsidRDefault="0018752F" w:rsidP="008F7F5A">
            <w:pPr>
              <w:spacing w:beforeLines="40" w:before="96" w:afterLines="40" w:after="96"/>
              <w:rPr>
                <w:color w:val="auto"/>
                <w:sz w:val="16"/>
              </w:rPr>
            </w:pPr>
            <w:r w:rsidRPr="008209EC">
              <w:rPr>
                <w:color w:val="auto"/>
                <w:sz w:val="16"/>
              </w:rPr>
              <w:t>Exposure class of the collateral given</w:t>
            </w:r>
          </w:p>
        </w:tc>
        <w:tc>
          <w:tcPr>
            <w:tcW w:w="6237" w:type="dxa"/>
            <w:shd w:val="clear" w:color="auto" w:fill="auto"/>
          </w:tcPr>
          <w:p w:rsidR="0018752F" w:rsidRPr="008209EC" w:rsidRDefault="0018752F" w:rsidP="00AD58EA">
            <w:pPr>
              <w:pStyle w:val="NotIncludedPreviously"/>
              <w:rPr>
                <w:color w:val="auto"/>
              </w:rPr>
            </w:pPr>
            <w:r w:rsidRPr="008209EC">
              <w:rPr>
                <w:color w:val="auto"/>
              </w:rPr>
              <w:t>For Liquidity purposes, defines the exposure class of the collateral given</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ECW</w:t>
            </w:r>
          </w:p>
        </w:tc>
        <w:tc>
          <w:tcPr>
            <w:tcW w:w="3326" w:type="dxa"/>
            <w:shd w:val="clear" w:color="auto" w:fill="FDE9D9"/>
          </w:tcPr>
          <w:p w:rsidR="0018752F" w:rsidRPr="008209EC" w:rsidRDefault="0018752F" w:rsidP="00AD58EA">
            <w:pPr>
              <w:pStyle w:val="Changed"/>
              <w:rPr>
                <w:color w:val="auto"/>
              </w:rPr>
            </w:pPr>
            <w:r w:rsidRPr="008209EC">
              <w:rPr>
                <w:color w:val="auto"/>
              </w:rPr>
              <w:t>Exposure classes used for weighting purposes</w:t>
            </w:r>
          </w:p>
        </w:tc>
        <w:tc>
          <w:tcPr>
            <w:tcW w:w="6237" w:type="dxa"/>
            <w:shd w:val="clear" w:color="auto" w:fill="auto"/>
          </w:tcPr>
          <w:p w:rsidR="0018752F" w:rsidRPr="008209EC" w:rsidRDefault="0018752F" w:rsidP="00AD58EA">
            <w:pPr>
              <w:pStyle w:val="Changed"/>
              <w:rPr>
                <w:color w:val="auto"/>
              </w:rPr>
            </w:pPr>
            <w:r w:rsidRPr="008209EC">
              <w:rPr>
                <w:color w:val="auto"/>
              </w:rPr>
              <w:t>For Leverage Ratio templates, defines the assimilated EC used for weighting purposes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ENC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Encumbrance</w:t>
            </w:r>
          </w:p>
        </w:tc>
        <w:tc>
          <w:tcPr>
            <w:tcW w:w="6237" w:type="dxa"/>
            <w:shd w:val="clear" w:color="auto" w:fill="auto"/>
          </w:tcPr>
          <w:p w:rsidR="0018752F" w:rsidRPr="008209EC" w:rsidRDefault="0018752F" w:rsidP="00AD58EA">
            <w:pPr>
              <w:pStyle w:val="NotIncludedPreviously"/>
              <w:rPr>
                <w:color w:val="auto"/>
              </w:rPr>
            </w:pPr>
            <w:r w:rsidRPr="008209EC">
              <w:rPr>
                <w:color w:val="auto"/>
              </w:rPr>
              <w:t>Specifies the condition related to the encumbrance of the asset</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ETY</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Event Type</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type of event that has generated an operational loss.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EUT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Time of encumbrance</w:t>
            </w:r>
          </w:p>
        </w:tc>
        <w:tc>
          <w:tcPr>
            <w:tcW w:w="6237" w:type="dxa"/>
            <w:shd w:val="clear" w:color="auto" w:fill="auto"/>
          </w:tcPr>
          <w:p w:rsidR="0018752F" w:rsidRPr="008209EC" w:rsidRDefault="0018752F" w:rsidP="00AD58EA">
            <w:pPr>
              <w:pStyle w:val="NotIncludedPreviously"/>
              <w:rPr>
                <w:color w:val="auto"/>
              </w:rPr>
            </w:pPr>
            <w:r w:rsidRPr="008209EC">
              <w:rPr>
                <w:color w:val="auto"/>
              </w:rPr>
              <w:t>Specifies the time that the assets is expected to remain encumbered.</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EXC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Exposure class</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exposure class for capital requirement purposes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EXT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Use of external ratings</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type of credit external ratings applying to the exposure.</w:t>
            </w:r>
          </w:p>
        </w:tc>
      </w:tr>
      <w:tr w:rsidR="00AD58EA" w:rsidRPr="008F7F5A" w:rsidTr="003659B6">
        <w:tc>
          <w:tcPr>
            <w:tcW w:w="1211" w:type="dxa"/>
            <w:shd w:val="clear" w:color="auto" w:fill="C2D69B"/>
          </w:tcPr>
          <w:p w:rsidR="00AD58EA" w:rsidRPr="008F7F5A" w:rsidRDefault="00AD58EA" w:rsidP="008209EC">
            <w:pPr>
              <w:pStyle w:val="New"/>
            </w:pPr>
            <w:r>
              <w:t>FBS</w:t>
            </w:r>
          </w:p>
        </w:tc>
        <w:tc>
          <w:tcPr>
            <w:tcW w:w="3326" w:type="dxa"/>
            <w:shd w:val="clear" w:color="auto" w:fill="C2D69B"/>
          </w:tcPr>
          <w:p w:rsidR="00AD58EA" w:rsidRPr="008F7F5A" w:rsidRDefault="00AD58EA" w:rsidP="008209EC">
            <w:pPr>
              <w:pStyle w:val="New"/>
            </w:pPr>
            <w:r w:rsidRPr="00AD58EA">
              <w:t>Forbearance status</w:t>
            </w:r>
          </w:p>
        </w:tc>
        <w:tc>
          <w:tcPr>
            <w:tcW w:w="6237" w:type="dxa"/>
            <w:shd w:val="clear" w:color="auto" w:fill="C2D69B"/>
          </w:tcPr>
          <w:p w:rsidR="00AD58EA" w:rsidRPr="00F86FDD" w:rsidRDefault="00F86FDD" w:rsidP="00F86FDD">
            <w:pPr>
              <w:pStyle w:val="New"/>
            </w:pPr>
            <w:r w:rsidRPr="00F86FDD">
              <w:t>Identifies the financial assets and off-balance sheet items with forbearance measures and, if applicable, the type of forbearance measures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FVH</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Fair value hierarchy</w:t>
            </w:r>
          </w:p>
        </w:tc>
        <w:tc>
          <w:tcPr>
            <w:tcW w:w="6237" w:type="dxa"/>
            <w:shd w:val="clear" w:color="auto" w:fill="auto"/>
          </w:tcPr>
          <w:p w:rsidR="0018752F" w:rsidRPr="008209EC" w:rsidRDefault="0018752F" w:rsidP="00AD58EA">
            <w:pPr>
              <w:pStyle w:val="NotIncludedPreviously"/>
              <w:rPr>
                <w:color w:val="auto"/>
              </w:rPr>
            </w:pPr>
            <w:r w:rsidRPr="008209EC">
              <w:rPr>
                <w:color w:val="auto"/>
              </w:rPr>
              <w:t>Determines the level in the fair value hierarchy to which the estimation belongs.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GCC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Group of connected clients</w:t>
            </w:r>
          </w:p>
        </w:tc>
        <w:tc>
          <w:tcPr>
            <w:tcW w:w="6237" w:type="dxa"/>
            <w:shd w:val="clear" w:color="auto" w:fill="auto"/>
          </w:tcPr>
          <w:p w:rsidR="0018752F" w:rsidRPr="008209EC" w:rsidRDefault="0018752F" w:rsidP="00AD58EA">
            <w:pPr>
              <w:pStyle w:val="NotIncludedPreviously"/>
              <w:rPr>
                <w:color w:val="auto"/>
              </w:rPr>
            </w:pPr>
            <w:r w:rsidRPr="008209EC">
              <w:rPr>
                <w:color w:val="auto"/>
              </w:rPr>
              <w:t>Indicate the code for Groups of connected clients.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GTC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Guarantor of the collateral</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institutional sector of the guarantor of the collateral received/given.</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GTR</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Guarantor</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institutional sector of the guarantor (e.g. Central banks or Credit institutions).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HFI</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Hybrid instruments</w:t>
            </w:r>
          </w:p>
        </w:tc>
        <w:tc>
          <w:tcPr>
            <w:tcW w:w="6237" w:type="dxa"/>
            <w:shd w:val="clear" w:color="auto" w:fill="auto"/>
          </w:tcPr>
          <w:p w:rsidR="0018752F" w:rsidRPr="008209EC" w:rsidRDefault="0018752F" w:rsidP="00AD58EA">
            <w:pPr>
              <w:pStyle w:val="NotIncludedPreviously"/>
              <w:rPr>
                <w:color w:val="auto"/>
              </w:rPr>
            </w:pPr>
            <w:r w:rsidRPr="008209EC">
              <w:rPr>
                <w:color w:val="auto"/>
              </w:rPr>
              <w:t>For financial instruments, it indicates whether there are hybrid instruments (i.e. that combine a host contract with embedded derivative contracts) or not.</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lastRenderedPageBreak/>
              <w:t>IMS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Impairment status</w:t>
            </w:r>
          </w:p>
        </w:tc>
        <w:tc>
          <w:tcPr>
            <w:tcW w:w="6237" w:type="dxa"/>
            <w:shd w:val="clear" w:color="auto" w:fill="auto"/>
          </w:tcPr>
          <w:p w:rsidR="0018752F" w:rsidRPr="008209EC" w:rsidRDefault="0018752F" w:rsidP="00AD58EA">
            <w:pPr>
              <w:pStyle w:val="NotIncludedPreviously"/>
              <w:rPr>
                <w:color w:val="auto"/>
              </w:rPr>
            </w:pPr>
            <w:r w:rsidRPr="008209EC">
              <w:rPr>
                <w:color w:val="auto"/>
              </w:rPr>
              <w:t>Status for monitoring credit quality of financial assets and off-balance sheet items (e.g. past due, impaired, defaulted).</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INC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Individual clients</w:t>
            </w:r>
          </w:p>
        </w:tc>
        <w:tc>
          <w:tcPr>
            <w:tcW w:w="6237" w:type="dxa"/>
            <w:shd w:val="clear" w:color="auto" w:fill="auto"/>
          </w:tcPr>
          <w:p w:rsidR="0018752F" w:rsidRPr="008209EC" w:rsidRDefault="0018752F" w:rsidP="00AD58EA">
            <w:pPr>
              <w:pStyle w:val="NotIncludedPreviously"/>
              <w:rPr>
                <w:color w:val="auto"/>
              </w:rPr>
            </w:pPr>
            <w:r w:rsidRPr="008209EC">
              <w:rPr>
                <w:color w:val="auto"/>
              </w:rPr>
              <w:t>Indicate the code for individual clients.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INV</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Significant investments</w:t>
            </w:r>
          </w:p>
        </w:tc>
        <w:tc>
          <w:tcPr>
            <w:tcW w:w="6237" w:type="dxa"/>
            <w:shd w:val="clear" w:color="auto" w:fill="auto"/>
          </w:tcPr>
          <w:p w:rsidR="0018752F" w:rsidRPr="008209EC" w:rsidRDefault="0018752F" w:rsidP="00AD58EA">
            <w:pPr>
              <w:pStyle w:val="NotIncludedPreviously"/>
              <w:rPr>
                <w:color w:val="auto"/>
              </w:rPr>
            </w:pPr>
            <w:r w:rsidRPr="008209EC">
              <w:rPr>
                <w:color w:val="auto"/>
              </w:rPr>
              <w:t>For the purposes of deductions of own funds, it indicates whether the reporting institutions has a significant investment in another entity.</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LAC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Location of the activities</w:t>
            </w:r>
          </w:p>
        </w:tc>
        <w:tc>
          <w:tcPr>
            <w:tcW w:w="6237" w:type="dxa"/>
            <w:shd w:val="clear" w:color="auto" w:fill="auto"/>
          </w:tcPr>
          <w:p w:rsidR="0018752F" w:rsidRPr="008209EC" w:rsidRDefault="0018752F" w:rsidP="00AD58EA">
            <w:pPr>
              <w:pStyle w:val="NotIncludedPreviously"/>
              <w:rPr>
                <w:color w:val="auto"/>
              </w:rPr>
            </w:pPr>
            <w:r w:rsidRPr="008209EC">
              <w:rPr>
                <w:color w:val="auto"/>
              </w:rPr>
              <w:t>Identifies the nature of the geographical area where activities are undertaken. "Location" means the jurisdiction of incorporation of the legal entity which has recognised the asset or liability; for branches, it means the jurisdiction of residence.</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LEC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Legal entity</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entity code of the entity for which information is provided.</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LIQ</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General liquidity requirements</w:t>
            </w:r>
          </w:p>
        </w:tc>
        <w:tc>
          <w:tcPr>
            <w:tcW w:w="6237" w:type="dxa"/>
            <w:shd w:val="clear" w:color="auto" w:fill="auto"/>
          </w:tcPr>
          <w:p w:rsidR="0018752F" w:rsidRPr="008209EC" w:rsidRDefault="0018752F" w:rsidP="00AD58EA">
            <w:pPr>
              <w:pStyle w:val="NotIncludedPreviously"/>
              <w:rPr>
                <w:color w:val="auto"/>
              </w:rPr>
            </w:pPr>
            <w:r w:rsidRPr="008209EC">
              <w:rPr>
                <w:color w:val="auto"/>
              </w:rPr>
              <w:t>General conditions related to liquidity under the liquidity provisions framework</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LQA</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Liquidity quality of assets</w:t>
            </w:r>
          </w:p>
        </w:tc>
        <w:tc>
          <w:tcPr>
            <w:tcW w:w="6237" w:type="dxa"/>
            <w:shd w:val="clear" w:color="auto" w:fill="auto"/>
          </w:tcPr>
          <w:p w:rsidR="0018752F" w:rsidRPr="008209EC" w:rsidRDefault="0018752F" w:rsidP="00AD58EA">
            <w:pPr>
              <w:pStyle w:val="NotIncludedPreviously"/>
              <w:rPr>
                <w:color w:val="auto"/>
              </w:rPr>
            </w:pPr>
            <w:r w:rsidRPr="008209EC">
              <w:rPr>
                <w:color w:val="auto"/>
              </w:rPr>
              <w:t>Liquidity conditions specified for assets under the liquidity provisions framework</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LQC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Liquidity quality of collateral received</w:t>
            </w:r>
          </w:p>
        </w:tc>
        <w:tc>
          <w:tcPr>
            <w:tcW w:w="6237" w:type="dxa"/>
            <w:shd w:val="clear" w:color="auto" w:fill="auto"/>
          </w:tcPr>
          <w:p w:rsidR="0018752F" w:rsidRPr="008209EC" w:rsidRDefault="0018752F" w:rsidP="00AD58EA">
            <w:pPr>
              <w:pStyle w:val="NotIncludedPreviously"/>
              <w:rPr>
                <w:color w:val="auto"/>
              </w:rPr>
            </w:pPr>
            <w:r w:rsidRPr="008209EC">
              <w:rPr>
                <w:color w:val="auto"/>
              </w:rPr>
              <w:t>Liquidity conditions specified for collateral received under the liquidity provisions framework</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LQG</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Liquidity quality of collateral given</w:t>
            </w:r>
          </w:p>
        </w:tc>
        <w:tc>
          <w:tcPr>
            <w:tcW w:w="6237" w:type="dxa"/>
            <w:shd w:val="clear" w:color="auto" w:fill="auto"/>
          </w:tcPr>
          <w:p w:rsidR="0018752F" w:rsidRPr="008209EC" w:rsidRDefault="0018752F" w:rsidP="00AD58EA">
            <w:pPr>
              <w:pStyle w:val="NotIncludedPreviously"/>
              <w:rPr>
                <w:color w:val="auto"/>
              </w:rPr>
            </w:pPr>
            <w:r w:rsidRPr="008209EC">
              <w:rPr>
                <w:color w:val="auto"/>
              </w:rPr>
              <w:t>Liquidity conditions specified for collateral given under the liquidity provisions framework</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LTV</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Loan to value</w:t>
            </w:r>
          </w:p>
        </w:tc>
        <w:tc>
          <w:tcPr>
            <w:tcW w:w="6237" w:type="dxa"/>
            <w:shd w:val="clear" w:color="auto" w:fill="auto"/>
          </w:tcPr>
          <w:p w:rsidR="0018752F" w:rsidRPr="008209EC" w:rsidRDefault="0018752F" w:rsidP="00AD58EA">
            <w:pPr>
              <w:pStyle w:val="NotIncludedPreviously"/>
              <w:rPr>
                <w:color w:val="auto"/>
              </w:rPr>
            </w:pPr>
            <w:r w:rsidRPr="008209EC">
              <w:rPr>
                <w:color w:val="auto"/>
              </w:rPr>
              <w:t>Ratio of the exposures divided by their collateral.</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collateral or guarantee given</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main category of collateral or guarantees given</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MCD</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the Defined benefit plan assets</w:t>
            </w:r>
          </w:p>
        </w:tc>
        <w:tc>
          <w:tcPr>
            <w:tcW w:w="6237" w:type="dxa"/>
            <w:shd w:val="clear" w:color="auto" w:fill="auto"/>
          </w:tcPr>
          <w:p w:rsidR="0018752F" w:rsidRPr="008209EC" w:rsidRDefault="0018752F" w:rsidP="00AD58EA">
            <w:pPr>
              <w:pStyle w:val="NotIncludedPreviously"/>
              <w:rPr>
                <w:color w:val="auto"/>
              </w:rPr>
            </w:pPr>
            <w:r w:rsidRPr="008209EC">
              <w:rPr>
                <w:color w:val="auto"/>
              </w:rPr>
              <w:t>For defined benefit plan assets, defines their nature.</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MCE</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that generates income or expenses</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main category that generates the related income or expense.</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MCG</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collateral or guarantee received</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main category of collateral or guarantees received</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MCI</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provided of Investee</w:t>
            </w:r>
          </w:p>
        </w:tc>
        <w:tc>
          <w:tcPr>
            <w:tcW w:w="6237" w:type="dxa"/>
            <w:shd w:val="clear" w:color="auto" w:fill="auto"/>
          </w:tcPr>
          <w:p w:rsidR="0018752F" w:rsidRPr="008209EC" w:rsidRDefault="0018752F" w:rsidP="00AD58EA">
            <w:pPr>
              <w:pStyle w:val="NotIncludedPreviously"/>
              <w:rPr>
                <w:color w:val="auto"/>
              </w:rPr>
            </w:pPr>
            <w:r w:rsidRPr="008209EC">
              <w:rPr>
                <w:color w:val="auto"/>
              </w:rPr>
              <w:t>When information on an "investee-by-investee" basis is provided, specifies the main category of the information on the investee to be reported.</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MCL</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that generates the deferred tax liability</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main category generating the deferred tax liability.</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MCP</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the off-balance sheet item that generates the provision</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main category that generates the related provisions.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the source of encumbrance</w:t>
            </w:r>
          </w:p>
        </w:tc>
        <w:tc>
          <w:tcPr>
            <w:tcW w:w="6237" w:type="dxa"/>
            <w:shd w:val="clear" w:color="auto" w:fill="auto"/>
          </w:tcPr>
          <w:p w:rsidR="0018752F" w:rsidRPr="008209EC" w:rsidRDefault="0018752F" w:rsidP="00AD58EA">
            <w:pPr>
              <w:pStyle w:val="NotIncludedPreviously"/>
              <w:rPr>
                <w:color w:val="auto"/>
              </w:rPr>
            </w:pPr>
            <w:r w:rsidRPr="008209EC">
              <w:rPr>
                <w:color w:val="auto"/>
              </w:rPr>
              <w:t>For encumbered assets, defines the main category of the transaction that entails encumbrance; for liabilities/contingent liabilities, identifies those who are a source of encumbrance</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the transferred financial asset to which the liability is associated to</w:t>
            </w:r>
          </w:p>
        </w:tc>
        <w:tc>
          <w:tcPr>
            <w:tcW w:w="6237" w:type="dxa"/>
            <w:shd w:val="clear" w:color="auto" w:fill="auto"/>
          </w:tcPr>
          <w:p w:rsidR="0018752F" w:rsidRPr="008209EC" w:rsidRDefault="0018752F" w:rsidP="00AD58EA">
            <w:pPr>
              <w:pStyle w:val="NotIncludedPreviously"/>
              <w:rPr>
                <w:color w:val="auto"/>
              </w:rPr>
            </w:pPr>
            <w:r w:rsidRPr="008209EC">
              <w:rPr>
                <w:color w:val="auto"/>
              </w:rPr>
              <w:t xml:space="preserve">For liabilities associated to </w:t>
            </w:r>
            <w:proofErr w:type="gramStart"/>
            <w:r w:rsidRPr="008209EC">
              <w:rPr>
                <w:color w:val="auto"/>
              </w:rPr>
              <w:t>transferred</w:t>
            </w:r>
            <w:proofErr w:type="gramEnd"/>
            <w:r w:rsidRPr="008209EC">
              <w:rPr>
                <w:color w:val="auto"/>
              </w:rPr>
              <w:t xml:space="preserve"> financial assets, defines the type of instrument of the financial asset that has been transferred.</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MCU</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 of the underlying</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type of instrument underlying another balance or transaction (e.g. short position).</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MCY</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Main category</w:t>
            </w:r>
          </w:p>
        </w:tc>
        <w:tc>
          <w:tcPr>
            <w:tcW w:w="6237" w:type="dxa"/>
            <w:shd w:val="clear" w:color="auto" w:fill="auto"/>
          </w:tcPr>
          <w:p w:rsidR="0018752F" w:rsidRPr="008209EC" w:rsidRDefault="0018752F" w:rsidP="00AD58EA">
            <w:pPr>
              <w:pStyle w:val="NotIncludedPreviously"/>
              <w:rPr>
                <w:color w:val="auto"/>
              </w:rPr>
            </w:pPr>
            <w:r w:rsidRPr="008209EC">
              <w:rPr>
                <w:color w:val="auto"/>
              </w:rPr>
              <w:t>Specifies the nature of the item reported (i.e. answers the question: what is reported?).</w:t>
            </w:r>
            <w:r w:rsidRPr="008209EC">
              <w:rPr>
                <w:color w:val="auto"/>
              </w:rPr>
              <w:br/>
              <w:t xml:space="preserve">For financial instruments, defines the instrument (e.g. deposits, debt securities issued...) or range of instruments reported. </w:t>
            </w:r>
            <w:r w:rsidRPr="008209EC">
              <w:rPr>
                <w:color w:val="auto"/>
              </w:rPr>
              <w:br/>
              <w:t>It should be defined for each data point.</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MRW</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Methods to determine risk weights</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relevant method used to determine the risk weights for capital requirements purposes.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NAC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NACE code counterparty</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NACE code of the counterparty, whenever it is applicable.</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OFS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Own funds</w:t>
            </w:r>
          </w:p>
        </w:tc>
        <w:tc>
          <w:tcPr>
            <w:tcW w:w="6237" w:type="dxa"/>
            <w:shd w:val="clear" w:color="auto" w:fill="auto"/>
          </w:tcPr>
          <w:p w:rsidR="0018752F" w:rsidRPr="008209EC" w:rsidRDefault="0018752F" w:rsidP="00AD58EA">
            <w:pPr>
              <w:pStyle w:val="NotIncludedPreviously"/>
              <w:rPr>
                <w:color w:val="auto"/>
              </w:rPr>
            </w:pPr>
            <w:r w:rsidRPr="008209EC">
              <w:rPr>
                <w:color w:val="auto"/>
              </w:rPr>
              <w:t>Specifies the eligibility for the various levels of own funds for the fully phased-in period (without transitional provisions).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OGR</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Obligor grade</w:t>
            </w:r>
          </w:p>
        </w:tc>
        <w:tc>
          <w:tcPr>
            <w:tcW w:w="6237" w:type="dxa"/>
            <w:shd w:val="clear" w:color="auto" w:fill="auto"/>
          </w:tcPr>
          <w:p w:rsidR="0018752F" w:rsidRPr="008209EC" w:rsidRDefault="0018752F" w:rsidP="00AD58EA">
            <w:pPr>
              <w:pStyle w:val="NotIncludedPreviously"/>
              <w:rPr>
                <w:color w:val="auto"/>
              </w:rPr>
            </w:pPr>
            <w:r w:rsidRPr="008209EC">
              <w:rPr>
                <w:color w:val="auto"/>
              </w:rPr>
              <w:t>Obligor grades or pools of exposures (sequential number, unique per report)</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lastRenderedPageBreak/>
              <w:t>PAU</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Partial use</w:t>
            </w:r>
          </w:p>
        </w:tc>
        <w:tc>
          <w:tcPr>
            <w:tcW w:w="6237" w:type="dxa"/>
            <w:shd w:val="clear" w:color="auto" w:fill="auto"/>
          </w:tcPr>
          <w:p w:rsidR="0018752F" w:rsidRPr="008209EC" w:rsidRDefault="0018752F" w:rsidP="00AD58EA">
            <w:pPr>
              <w:pStyle w:val="NotIncludedPreviously"/>
              <w:rPr>
                <w:color w:val="auto"/>
              </w:rPr>
            </w:pPr>
            <w:r w:rsidRPr="008209EC">
              <w:rPr>
                <w:color w:val="auto"/>
              </w:rPr>
              <w:t>Shows exposures subject to partial use</w:t>
            </w:r>
          </w:p>
        </w:tc>
      </w:tr>
      <w:tr w:rsidR="00AD58EA" w:rsidRPr="008F7F5A" w:rsidTr="003659B6">
        <w:tc>
          <w:tcPr>
            <w:tcW w:w="1211" w:type="dxa"/>
            <w:shd w:val="clear" w:color="auto" w:fill="C2D69B"/>
          </w:tcPr>
          <w:p w:rsidR="00AD58EA" w:rsidRPr="008F7F5A" w:rsidRDefault="00AD58EA" w:rsidP="008209EC">
            <w:pPr>
              <w:pStyle w:val="New"/>
            </w:pPr>
            <w:r>
              <w:t>PFS</w:t>
            </w:r>
          </w:p>
        </w:tc>
        <w:tc>
          <w:tcPr>
            <w:tcW w:w="3326" w:type="dxa"/>
            <w:shd w:val="clear" w:color="auto" w:fill="C2D69B"/>
          </w:tcPr>
          <w:p w:rsidR="00AD58EA" w:rsidRPr="008F7F5A" w:rsidRDefault="00AD58EA" w:rsidP="008209EC">
            <w:pPr>
              <w:pStyle w:val="New"/>
            </w:pPr>
            <w:r w:rsidRPr="00AD58EA">
              <w:t>Performing status</w:t>
            </w:r>
          </w:p>
        </w:tc>
        <w:tc>
          <w:tcPr>
            <w:tcW w:w="6237" w:type="dxa"/>
            <w:shd w:val="clear" w:color="auto" w:fill="C2D69B"/>
          </w:tcPr>
          <w:p w:rsidR="00AD58EA" w:rsidRPr="00F86FDD" w:rsidRDefault="00F86FDD" w:rsidP="00F86FDD">
            <w:pPr>
              <w:pStyle w:val="New"/>
            </w:pPr>
            <w:r w:rsidRPr="00F86FDD">
              <w:t>Identifies the performing status of financial assets and off-balance sheet items (performing, non-performing...)</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PIN</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Positions in the instrument</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position (long/short) taken in the instrument, as well as the aggregation level related to the market risk capital requirement calculations (gross/net).</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PLT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Accounting portfolio of the transferred financial asset to which the liability is associated to</w:t>
            </w:r>
          </w:p>
        </w:tc>
        <w:tc>
          <w:tcPr>
            <w:tcW w:w="6237" w:type="dxa"/>
            <w:shd w:val="clear" w:color="auto" w:fill="auto"/>
          </w:tcPr>
          <w:p w:rsidR="0018752F" w:rsidRPr="008209EC" w:rsidRDefault="0018752F" w:rsidP="00AD58EA">
            <w:pPr>
              <w:pStyle w:val="NotIncludedPreviously"/>
              <w:rPr>
                <w:color w:val="auto"/>
              </w:rPr>
            </w:pPr>
            <w:r w:rsidRPr="008209EC">
              <w:rPr>
                <w:color w:val="auto"/>
              </w:rPr>
              <w:t>For liabilities associated to a transferred financial asset, it defines the accounting portfolio of the transferred financial asset.</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PRP</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Prudential portfolio</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whether it is reported the trading book business, the "banking" book business, or both of them.</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PUR</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Purpose</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purpose of a balance or transaction.</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RCP</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Residence of counterparty</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geographical area where the counterparty of the contract or transaction resides.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REC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To be reclassified to profit or loss</w:t>
            </w:r>
          </w:p>
        </w:tc>
        <w:tc>
          <w:tcPr>
            <w:tcW w:w="6237" w:type="dxa"/>
            <w:shd w:val="clear" w:color="auto" w:fill="auto"/>
          </w:tcPr>
          <w:p w:rsidR="0018752F" w:rsidRPr="008209EC" w:rsidRDefault="0018752F" w:rsidP="00AD58EA">
            <w:pPr>
              <w:pStyle w:val="NotIncludedPreviously"/>
              <w:rPr>
                <w:color w:val="auto"/>
              </w:rPr>
            </w:pPr>
            <w:r w:rsidRPr="008209EC">
              <w:rPr>
                <w:color w:val="auto"/>
              </w:rPr>
              <w:t>For the accumulated other comprehensive income items, it indicates whether they could be reclassified to profit and loss.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REF</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Reference date or period</w:t>
            </w:r>
          </w:p>
        </w:tc>
        <w:tc>
          <w:tcPr>
            <w:tcW w:w="6237" w:type="dxa"/>
            <w:shd w:val="clear" w:color="auto" w:fill="auto"/>
          </w:tcPr>
          <w:p w:rsidR="0018752F" w:rsidRPr="008209EC" w:rsidRDefault="0018752F" w:rsidP="00AD58EA">
            <w:pPr>
              <w:pStyle w:val="NotIncludedPreviously"/>
              <w:rPr>
                <w:color w:val="auto"/>
              </w:rPr>
            </w:pPr>
            <w:r w:rsidRPr="008209EC">
              <w:rPr>
                <w:color w:val="auto"/>
              </w:rPr>
              <w:t>Specifies the date or the period to which the data is referred</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RES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Residual maturity</w:t>
            </w:r>
          </w:p>
        </w:tc>
        <w:tc>
          <w:tcPr>
            <w:tcW w:w="6237" w:type="dxa"/>
            <w:shd w:val="clear" w:color="auto" w:fill="auto"/>
          </w:tcPr>
          <w:p w:rsidR="0018752F" w:rsidRPr="008209EC" w:rsidRDefault="0018752F" w:rsidP="00AD58EA">
            <w:pPr>
              <w:pStyle w:val="NotIncludedPreviously"/>
              <w:rPr>
                <w:color w:val="auto"/>
              </w:rPr>
            </w:pPr>
            <w:r w:rsidRPr="008209EC">
              <w:rPr>
                <w:color w:val="auto"/>
              </w:rPr>
              <w:t>Time remaining from the reporting date to the maturity date.</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RPC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Related parties/Relationship of the collateral</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relationship between counterparty of the collateral with an entity or a person; in particular, it specifies the type of related party.</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RPR</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Related parties/Relationships</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relationship between the reporting institution with an entity or a person; in particular, it specifies the type of related party.</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RSP</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Role in the securitisation process</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role played by the reporting entity in the securitisation process.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RWC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Risk weights of the collateral</w:t>
            </w:r>
          </w:p>
        </w:tc>
        <w:tc>
          <w:tcPr>
            <w:tcW w:w="6237" w:type="dxa"/>
            <w:shd w:val="clear" w:color="auto" w:fill="auto"/>
          </w:tcPr>
          <w:p w:rsidR="0018752F" w:rsidRPr="008209EC" w:rsidRDefault="0018752F" w:rsidP="00AD58EA">
            <w:pPr>
              <w:pStyle w:val="NotIncludedPreviously"/>
              <w:rPr>
                <w:color w:val="auto"/>
              </w:rPr>
            </w:pPr>
            <w:r w:rsidRPr="008209EC">
              <w:rPr>
                <w:color w:val="auto"/>
              </w:rPr>
              <w:t xml:space="preserve">Specifies the value of the risk weights that would be applied apply for capital requirement purposes to </w:t>
            </w:r>
            <w:proofErr w:type="gramStart"/>
            <w:r w:rsidRPr="008209EC">
              <w:rPr>
                <w:color w:val="auto"/>
              </w:rPr>
              <w:t>a collateral</w:t>
            </w:r>
            <w:proofErr w:type="gramEnd"/>
            <w:r w:rsidRPr="008209EC">
              <w:rPr>
                <w:color w:val="auto"/>
              </w:rPr>
              <w:t>.</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RWS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Risk weights</w:t>
            </w:r>
          </w:p>
        </w:tc>
        <w:tc>
          <w:tcPr>
            <w:tcW w:w="6237" w:type="dxa"/>
            <w:shd w:val="clear" w:color="auto" w:fill="auto"/>
          </w:tcPr>
          <w:p w:rsidR="0018752F" w:rsidRPr="008209EC" w:rsidRDefault="0018752F" w:rsidP="00AD58EA">
            <w:pPr>
              <w:pStyle w:val="NotIncludedPreviously"/>
              <w:rPr>
                <w:color w:val="auto"/>
              </w:rPr>
            </w:pPr>
            <w:r w:rsidRPr="008209EC">
              <w:rPr>
                <w:color w:val="auto"/>
              </w:rPr>
              <w:t>Specifies the value of the risk weights that are applied to an exposure for capital requirement purposes.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SCC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Specific contract clauses or netting agreements</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specific contract clauses or netting agreements.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SCO</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Scope of consolidation</w:t>
            </w:r>
          </w:p>
        </w:tc>
        <w:tc>
          <w:tcPr>
            <w:tcW w:w="6237" w:type="dxa"/>
            <w:shd w:val="clear" w:color="auto" w:fill="auto"/>
          </w:tcPr>
          <w:p w:rsidR="0018752F" w:rsidRPr="008209EC" w:rsidRDefault="0018752F" w:rsidP="00AD58EA">
            <w:pPr>
              <w:pStyle w:val="NotIncludedPreviously"/>
              <w:rPr>
                <w:color w:val="auto"/>
              </w:rPr>
            </w:pPr>
            <w:r w:rsidRPr="008209EC">
              <w:rPr>
                <w:color w:val="auto"/>
              </w:rPr>
              <w:t>Specifies the scope of consolidation of reporting when different from CRR scope</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SLQ</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Specific liquidity requirements</w:t>
            </w:r>
          </w:p>
        </w:tc>
        <w:tc>
          <w:tcPr>
            <w:tcW w:w="6237" w:type="dxa"/>
            <w:shd w:val="clear" w:color="auto" w:fill="auto"/>
          </w:tcPr>
          <w:p w:rsidR="0018752F" w:rsidRPr="008209EC" w:rsidRDefault="0018752F" w:rsidP="00AD58EA">
            <w:pPr>
              <w:pStyle w:val="NotIncludedPreviously"/>
              <w:rPr>
                <w:color w:val="auto"/>
              </w:rPr>
            </w:pPr>
            <w:r w:rsidRPr="008209EC">
              <w:rPr>
                <w:color w:val="auto"/>
              </w:rPr>
              <w:t>Specific conditions related to liquidity under the liquidity provisions framework</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SOL</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Subject to operating lease (reporting entity lessor)</w:t>
            </w:r>
          </w:p>
        </w:tc>
        <w:tc>
          <w:tcPr>
            <w:tcW w:w="6237" w:type="dxa"/>
            <w:shd w:val="clear" w:color="auto" w:fill="auto"/>
          </w:tcPr>
          <w:p w:rsidR="0018752F" w:rsidRPr="008209EC" w:rsidRDefault="0018752F" w:rsidP="00AD58EA">
            <w:pPr>
              <w:pStyle w:val="NotIncludedPreviously"/>
              <w:rPr>
                <w:color w:val="auto"/>
              </w:rPr>
            </w:pPr>
            <w:r w:rsidRPr="008209EC">
              <w:rPr>
                <w:color w:val="auto"/>
              </w:rPr>
              <w:t>For tangible and intangible assets, it indicates whether they are subject to operating leases in which the reporting institution is the lessor.</w:t>
            </w:r>
          </w:p>
        </w:tc>
      </w:tr>
      <w:tr w:rsidR="008209EC" w:rsidRPr="008209EC" w:rsidTr="008209EC">
        <w:tc>
          <w:tcPr>
            <w:tcW w:w="1211" w:type="dxa"/>
            <w:shd w:val="clear" w:color="auto" w:fill="auto"/>
          </w:tcPr>
          <w:p w:rsidR="0018752F" w:rsidRPr="008209EC" w:rsidRDefault="0018752F" w:rsidP="008C5837">
            <w:pPr>
              <w:pStyle w:val="New"/>
              <w:rPr>
                <w:color w:val="auto"/>
              </w:rPr>
            </w:pPr>
            <w:r w:rsidRPr="008209EC">
              <w:rPr>
                <w:color w:val="auto"/>
              </w:rPr>
              <w:t>SRN</w:t>
            </w:r>
          </w:p>
        </w:tc>
        <w:tc>
          <w:tcPr>
            <w:tcW w:w="3326" w:type="dxa"/>
            <w:shd w:val="clear" w:color="auto" w:fill="auto"/>
          </w:tcPr>
          <w:p w:rsidR="0018752F" w:rsidRPr="008209EC" w:rsidRDefault="0018752F" w:rsidP="008C5837">
            <w:pPr>
              <w:pStyle w:val="New"/>
              <w:rPr>
                <w:color w:val="auto"/>
              </w:rPr>
            </w:pPr>
            <w:r w:rsidRPr="008209EC">
              <w:rPr>
                <w:color w:val="auto"/>
              </w:rPr>
              <w:t>Securitisation Row Number</w:t>
            </w:r>
          </w:p>
        </w:tc>
        <w:tc>
          <w:tcPr>
            <w:tcW w:w="6237" w:type="dxa"/>
            <w:shd w:val="clear" w:color="auto" w:fill="auto"/>
          </w:tcPr>
          <w:p w:rsidR="0018752F" w:rsidRPr="008209EC" w:rsidRDefault="0018752F" w:rsidP="008C5837">
            <w:pPr>
              <w:pStyle w:val="New"/>
              <w:rPr>
                <w:color w:val="auto"/>
              </w:rPr>
            </w:pPr>
            <w:r w:rsidRPr="008209EC">
              <w:rPr>
                <w:color w:val="auto"/>
              </w:rPr>
              <w:t>Row number of securitisation details entry in table C 14 (artificial sequential number, unique per report)</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SST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Securitisation structure</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tranche of the exposure in the securitisation structure.</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STC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Security</w:t>
            </w:r>
          </w:p>
        </w:tc>
        <w:tc>
          <w:tcPr>
            <w:tcW w:w="6237" w:type="dxa"/>
            <w:shd w:val="clear" w:color="auto" w:fill="auto"/>
          </w:tcPr>
          <w:p w:rsidR="0018752F" w:rsidRPr="008209EC" w:rsidRDefault="0018752F" w:rsidP="00AD58EA">
            <w:pPr>
              <w:pStyle w:val="NotIncludedPreviously"/>
              <w:rPr>
                <w:color w:val="auto"/>
              </w:rPr>
            </w:pPr>
            <w:r w:rsidRPr="008209EC">
              <w:rPr>
                <w:color w:val="auto"/>
              </w:rPr>
              <w:t>When information is provided on a security-by-security basis, defines the code of the security for which information is provided.</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SUB</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Subordinated</w:t>
            </w:r>
          </w:p>
        </w:tc>
        <w:tc>
          <w:tcPr>
            <w:tcW w:w="6237" w:type="dxa"/>
            <w:shd w:val="clear" w:color="auto" w:fill="auto"/>
          </w:tcPr>
          <w:p w:rsidR="0018752F" w:rsidRPr="008209EC" w:rsidRDefault="0018752F" w:rsidP="00AD58EA">
            <w:pPr>
              <w:pStyle w:val="NotIncludedPreviously"/>
              <w:rPr>
                <w:color w:val="auto"/>
              </w:rPr>
            </w:pPr>
            <w:r w:rsidRPr="008209EC">
              <w:rPr>
                <w:color w:val="auto"/>
              </w:rPr>
              <w:t>Indicates that the financial instrument is a subordinated financial asset or liability</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TAC</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assets with collateral received</w:t>
            </w:r>
          </w:p>
        </w:tc>
        <w:tc>
          <w:tcPr>
            <w:tcW w:w="6237" w:type="dxa"/>
            <w:shd w:val="clear" w:color="auto" w:fill="auto"/>
          </w:tcPr>
          <w:p w:rsidR="0018752F" w:rsidRPr="008209EC" w:rsidRDefault="0018752F" w:rsidP="00AD58EA">
            <w:pPr>
              <w:pStyle w:val="NotIncludedPreviously"/>
              <w:rPr>
                <w:color w:val="auto"/>
              </w:rPr>
            </w:pPr>
            <w:r w:rsidRPr="008209EC">
              <w:rPr>
                <w:color w:val="auto"/>
              </w:rPr>
              <w:t>Specifies the type of assets for which financial assets have been received as collateral.</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TCP</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credit protection</w:t>
            </w:r>
          </w:p>
        </w:tc>
        <w:tc>
          <w:tcPr>
            <w:tcW w:w="6237" w:type="dxa"/>
            <w:shd w:val="clear" w:color="auto" w:fill="auto"/>
          </w:tcPr>
          <w:p w:rsidR="0018752F" w:rsidRPr="008209EC" w:rsidRDefault="0018752F" w:rsidP="00AD58EA">
            <w:pPr>
              <w:pStyle w:val="NotIncludedPreviously"/>
              <w:rPr>
                <w:color w:val="auto"/>
              </w:rPr>
            </w:pPr>
            <w:r w:rsidRPr="008209EC">
              <w:rPr>
                <w:color w:val="auto"/>
              </w:rPr>
              <w:t>Specifies the type of credit protection</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TIF</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investment firm</w:t>
            </w:r>
          </w:p>
        </w:tc>
        <w:tc>
          <w:tcPr>
            <w:tcW w:w="6237" w:type="dxa"/>
            <w:shd w:val="clear" w:color="auto" w:fill="auto"/>
          </w:tcPr>
          <w:p w:rsidR="0018752F" w:rsidRPr="008209EC" w:rsidRDefault="0018752F" w:rsidP="00AD58EA">
            <w:pPr>
              <w:pStyle w:val="NotIncludedPreviously"/>
              <w:rPr>
                <w:color w:val="auto"/>
              </w:rPr>
            </w:pPr>
            <w:r w:rsidRPr="008209EC">
              <w:rPr>
                <w:color w:val="auto"/>
              </w:rPr>
              <w:t>Specifies the type activities authorised to the effects of the calculation of own funds requirements for investment firms with limited activities.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TMA</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market</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type of market on which reported instruments are traded.</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TOF</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Transitionally treated as in Own Funds</w:t>
            </w:r>
          </w:p>
        </w:tc>
        <w:tc>
          <w:tcPr>
            <w:tcW w:w="6237" w:type="dxa"/>
            <w:shd w:val="clear" w:color="auto" w:fill="auto"/>
          </w:tcPr>
          <w:p w:rsidR="0018752F" w:rsidRPr="008209EC" w:rsidRDefault="0018752F" w:rsidP="00AD58EA">
            <w:pPr>
              <w:pStyle w:val="NotIncludedPreviously"/>
              <w:rPr>
                <w:color w:val="auto"/>
              </w:rPr>
            </w:pPr>
            <w:r w:rsidRPr="008209EC">
              <w:rPr>
                <w:color w:val="auto"/>
              </w:rPr>
              <w:t xml:space="preserve">Those items are included transitionally as a higher (instruments) or lower (deductions) in </w:t>
            </w:r>
            <w:r w:rsidRPr="008209EC">
              <w:rPr>
                <w:color w:val="auto"/>
              </w:rPr>
              <w:lastRenderedPageBreak/>
              <w:t>level of own funds, although they do not meet the criteria (instruments).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lastRenderedPageBreak/>
              <w:t>TPD</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Time past due</w:t>
            </w:r>
          </w:p>
        </w:tc>
        <w:tc>
          <w:tcPr>
            <w:tcW w:w="6237" w:type="dxa"/>
            <w:shd w:val="clear" w:color="auto" w:fill="auto"/>
          </w:tcPr>
          <w:p w:rsidR="0018752F" w:rsidRPr="008209EC" w:rsidRDefault="0018752F" w:rsidP="00AD58EA">
            <w:pPr>
              <w:pStyle w:val="NotIncludedPreviously"/>
              <w:rPr>
                <w:color w:val="auto"/>
              </w:rPr>
            </w:pPr>
            <w:r w:rsidRPr="008209EC">
              <w:rPr>
                <w:color w:val="auto"/>
              </w:rPr>
              <w:t>For debt instruments that are past due, time passed between the date on which the payment was due and the reference date.</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TRI</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risk</w:t>
            </w:r>
          </w:p>
        </w:tc>
        <w:tc>
          <w:tcPr>
            <w:tcW w:w="6237" w:type="dxa"/>
            <w:shd w:val="clear" w:color="auto" w:fill="auto"/>
          </w:tcPr>
          <w:p w:rsidR="0018752F" w:rsidRPr="008209EC" w:rsidRDefault="0018752F" w:rsidP="00AD58EA">
            <w:pPr>
              <w:pStyle w:val="NotIncludedPreviously"/>
              <w:rPr>
                <w:color w:val="auto"/>
              </w:rPr>
            </w:pPr>
            <w:r w:rsidRPr="008209EC">
              <w:rPr>
                <w:color w:val="auto"/>
              </w:rPr>
              <w:t>Indicates the type of risk arising from exposures or transactions (e.g. credit risk or market risk).</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TRT</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risk transfer</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way in which a risk has been transferred in a securitisation (traditional or synthetic securitisations).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TSE</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securitisation</w:t>
            </w:r>
          </w:p>
        </w:tc>
        <w:tc>
          <w:tcPr>
            <w:tcW w:w="6237" w:type="dxa"/>
            <w:shd w:val="clear" w:color="auto" w:fill="auto"/>
          </w:tcPr>
          <w:p w:rsidR="0018752F" w:rsidRPr="008209EC" w:rsidRDefault="0018752F" w:rsidP="00AD58EA">
            <w:pPr>
              <w:pStyle w:val="NotIncludedPreviously"/>
              <w:rPr>
                <w:color w:val="auto"/>
              </w:rPr>
            </w:pPr>
            <w:r w:rsidRPr="008209EC">
              <w:rPr>
                <w:color w:val="auto"/>
              </w:rPr>
              <w:t>Specifies the type of securitisation.</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TYA</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activity</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type of activity (e.g. asset management or custody).</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TYR</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activity of Related parties/Relationships</w:t>
            </w:r>
          </w:p>
        </w:tc>
        <w:tc>
          <w:tcPr>
            <w:tcW w:w="6237" w:type="dxa"/>
            <w:shd w:val="clear" w:color="auto" w:fill="auto"/>
          </w:tcPr>
          <w:p w:rsidR="0018752F" w:rsidRPr="008209EC" w:rsidRDefault="0018752F" w:rsidP="00AD58EA">
            <w:pPr>
              <w:pStyle w:val="NotIncludedPreviously"/>
              <w:rPr>
                <w:color w:val="auto"/>
              </w:rPr>
            </w:pPr>
            <w:r w:rsidRPr="008209EC">
              <w:rPr>
                <w:color w:val="auto"/>
              </w:rPr>
              <w:t>Defines the nature of the activities of related parties.</w:t>
            </w:r>
          </w:p>
        </w:tc>
      </w:tr>
      <w:tr w:rsidR="0018752F" w:rsidRPr="008F7F5A" w:rsidTr="008209EC">
        <w:tc>
          <w:tcPr>
            <w:tcW w:w="1211" w:type="dxa"/>
            <w:shd w:val="clear" w:color="auto" w:fill="FFFFFF"/>
          </w:tcPr>
          <w:p w:rsidR="0018752F" w:rsidRPr="008F7F5A" w:rsidRDefault="0018752F" w:rsidP="008F7F5A">
            <w:pPr>
              <w:spacing w:beforeLines="40" w:before="96" w:afterLines="40" w:after="96"/>
              <w:rPr>
                <w:sz w:val="16"/>
              </w:rPr>
            </w:pPr>
            <w:r w:rsidRPr="008F7F5A">
              <w:rPr>
                <w:sz w:val="16"/>
              </w:rPr>
              <w:t>UES</w:t>
            </w:r>
          </w:p>
        </w:tc>
        <w:tc>
          <w:tcPr>
            <w:tcW w:w="3326" w:type="dxa"/>
            <w:shd w:val="clear" w:color="auto" w:fill="FFFFFF"/>
          </w:tcPr>
          <w:p w:rsidR="0018752F" w:rsidRPr="008F7F5A" w:rsidRDefault="0018752F" w:rsidP="008F7F5A">
            <w:pPr>
              <w:spacing w:beforeLines="40" w:before="96" w:afterLines="40" w:after="96"/>
              <w:rPr>
                <w:sz w:val="16"/>
              </w:rPr>
            </w:pPr>
            <w:r w:rsidRPr="008F7F5A">
              <w:rPr>
                <w:sz w:val="16"/>
              </w:rPr>
              <w:t>Type of underlying</w:t>
            </w:r>
          </w:p>
        </w:tc>
        <w:tc>
          <w:tcPr>
            <w:tcW w:w="6237" w:type="dxa"/>
            <w:shd w:val="clear" w:color="auto" w:fill="auto"/>
          </w:tcPr>
          <w:p w:rsidR="0018752F" w:rsidRPr="008209EC" w:rsidRDefault="0018752F" w:rsidP="00AD58EA">
            <w:pPr>
              <w:pStyle w:val="NotIncludedPreviously"/>
              <w:rPr>
                <w:color w:val="auto"/>
              </w:rPr>
            </w:pPr>
            <w:r w:rsidRPr="008209EC">
              <w:rPr>
                <w:color w:val="auto"/>
              </w:rPr>
              <w:t>For securitisations, defines the underlying securitised items.</w:t>
            </w:r>
          </w:p>
        </w:tc>
      </w:tr>
      <w:bookmarkEnd w:id="8"/>
    </w:tbl>
    <w:p w:rsidR="00AE55B5" w:rsidRPr="00947FEA" w:rsidRDefault="00AE55B5" w:rsidP="00947FEA"/>
    <w:p w:rsidR="003F1CBC" w:rsidRPr="00947FEA" w:rsidRDefault="003F1CBC" w:rsidP="00947FEA"/>
    <w:p w:rsidR="003F1CBC" w:rsidRPr="00947FEA" w:rsidRDefault="00CD2594" w:rsidP="00947FEA">
      <w:r w:rsidRPr="00947FEA">
        <w:br w:type="page"/>
      </w:r>
    </w:p>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912"/>
        <w:gridCol w:w="980"/>
        <w:gridCol w:w="8882"/>
      </w:tblGrid>
      <w:tr w:rsidR="00CA2372" w:rsidRPr="008F7F5A" w:rsidTr="008F7F5A">
        <w:tc>
          <w:tcPr>
            <w:tcW w:w="10774" w:type="dxa"/>
            <w:gridSpan w:val="3"/>
            <w:shd w:val="clear" w:color="auto" w:fill="9CC2E5"/>
            <w:hideMark/>
          </w:tcPr>
          <w:p w:rsidR="00CA2372" w:rsidRPr="008F7F5A" w:rsidRDefault="00CA2372" w:rsidP="008F7F5A">
            <w:pPr>
              <w:spacing w:beforeLines="40" w:before="96" w:afterLines="40" w:after="96"/>
              <w:jc w:val="center"/>
              <w:rPr>
                <w:b/>
                <w:color w:val="FFFFFF"/>
                <w:sz w:val="24"/>
              </w:rPr>
            </w:pPr>
            <w:bookmarkStart w:id="9" w:name="OLE_LINK9"/>
            <w:r w:rsidRPr="008F7F5A">
              <w:rPr>
                <w:b/>
                <w:color w:val="FFFFFF"/>
                <w:sz w:val="24"/>
              </w:rPr>
              <w:t>Members</w:t>
            </w:r>
          </w:p>
        </w:tc>
      </w:tr>
      <w:tr w:rsidR="00CA2372" w:rsidRPr="008F7F5A" w:rsidTr="008C5837">
        <w:tc>
          <w:tcPr>
            <w:tcW w:w="912"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Member ID</w:t>
            </w:r>
          </w:p>
        </w:tc>
        <w:tc>
          <w:tcPr>
            <w:tcW w:w="980"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Member Code</w:t>
            </w:r>
          </w:p>
        </w:tc>
        <w:tc>
          <w:tcPr>
            <w:tcW w:w="8882" w:type="dxa"/>
            <w:shd w:val="clear" w:color="auto" w:fill="BDD6EE"/>
            <w:hideMark/>
          </w:tcPr>
          <w:p w:rsidR="00CA2372" w:rsidRPr="008F7F5A" w:rsidRDefault="00CA2372"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Member Label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1250% for positions not subject to any method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Advanced Measurement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Advanced method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Alternative Standardised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Approach for general risk for equities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Approach for specific risk for correlation trading portfolio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1011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Approach for specific risk for equities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Approach for specific risk for </w:t>
            </w:r>
            <w:proofErr w:type="spellStart"/>
            <w:r w:rsidRPr="00AA0198">
              <w:rPr>
                <w:color w:val="auto"/>
                <w:sz w:val="16"/>
              </w:rPr>
              <w:t>non securitisation</w:t>
            </w:r>
            <w:proofErr w:type="spellEnd"/>
            <w:r w:rsidRPr="00AA0198">
              <w:rPr>
                <w:color w:val="auto"/>
                <w:sz w:val="16"/>
              </w:rPr>
              <w:t xml:space="preserve"> debt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Approach for specific risk for securitisation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Approaches for general risk for debt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Approaches for options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1016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Basic Indicator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Risk weighted exposure amounts calculated using PD, LGD and M</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Alternative treatment for exposures secured by real estate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Risk weighted exposure amounts calculated using RW, other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1027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Ratings Based Method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1028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AP:x19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Supervisory formula method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1029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Specialized lending slotting criteria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Duration-based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1037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Extended maturity ladder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External rating not available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1040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AP:x25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Internal Assessment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1041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AP:x26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Internal models approach for market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1042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AP:x27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IRB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1044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AP:x28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IRB approach - Securitisation 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1045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AP:x29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Risk weighted exposure amounts calculated using RW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1046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AP:x30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Look-Through-Approach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1050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AP:x31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Maturity ladder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1051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AP:x32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Maturity-based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1052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AP:x33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Internal models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AP:x34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PD/LGD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1054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AP:x35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Simple Risk Weight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AP:x36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Methods to calculate risk weights do not apply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1056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AP:x37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Methods using external ratings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1061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AP:x38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Original Exposure Method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1062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AP:x39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Particular approach for CIUs reported as debt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1063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AP:x40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Particular approach for CIUs reported as equity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AP:x41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Simplified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AP:x42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Standardised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AP:x43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Standardised approach for equity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1072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AP:x44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Standardised approach for foreign-exchange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1073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AP:x45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Standardised Approach, IRB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AP:x46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Standardised approaches for commodities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1075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AP:x47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Standardised approaches for interest rate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1076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AP:x48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Standardised approaches for market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AP:x49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Standardised Method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1084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 CET1 threshold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1086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17.65% CET1 threshold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1088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AT:si3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consolidation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1089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standard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1090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treatment of the securitisation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Accumulated impairment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Accumulated write-offs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1094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Acquisition cost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1096</w:t>
            </w:r>
          </w:p>
        </w:tc>
        <w:tc>
          <w:tcPr>
            <w:tcW w:w="980" w:type="dxa"/>
            <w:shd w:val="clear" w:color="auto" w:fill="auto"/>
          </w:tcPr>
          <w:p w:rsidR="00D14408" w:rsidRPr="00AA0198" w:rsidRDefault="00D14408" w:rsidP="008C5837">
            <w:pPr>
              <w:pStyle w:val="Changed"/>
              <w:rPr>
                <w:color w:val="auto"/>
              </w:rPr>
            </w:pPr>
            <w:r w:rsidRPr="00AA0198">
              <w:rPr>
                <w:color w:val="auto"/>
              </w:rPr>
              <w:t>AT:md11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Actuarial gains or losses from changes in demographic assumptions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1097</w:t>
            </w:r>
          </w:p>
        </w:tc>
        <w:tc>
          <w:tcPr>
            <w:tcW w:w="980" w:type="dxa"/>
            <w:shd w:val="clear" w:color="auto" w:fill="auto"/>
          </w:tcPr>
          <w:p w:rsidR="00D14408" w:rsidRPr="00AA0198" w:rsidRDefault="00D14408" w:rsidP="008C5837">
            <w:pPr>
              <w:pStyle w:val="Changed"/>
              <w:rPr>
                <w:color w:val="auto"/>
              </w:rPr>
            </w:pPr>
            <w:r w:rsidRPr="00AA0198">
              <w:rPr>
                <w:color w:val="auto"/>
              </w:rPr>
              <w:t>AT:md12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Actuarial gains or losses from changes in financial assumptions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Additions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Additions, including increases in existing provisions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1101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Adjusted stressed </w:t>
            </w:r>
            <w:proofErr w:type="spellStart"/>
            <w:r w:rsidRPr="00AA0198">
              <w:rPr>
                <w:color w:val="auto"/>
                <w:sz w:val="16"/>
              </w:rPr>
              <w:t>VaR</w:t>
            </w:r>
            <w:proofErr w:type="spellEnd"/>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1102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Adjusted </w:t>
            </w:r>
            <w:proofErr w:type="spellStart"/>
            <w:r w:rsidRPr="00AA0198">
              <w:rPr>
                <w:color w:val="auto"/>
                <w:sz w:val="16"/>
              </w:rPr>
              <w:t>VaR</w:t>
            </w:r>
            <w:proofErr w:type="spellEnd"/>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1105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Adjustment to the risk-weighted exposure amount due to maturity mismatches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Adjustment to Value used for market risk, net, weighted after cap due to infringement of the due diligence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After transitional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 changes in Defined benefit obligations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1111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 changes in Provisions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 price risk capital charge for CTP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1113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 price risk capital charge for CTP Floor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 price risk charge for CTP 12 weeks average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 price risk charge for CTP last measure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1116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 Reclassifications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Alleviation of own funds requirements due to diversification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1119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Alleviation of own funds requirements due to risk mitigation techniques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Alleviation of own funds requirements due to the expected loss captured in business practices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1121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AT:mi30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 assigned to direct credit substitutes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AT:mi31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 assigned to eligible liquidity facilities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AT:mi32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 assigned to IRS / CRS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AT:mi33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 assigned to other off-balance sheet items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1126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AT:mi34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 contractually required to pay at maturity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1127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AT:mi35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 of Assets involved in the services provided by the institution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1130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AT:mi37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 of cumulative change in fair values attributable to changes in credit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1140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AT:mi40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 that exceeds the limit for grandfathering of instruments not constituting State aid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1141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AT:mi41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 that exceeds the limits for grandfathering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1152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AT:mi42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 used for LGD adjustment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AT:mi43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Amounts derecognised for capital purposes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AT:mi44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Amounts exempted from the LE regime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AT:mi45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Amounts not recognised as an asset, due to limits of paragraph 58 (b)</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1156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AT:md46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Amounts used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1158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AT:mi47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Applicable limit for institutions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1159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AT:pi48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Applicable percentage limit for institutions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1160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AT:mi49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Applicable limit for </w:t>
            </w:r>
            <w:proofErr w:type="spellStart"/>
            <w:r w:rsidRPr="00AA0198">
              <w:rPr>
                <w:color w:val="auto"/>
                <w:sz w:val="16"/>
              </w:rPr>
              <w:t>non institutions</w:t>
            </w:r>
            <w:proofErr w:type="spellEnd"/>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1161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AT:ei50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Approach used for the securitised 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1163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AT:mi52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Assumed charge for CTP floor - weighted positions after cap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1164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AT:mi63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Average incremental default and migration risk capital charge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1165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AT:pi54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Average risk weight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AT:mi159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 of accumulated impairment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1167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AT:mi56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Base amount for calculating the limit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AT:mi57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Base for calculating the limit for grandfathering of instruments not constituting State aid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1169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AT:mi58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 before transitional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1170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AT:md59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Benefits paid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AT:md60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Business combinations or divestitures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Capital ratio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1175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AT:md62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Capital Reduction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1177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AT:mi53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Carrying amount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1179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AT:mi65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Carrying amount [before restatement]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1182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AT:md67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Carrying amount of Collateral obtained during the period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1186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AT:md68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Changes in allowances for credit losses other than Decreases due to amounts taken against allowances, Increases due to amounts set aside for estimated loan losses during the period, Decreases due to amounts reversed for estimated loan losses during the period, Transfers between allowances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AT:md69</w:t>
            </w:r>
          </w:p>
        </w:tc>
        <w:tc>
          <w:tcPr>
            <w:tcW w:w="8882" w:type="dxa"/>
            <w:shd w:val="clear" w:color="auto" w:fill="auto"/>
          </w:tcPr>
          <w:p w:rsidR="00D14408" w:rsidRPr="00AA0198" w:rsidRDefault="00D14408" w:rsidP="008C5837">
            <w:pPr>
              <w:pStyle w:val="Changed"/>
              <w:rPr>
                <w:color w:val="auto"/>
              </w:rPr>
            </w:pPr>
            <w:r w:rsidRPr="00AA0198">
              <w:rPr>
                <w:color w:val="auto"/>
              </w:rPr>
              <w:t>Changes in Defined benefit obligations other than Current service cost, Interest cost, Contributions paid by plan participants, Actuarial gains and losses, Foreign currency exchange, Benefits paid, Past service cost, Business combinations or divestiture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1188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AT:md70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Changes in Equity from business combinations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1189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AT:md71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Changes in Equity from share based payments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1190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AT:md72</w:t>
            </w:r>
          </w:p>
        </w:tc>
        <w:tc>
          <w:tcPr>
            <w:tcW w:w="8882" w:type="dxa"/>
            <w:shd w:val="clear" w:color="auto" w:fill="auto"/>
          </w:tcPr>
          <w:p w:rsidR="00D14408" w:rsidRPr="00AA0198" w:rsidRDefault="00D14408" w:rsidP="008C5837">
            <w:pPr>
              <w:pStyle w:val="Changed"/>
              <w:rPr>
                <w:color w:val="auto"/>
              </w:rPr>
            </w:pPr>
            <w:r w:rsidRPr="00AA0198">
              <w:rPr>
                <w:color w:val="auto"/>
              </w:rPr>
              <w:t>Changes in equity other than those explicitly reported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AT:md73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Changes in Provisions other than Additions, including increases in existing provisions, Amounts used, Unused amounts reversed during the period, Increase in the discounted amount and effect of any change in the discount rate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AT:si74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Code of the originator of the securitisation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AT:bi75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Compliance with the retention requirement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1196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AT:mi76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Computable amount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AT:mi77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Computable amount - Individual basis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AT:mi78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Computable amount, gross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AT:mi79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Computable amount, net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1201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AT:mi80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Computable amount, offsetting position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1202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AT:mi81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 including transitional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1205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AT:md83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Contributions paid by plan participants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AT:pi84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Conversion factor applied to revolving securitisation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AT:md85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Conversion of debt to equity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AT:ei86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Country of origin of the ultimate underlying of the transaction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1216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AT:mi87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substitution effects Inflows including value adjustments and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AT:mi88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substitution effects Inflows, net of value adjustments and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AT:mi89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substitution effects Outflows including value adjustments and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1221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AT:mi90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Financial collateral: adjusted value (</w:t>
            </w:r>
            <w:proofErr w:type="spellStart"/>
            <w:r w:rsidRPr="00AA0198">
              <w:rPr>
                <w:color w:val="auto"/>
                <w:sz w:val="16"/>
              </w:rPr>
              <w:t>Cvam</w:t>
            </w:r>
            <w:proofErr w:type="spellEnd"/>
            <w:r w:rsidRPr="00AA0198">
              <w:rPr>
                <w:color w:val="auto"/>
                <w:sz w:val="16"/>
              </w:rPr>
              <w: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AT:mi91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Funded credit protection (</w:t>
            </w:r>
            <w:proofErr w:type="spellStart"/>
            <w:r w:rsidRPr="00AA0198">
              <w:rPr>
                <w:color w:val="auto"/>
                <w:sz w:val="16"/>
              </w:rPr>
              <w:t>Cva</w:t>
            </w:r>
            <w:proofErr w:type="spellEnd"/>
            <w:r w:rsidRPr="00AA0198">
              <w:rPr>
                <w:color w:val="auto"/>
                <w:sz w:val="16"/>
              </w:rPr>
              <w: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AT:mi92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substitution effects - Funded credit protection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1225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AT:mi93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substitution effects - Unfunded credit protection: adjusted values (GA)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1226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AT:mi94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substitution effects - Value of Credit derivatives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1227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AT:mi95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substitution effects - Value of Financial collateral: simple method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1228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AT:mi96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substitution effects - Value of Guarantees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1229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AT:mi97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substitution effects - Value of Other funded credit protection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1232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AT:mi100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substitution effects Outflows, net of value adjustments and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1233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AT:mi101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Volatility adjustment to the exposure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1234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AT:mi102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Volatility and maturity adjustments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AT:md103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Current period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1237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AT:md104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Current service cost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AT:md105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Decreases due to amounts reversed for estimated loan losses during the period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AT:md106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Decreases due to amounts taken against allowances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1241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AT:ei107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 treatment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1242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AT:md108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Dividends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1243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AT:mi109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Effects of changes in accounting policies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1244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Effects of corrections of errors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1245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AT:pi111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ELGD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1247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Eligible amount without transitional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1248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AT:di113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Entry date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1249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AT:md114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Exercise/Expiration of equity Instruments other than capital Instruments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1251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Expected loss amount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after CRM substitution effects pre conversion factors, including value adjustments and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after CRM substitution effects pre conversion factors, net of value adjustments and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net of value adjustments and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1257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AT:mi119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value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1258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value - all 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1260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Value deducted from own funds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1261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value, including value adjustments and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1262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value, including value adjustments and provisions, deducted from own funds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1263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value, including value adjustments and provisions, subject to risk weights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1264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AT:mi125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value, net of value adjustments and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1265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AT:mi126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value, net of value adjustments and provisions, deducted from own funds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AT:mi127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value, net of value adjustments and provisions, subject to risk weights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1267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AT:pi128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weighted average LGD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AT:mi129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Fair value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1269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AT:di130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First foreseeable termination date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1270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AT:md131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Foreign currency translation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AT:mi132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Fully adjusted exposure value (E*), net of value adjustments and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1272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AT:mi133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Fully adjusted exposure value E* including value adjustments and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AT:mi134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Goodwill included in carrying amount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1276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AT:mi135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Accumulated change in fair value before taxes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AT:mi136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Gross carrying amount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AT:ei138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Group structure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AT:md139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Increase in the discounted amount and effect of any change in the discount rate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AT:md140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Increases due to amounts set aside for estimated loan losses during the period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1296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AT:mi141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Incremental default and migration risk capital charge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AT:mi142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Incremental default and migration risk capital charge last measure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AT:mi143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Incurred CVA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AT:ei144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Institution type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1301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AT:ei145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Institution company structure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1302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AT:bi146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Institution or equivalent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AT:md147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Interest cost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1304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AT:si148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Internal code of the securitisation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AT:md149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Issuance of equity Instruments other than capital instruments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AT:md150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Issuance of ordinary shares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AT:md151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Issuance of preference shares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AT:ei152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Jurisdiction of incorporation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1311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AT:mi154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value before application of exemptions and CRM</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AT:di157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Legal final maturity date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AT:pi158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LGD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1316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AT:mi55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Limit for grandfathering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AT:mi160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Limit for grandfathering of instruments not constituting State aid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AT:mi161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Losses stemming from lending collateralised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1319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AT:mi162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Losses stemming from lending collateralised - Valued with mortgage lending value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AT:ii163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Maturity value (days)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1321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AT:mi164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Maximum amount of the collateral/guarantee that can be considered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AT:md165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Maximum single loss due to operational risk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1327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AT:si168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Name of entity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1328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AT:si169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Name of Holding entity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AT:mi170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Notional amount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1341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AT:mi171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Notional amount retained or repurchased of credit protection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1343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AT:mi172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Notional amount, Maximum collateral/guarantee that can be considered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1345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AT:ii174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Number of counterparties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1346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AT:ii175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Number of 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1347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AT:id176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Number of loss events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1348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AT:ii177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Number of obligors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1349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AT:ii178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Number of </w:t>
            </w:r>
            <w:proofErr w:type="spellStart"/>
            <w:r w:rsidRPr="00AA0198">
              <w:rPr>
                <w:color w:val="auto"/>
                <w:sz w:val="16"/>
              </w:rPr>
              <w:t>overshootings</w:t>
            </w:r>
            <w:proofErr w:type="spellEnd"/>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1351</w:t>
            </w:r>
          </w:p>
        </w:tc>
        <w:tc>
          <w:tcPr>
            <w:tcW w:w="980" w:type="dxa"/>
            <w:shd w:val="clear" w:color="auto" w:fill="auto"/>
          </w:tcPr>
          <w:p w:rsidR="00D14408" w:rsidRPr="00AA0198" w:rsidRDefault="00D14408" w:rsidP="008C5837">
            <w:pPr>
              <w:pStyle w:val="Changed"/>
              <w:rPr>
                <w:color w:val="auto"/>
              </w:rPr>
            </w:pPr>
            <w:r w:rsidRPr="00AA0198">
              <w:rPr>
                <w:color w:val="auto"/>
              </w:rPr>
              <w:t>AT:md179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Observed new defaults for the period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AT:mi180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Original exposure pre conversion factors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AT:di181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Origination date of the securitisation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1356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AT:mi182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Overall effect (adjustment) due to infringement of the due diligence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1358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AT:mi183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Own funds requirement before alleviation due to expected loss, diversification and risk mitigation techniques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1359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AT:mi184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Own funds requirements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1364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AT:pi185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Own funds requirements before securitisation (</w:t>
            </w:r>
            <w:proofErr w:type="spellStart"/>
            <w:r w:rsidRPr="00AA0198">
              <w:rPr>
                <w:color w:val="auto"/>
                <w:sz w:val="16"/>
              </w:rPr>
              <w:t>Kirb</w:t>
            </w:r>
            <w:proofErr w:type="spellEnd"/>
            <w:r w:rsidRPr="00AA0198">
              <w:rPr>
                <w:color w:val="auto"/>
                <w:sz w:val="16"/>
              </w:rPr>
              <w: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1365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AT:md186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Past service cost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AT:pi187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PD assigned to the obligor grade or pool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1367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AT:pi188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Percentage for calculating the limit for grandfathering of instruments not constituting State aid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AT:pi189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Percentage of participation of the reporting institution in the securitisation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1375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AT:pi190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Percentage of retention of securitisations at reporting date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1380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AT:mi191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Present value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1381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AT:mi192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Latest available stressed </w:t>
            </w:r>
            <w:proofErr w:type="spellStart"/>
            <w:r w:rsidRPr="00AA0198">
              <w:rPr>
                <w:color w:val="auto"/>
                <w:sz w:val="16"/>
              </w:rPr>
              <w:t>VaR</w:t>
            </w:r>
            <w:proofErr w:type="spellEnd"/>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1382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AT:mi193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Previous day </w:t>
            </w:r>
            <w:proofErr w:type="spellStart"/>
            <w:r w:rsidRPr="00AA0198">
              <w:rPr>
                <w:color w:val="auto"/>
                <w:sz w:val="16"/>
              </w:rPr>
              <w:t>VaR</w:t>
            </w:r>
            <w:proofErr w:type="spellEnd"/>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1383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AT:mi194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Price difference exposure due to unsettled transactions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1384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AT:mi195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Principal amount outstanding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1386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Prudential filters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AT:md197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Purchase of Treasury Shares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1388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AT:mi198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Qualifying amount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1389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AT:md199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Reclassification of financial instruments from equity to liability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1390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AT:md200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Reclassification of financial instruments from liability to equity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1391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AT:md201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Reclassifications other than valuation gains and losses taken to equity, Transferred to profit or loss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AT:md202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Reclassifications other than valuation gains and losses taken to equity, Transferred to profit or loss, Transferred to initial carrying amount of hedged items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AT:md203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Recoveries recorded directly to the income statement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1394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AT:mi204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Reduction in RWA due to value adjustments and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1396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AT:ei205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Type of connection with group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AT:ei206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Reporting calculation method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1399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AT:ei207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Reporting level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Reversals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1404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Risk adjustments and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Risk weighted exposure amount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1408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Risk weighted exposure amount after CAP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Risk weighted exposure amount before CAP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AT:ei215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Role in the securitisation process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Sale/Cancellation of Treasury Shares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AT:si217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Scope of data (levels of consolidation code)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AT:ei218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Sector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1416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AT:ei219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Sector of the counterparty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AT:pi221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Share of equity interest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AT:pi223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Share of voting rights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AT:ei224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Solvency treatment of the securitisation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1425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AT:mi225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Stressed VAR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1427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AT:md226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Sum of the five largest losses due to operational risk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1429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Surplus/Deficit of own funds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1430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AT:pi227</w:t>
            </w:r>
          </w:p>
        </w:tc>
        <w:tc>
          <w:tcPr>
            <w:tcW w:w="8882" w:type="dxa"/>
            <w:shd w:val="clear" w:color="auto" w:fill="auto"/>
          </w:tcPr>
          <w:p w:rsidR="00D14408" w:rsidRPr="00AA0198" w:rsidRDefault="00D14408" w:rsidP="008F7F5A">
            <w:pPr>
              <w:spacing w:beforeLines="40" w:before="96" w:afterLines="40" w:after="96"/>
              <w:rPr>
                <w:color w:val="auto"/>
                <w:sz w:val="16"/>
              </w:rPr>
            </w:pPr>
            <w:proofErr w:type="spellStart"/>
            <w:r w:rsidRPr="00AA0198">
              <w:rPr>
                <w:color w:val="auto"/>
                <w:sz w:val="16"/>
              </w:rPr>
              <w:t>SVaR</w:t>
            </w:r>
            <w:proofErr w:type="spellEnd"/>
            <w:r w:rsidRPr="00AA0198">
              <w:rPr>
                <w:color w:val="auto"/>
                <w:sz w:val="16"/>
              </w:rPr>
              <w:t xml:space="preserve"> Multiplication factor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1435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AT:mi228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Threshold applied in data collection - highest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AT:mi229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Threshold applied in data collection - lowest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AT:mi230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Total amount of securitisation exposures originated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1440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AT:mi231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Total amount of underlying securitised exposures of every originator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1441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AT:mi232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Total amount of underlying securitised exposures of every originator at origination date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1445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AT:md233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Total comprehensive income for the year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1446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AT:md234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Total loss due to operational risk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1448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AT:mi235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Total risk exposure amount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1452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AT:mi236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Total risk exposure amount contribution to the group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AT:mi237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Total risk exposure amount, Risk weighted exposure amount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AT:bi238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Is a transaction where there is an exposure to underlying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AT:md239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Transferred to initial carrying amount of hedged items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1456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AT:md240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Transferred to profit or loss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1457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AT:md241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Transfers among components of Equity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1458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AT:md242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Transfers between allowances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1459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AT:mi243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Transitional computable amount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1464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AT:mi244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Transitional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AT:ei245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Type of retention applied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1469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AT:ei246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Type of risk transfer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1470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AT:ei247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Type of underlying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AT:ei248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Type of securitisation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1473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AT:md249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Change in fair value for the period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AT:mi250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Unsettled transactions at settlement price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1479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AT:md251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Unused amounts reversed during the period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1480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AT:md252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Valuation gains and losses taken to equity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1481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AT:mi253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Value adjustments and provision associated with the original exposure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1485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AT:md254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Value adjustments recorded directly to the income statement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AT:mi255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Value used for market risk, gross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1488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AT:mi256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Value used for market risk, net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1490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AT:mi257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Value used for market risk, net, weighted after cap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1491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AT:mi258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Value used for market risk, net, weighted before cap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AT:mi259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Value used for market risk, subject to capital charge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1493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AT:mi260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Value used for market risk, to be deducted from own funds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1502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AT:mi261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VAR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AT:pi262</w:t>
            </w:r>
          </w:p>
        </w:tc>
        <w:tc>
          <w:tcPr>
            <w:tcW w:w="8882" w:type="dxa"/>
            <w:shd w:val="clear" w:color="auto" w:fill="auto"/>
          </w:tcPr>
          <w:p w:rsidR="00D14408" w:rsidRPr="00AA0198" w:rsidRDefault="00D14408" w:rsidP="008F7F5A">
            <w:pPr>
              <w:spacing w:beforeLines="40" w:before="96" w:afterLines="40" w:after="96"/>
              <w:rPr>
                <w:color w:val="auto"/>
                <w:sz w:val="16"/>
              </w:rPr>
            </w:pPr>
            <w:proofErr w:type="spellStart"/>
            <w:r w:rsidRPr="00AA0198">
              <w:rPr>
                <w:color w:val="auto"/>
                <w:sz w:val="16"/>
              </w:rPr>
              <w:t>VaR</w:t>
            </w:r>
            <w:proofErr w:type="spellEnd"/>
            <w:r w:rsidRPr="00AA0198">
              <w:rPr>
                <w:color w:val="auto"/>
                <w:sz w:val="16"/>
              </w:rPr>
              <w:t xml:space="preserve"> Multiplication factor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Expenses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1511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Income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Income or expenses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Liabilities and Equity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1515</w:t>
            </w:r>
          </w:p>
        </w:tc>
        <w:tc>
          <w:tcPr>
            <w:tcW w:w="980" w:type="dxa"/>
            <w:shd w:val="clear" w:color="auto" w:fill="auto"/>
          </w:tcPr>
          <w:p w:rsidR="00D14408" w:rsidRPr="00AA0198" w:rsidRDefault="00D14408" w:rsidP="008C5837">
            <w:pPr>
              <w:pStyle w:val="Changed"/>
              <w:rPr>
                <w:color w:val="auto"/>
              </w:rPr>
            </w:pPr>
            <w:r w:rsidRPr="00AA0198">
              <w:rPr>
                <w:color w:val="auto"/>
              </w:rPr>
              <w:t>BA:x17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Memorandum items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1516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Off balance sheet items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BA:x11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Own funds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BT:x0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Boolean Tool residual category - Total/NA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1519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BT:x2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False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BT:x3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Non-controlling interests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1521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BT:x4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Owners of the parent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BT:x5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True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1533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RT:x2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Transferred. Entirely derecognised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1535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RT:x3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Transferred. Entirely recognised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RT:x4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Transferred. Partially derecognized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1537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RT:x5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Transferred. Partially or entirely derecognized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RT:x6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Transferred. Recognized to the extent of the institutions continuing involvement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1539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RT:x7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Transferred financial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1541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AT1 Capital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1542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CET1 Capital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1552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Eligible Capital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Non-eligible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Non-eligible as AT1 due to reversible situations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Non-eligible as CET1 due to reversible situations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1556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Non-eligible as T2 due to reversible situations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1559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T1 Capital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1560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T2 Capital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1561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Total own funds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1562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OF:x11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Transitionally recognised as AT1 Capital items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1563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OF:x12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Transitionally recognised as CET1 Capital items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1564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OF:x13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Transitionally recognised as Own funds items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1565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OF:x14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Transitionally recognised as T2 Capital items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CI:x1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with a call exercisable after the reporting date, and which do not meet the conditions in Article 49 of CRR after the date of effective maturity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1567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CI:x2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with a call exercisable after the reporting date, and which meet the conditions in Article 49 of CRR after the date of effective maturity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CI:x3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with a call exercisable prior to or on 20 July 2011, and which do not meet the conditions in Article 49 of CRR after the date of effective maturity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1569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CI:x4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with a call or an incentive to redeem</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1570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CI:x5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without a call or an incentive to redeem</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CI:x0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 All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1572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Cash and equivalents held by third parties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1573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Credit derivatives - LGD adjustment effect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Credit derivatives - Substitution effect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1575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Credit derivatives protection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1576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techniques double default treatment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1577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techniques Exposure value adjustment effect (Financial collateral comprehensive method SA)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techniques Exposure value adjustment effect [LE]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1579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techniques LGD adjustment effect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1580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techniques RW adjustment effect (alternative Approach for real estate)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1581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techniques substitution effect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1582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collateral comprehensive method SA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1583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collateral LGD adjustment effect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1584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collateral simple method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1585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Funded credit derivatives issued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1586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Funded credit derivatives issued repurchased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Funded credit derivatives total mitigation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1588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Funded credit protection - LGD adjustment effect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1590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Funded credit protection other than financial collateral excluding life insurance policies pledged to the lending institutions substitution effect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1591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CP:x19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Funded credit protection other than financial collateral with substitution effect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Funded credit protection with effects other than substitution [LE]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Guarantees other than credit derivatives - LGD adjustment effect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1594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Guarantees other than credit derivatives - Substitution effect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issued by third party with the obligation to repurchase by request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1596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Life insurance policies pledged to the lending institutions LGD adjustment effect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CP:x25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Life insurance policies pledged to the lending institutions substitution effect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CP:x26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Mortgages on residential property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CP:x27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Mortgages on commercial immovable property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 All credit protections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1601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CP:x29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eligible collateral under the IRB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1602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CP:x30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physical collateral eligible for CRM under IRB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CP:x31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Real estate excluding immovable property for which alternative treatment is used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1604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CP:x32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Receivables eligible for CRM under IRB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CP:x33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Secured by mortgages on immovable property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CP:x34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Unfunded credit guarantees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CP:x35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Unfunded credit protection - LGD adjustment effect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1611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CP:x36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Unfunded credit protection - Substitution effect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CP:x37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With credit protection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 OTHER CQS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CQS 1</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CQS 1 &amp; S/T CQS 1</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1616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CQS 10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CQS 11</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CQS 2</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CQS 3</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CQS 4</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CQS 4 &amp; S/T CQS 2</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1624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CQS 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1625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CQ:x11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CQS 6</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1626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CQ:x12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CQS 7 &amp; S/T CQS 3</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1627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CQ:x13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CQS 8</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1628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CQ:x14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CQS 9</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1629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CQ:x15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CQS other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1630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 All credit quality steps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1631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Central banks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1632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Central governments or central banks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Counterparties other than central banks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Counterparties other than financial corporations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Counterparties other than SME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1640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Credit institutions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1644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corporations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1648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entities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1649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General governments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1650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Households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Institutions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International Organisations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Large regulated financial entities and unregulated financial entities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1656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Multilateral Development Banks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1657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Non-financial corporations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1660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 All counterparties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1663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CT:x19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Public sector entities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1664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Regional governments or local authorities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1665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Regulated financial entities not large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Retail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SME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1669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CU:ALL</w:t>
            </w:r>
          </w:p>
        </w:tc>
        <w:tc>
          <w:tcPr>
            <w:tcW w:w="8882" w:type="dxa"/>
            <w:shd w:val="clear" w:color="auto" w:fill="auto"/>
          </w:tcPr>
          <w:p w:rsidR="00D14408" w:rsidRPr="00AA0198" w:rsidRDefault="00D14408" w:rsidP="008F7F5A">
            <w:pPr>
              <w:spacing w:beforeLines="40" w:before="96" w:afterLines="40" w:after="96"/>
              <w:rPr>
                <w:color w:val="auto"/>
                <w:sz w:val="16"/>
              </w:rPr>
            </w:pPr>
            <w:proofErr w:type="spellStart"/>
            <w:r w:rsidRPr="00AA0198">
              <w:rPr>
                <w:color w:val="auto"/>
                <w:sz w:val="16"/>
              </w:rPr>
              <w:t>Lek</w:t>
            </w:r>
            <w:proofErr w:type="spellEnd"/>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1670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CU:ARS</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Argentine Peso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CU:AUD</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Australian Dollar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1672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CU:BRL</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Brazilian Real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1673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CU:BGN</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Bulgarian Lev</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CU:CAD</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Canadian Dollar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1675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Currencies closely correlated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1676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Currencies not closely correlated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1677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CU:CZK</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Czech Koruna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CU:DKK</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Danish Krone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1679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CU:EGP</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Egyptian Pound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1680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CU:EUR</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Euro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1681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CU:GBP</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Pound Sterling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1682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CU:HUF</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Forint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1683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CU:JPY</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Yen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1684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CU:LVL</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Latvian </w:t>
            </w:r>
            <w:proofErr w:type="spellStart"/>
            <w:r w:rsidRPr="00AA0198">
              <w:rPr>
                <w:color w:val="auto"/>
                <w:sz w:val="16"/>
              </w:rPr>
              <w:t>Lats</w:t>
            </w:r>
            <w:proofErr w:type="spellEnd"/>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1685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CU:LTL</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Lithuanian </w:t>
            </w:r>
            <w:proofErr w:type="spellStart"/>
            <w:r w:rsidRPr="00AA0198">
              <w:rPr>
                <w:color w:val="auto"/>
                <w:sz w:val="16"/>
              </w:rPr>
              <w:t>Litas</w:t>
            </w:r>
            <w:proofErr w:type="spellEnd"/>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1686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CU:MKD</w:t>
            </w:r>
          </w:p>
        </w:tc>
        <w:tc>
          <w:tcPr>
            <w:tcW w:w="8882" w:type="dxa"/>
            <w:shd w:val="clear" w:color="auto" w:fill="auto"/>
          </w:tcPr>
          <w:p w:rsidR="00D14408" w:rsidRPr="00AA0198" w:rsidRDefault="00D14408" w:rsidP="008F7F5A">
            <w:pPr>
              <w:spacing w:beforeLines="40" w:before="96" w:afterLines="40" w:after="96"/>
              <w:rPr>
                <w:color w:val="auto"/>
                <w:sz w:val="16"/>
              </w:rPr>
            </w:pPr>
            <w:proofErr w:type="spellStart"/>
            <w:r w:rsidRPr="00AA0198">
              <w:rPr>
                <w:color w:val="auto"/>
                <w:sz w:val="16"/>
              </w:rPr>
              <w:t>Denar</w:t>
            </w:r>
            <w:proofErr w:type="spellEnd"/>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CU:MXN</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Mexican Peso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1688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 All currencies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1689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CU:x21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(interest rate)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1690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CU:x22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(foreign exchange, internal models)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1691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CU:PLN</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Zloty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CU:RON</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New Romanian </w:t>
            </w:r>
            <w:proofErr w:type="spellStart"/>
            <w:r w:rsidRPr="00AA0198">
              <w:rPr>
                <w:color w:val="auto"/>
                <w:sz w:val="16"/>
              </w:rPr>
              <w:t>Leu</w:t>
            </w:r>
            <w:proofErr w:type="spellEnd"/>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CU:RUB</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Russian </w:t>
            </w:r>
            <w:proofErr w:type="spellStart"/>
            <w:r w:rsidRPr="00AA0198">
              <w:rPr>
                <w:color w:val="auto"/>
                <w:sz w:val="16"/>
              </w:rPr>
              <w:t>Ruble</w:t>
            </w:r>
            <w:proofErr w:type="spellEnd"/>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1694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CU:RSD</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Serbian Dinar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CU:SEK</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Swedish Krona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1696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CU:CHF</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Swiss Franc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CU:TRY</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Turkish Lira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CU:UAH</w:t>
            </w:r>
          </w:p>
        </w:tc>
        <w:tc>
          <w:tcPr>
            <w:tcW w:w="8882" w:type="dxa"/>
            <w:shd w:val="clear" w:color="auto" w:fill="auto"/>
          </w:tcPr>
          <w:p w:rsidR="00D14408" w:rsidRPr="00AA0198" w:rsidRDefault="00D14408" w:rsidP="008F7F5A">
            <w:pPr>
              <w:spacing w:beforeLines="40" w:before="96" w:afterLines="40" w:after="96"/>
              <w:rPr>
                <w:color w:val="auto"/>
                <w:sz w:val="16"/>
              </w:rPr>
            </w:pPr>
            <w:proofErr w:type="spellStart"/>
            <w:r w:rsidRPr="00AA0198">
              <w:rPr>
                <w:color w:val="auto"/>
                <w:sz w:val="16"/>
              </w:rPr>
              <w:t>Hryvnia</w:t>
            </w:r>
            <w:proofErr w:type="spellEnd"/>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CU:USD</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US Dollar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1705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to corporates other than specialised lending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to corporates - specialised lending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Exposure classes excluding equities, securitisations and other </w:t>
            </w:r>
            <w:proofErr w:type="spellStart"/>
            <w:r w:rsidRPr="00AA0198">
              <w:rPr>
                <w:color w:val="auto"/>
                <w:sz w:val="16"/>
              </w:rPr>
              <w:t>non credit</w:t>
            </w:r>
            <w:proofErr w:type="spellEnd"/>
            <w:r w:rsidRPr="00AA0198">
              <w:rPr>
                <w:color w:val="auto"/>
                <w:sz w:val="16"/>
              </w:rPr>
              <w:t>-obligation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to corporates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1711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Other </w:t>
            </w:r>
            <w:proofErr w:type="spellStart"/>
            <w:r w:rsidRPr="00AA0198">
              <w:rPr>
                <w:color w:val="auto"/>
                <w:sz w:val="16"/>
              </w:rPr>
              <w:t>non credit</w:t>
            </w:r>
            <w:proofErr w:type="spellEnd"/>
            <w:r w:rsidRPr="00AA0198">
              <w:rPr>
                <w:color w:val="auto"/>
                <w:sz w:val="16"/>
              </w:rPr>
              <w:t>-obligation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Retail exposures - other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Retail exposures - qualifying revolving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Retail exposures secured by immovable property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 All exposure classes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classes excluding securitisation exposure class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1719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in default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in the form of covered bonds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1721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in the form of units or shares in CIUs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secured by mortgages on immovable property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to central governments or central banks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to corporates without a short-term credit assessment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1725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to institutions and corporates with a short-term credit assessment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1726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EC:x19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to institutions without a short-term credit assessment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1727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to international organisations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1728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to multilateral development banks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1729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to public sector entities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1730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to regional governments or local authorities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1731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Items associated with a particular high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1732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EC:x25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items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1733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EC:x26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Retail 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1734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EC:x27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Items representing securitisation positions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1735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ER:x1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Direct issue credit assessment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ER:x2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Direct issue long-term credit assessment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1737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ER:x3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Direct issue short-term credit assessment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ER:x4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Indirect issue credit assessment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ER:x5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Issuer credit assessment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1740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ER:x0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 All situations related to external ratings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1741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ER:x7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Rated exposure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1742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ER:x8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Specific issuing programme or facility to which the item constituting the exposure does not belong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1743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ER:x9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Unrated exposure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1744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ER:x10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Unrated exposure where a derived rating is used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1745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ER:x11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Without direct issue credit assessment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1746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ET:x1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Business disruption and system failures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1747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ET:x2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Clients, products &amp; business practices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1748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ET:x3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Damage to physical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1749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ET:x4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Employment practices and workplace safety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1750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ET:x5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Execution, delivery &amp; process management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1751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ET:x6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External fraud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1752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ET:x7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Internal fraud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ET:x0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 All events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1754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GA:AL</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ALBANIA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GA:AT</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AUSTRIA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1756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GA:BE</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BELGIUM</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1757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GA:BG</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BULGARIA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1758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Countries not relevant for MKR purposes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1759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GA:CY</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CYPRUS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1760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GA:CZ</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CZECH REPUBLIC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1761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GA:DK</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DENMARK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1762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BT:x6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Domestic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1763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GA:EE</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ESTONIA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1764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GA:FI</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FINLAND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1765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GA:FR</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FRANCE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GA:DE</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GERMANY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1767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GA:GR</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GREECE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GA:HU</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HUNGARY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1769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GA:IE</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IRELAND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1770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GA:IT</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ITALY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GA:JP</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JAPAN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1772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GA:LV</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LATVIA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1773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GA:LT</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LITHUANIA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GA:LU</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LUXEMBOURG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1775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GA:MK</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MACEDONIA, THE FORMER YUGOSLAV REPUBLIC OF</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1776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GA:MT</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MALTA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1777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GA:NL</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NETHERLANDS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BT:x7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Non-domestic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1782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GA:NO</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NORWAY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1783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applicable/All geographical areas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1784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GA:x28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Countries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1785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GA:PL</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POLAND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1786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GA:PT</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PORTUGAL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GA:RO</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ROMANIA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1788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GA:RU</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RUSSIAN FEDERATION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1789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GA:RS</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SERBIA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1790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GA:SK</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SLOVAKIA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1791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GA:SI</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SLOVENIA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1792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GA:ES</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SPAIN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GA:SE</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SWEDEN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1794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GA:CH</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SWITZERLAND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GA:TR</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TURKEY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1796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GA:UA</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UKRAINE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GA:GB</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UNITED KINGDOM</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GA:US</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UNITED STATES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 allowances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Collective allowances for incurred but not reported losses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1801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Defaulted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Impaired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 defaulted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Non-impaired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Past due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Specific allowances. Collectively assessed financial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Specific allowances. Individually assessed financial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Written-off</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1816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Level 1</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Level 2</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Level 3</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1821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Organised market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Published price quotations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hedges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1825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Hedges. Fair value changes of the hedged item attributable to the hedged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1826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Hedges. Fair value changes of the hedging instrument [including discontinuation]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1827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Hedges. Ineffectiveness in profit or loss from cash flow hedges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1828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Hedges. Ineffectiveness in profit or loss from hedges of net investments in foreign operations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1830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Accumulated other comprehensive income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1832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Accumulated other comprehensive income. Available-for-sale financial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1833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Accumulated other comprehensive income. Cash flow hedges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1834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Accumulated other comprehensive income. Classified as held for sale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1835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Accumulated other comprehensive income. Defined benefit plans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Accumulated other comprehensive income. Foreign currency translation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1837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Accumulated other comprehensive income. Hedges of net investments in foreign operations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1838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Accumulated other comprehensive income. Intangible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Accumulated other comprehensive income. Investments in subsidiaries, joint ventures and associates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1840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Accumulated other comprehensive income. Tangible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1842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Securitisation positions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1851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Administrative expenses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1852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Administrative expenses. Other than staff</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Administrative expenses. Staff</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Administrative expenses. Staff. Pension and similar expenses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Administrative expenses. Staff. Share based payments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1856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1857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 assets, all liabilities, all off balance sheet items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1858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 assets, All Off balance sheet items, Derivatives, Short positions, Debt securities issued, Deposits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1860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 equity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1861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 equity, All 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1862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 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1863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 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1864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Assets involved in the services provided by the institution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1865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Assets other than Cash on hand, Derivatives, Debt securities, Loans and advances, Equity instruments, Fair value changes of the hedged items in portfolio hedge of interest rate risk, Tangible assets, Intangible assets, Tax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Assets other than Cash on hand, Derivatives, Equity instruments, Debt securities, Loans and advances, Tangible assets, Intangible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1867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Assets other than Cash on hand, Derivatives, Equity instruments. Other than Investments in subsidiaries, joint ventures and associates, Debt securities, Loans and advances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1869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Assets other than Derivatives, Debt securities, Loans and advances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1870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Assets other than Derivatives, Equity instruments, Debt securities, Loans and advances, Tangible assets, Intangible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Assets other than Derivatives, Equity instruments, Debt securities, Loans and advances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1872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Assets other than Equity instruments, Debt securities, Loans and advances, Tangible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1873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Assets other than Equity instruments, Debt securities, Loans and advances, Tangible assets. Property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1875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Capital conservation buffer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Cash on hand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1880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instruments, Debt securities, Loans and advances, Deposits, Debt securities issued, Other financial 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1881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Cash on hand, Loans and advances. On demand [call] and short notice [current account]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1894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CIUs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MC:x409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Collateral received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than Real estate, Deposits, Debt securities issued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1898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MC:x262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than Real estate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1909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Combined buffer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CTP positions hedging n-</w:t>
            </w:r>
            <w:proofErr w:type="spellStart"/>
            <w:r w:rsidRPr="00AA0198">
              <w:rPr>
                <w:color w:val="auto"/>
                <w:sz w:val="16"/>
              </w:rPr>
              <w:t>th</w:t>
            </w:r>
            <w:proofErr w:type="spellEnd"/>
            <w:r w:rsidRPr="00AA0198">
              <w:rPr>
                <w:color w:val="auto"/>
                <w:sz w:val="16"/>
              </w:rPr>
              <w:t xml:space="preserve"> to default credit derivatives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1925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CTP positions hedging securitisation positions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1927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Current tax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1928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Current tax 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1929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1930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instruments, Equity instruments, Derivatives, Off balance sheet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1931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MC:x60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securities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1932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MC:x146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securities issued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1933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MC:x62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securities issued. Asset-backed securities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1934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MC:x63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securities issued. Certificates of deposits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1935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MC:x64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securities issued. Covered bonds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MC:x65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securities issued. Hybrid contracts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1937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MC:x66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securities issued. Other than Certificates of deposits, Asset-backed securities, Covered bonds, Hybrid contracts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MC:x67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securities issued. Other than Certificates of deposits, Asset-backed securities, Covered bonds, Hybrid contracts. Convertible compound financial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MC:x68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securities issued. Other than Certificates of deposits, Asset-backed securities, Covered bonds, Hybrid contracts. Non-convertible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1940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securities, Loans and advances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1941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MC:x70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securities, Loans and advances, Off-balance sheet exposures subject to credit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1942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MC:x71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Deductible deferred tax assets that rely on future profitability and arise from temporary differences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1944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MC:x72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Deductible deferred tax assets that rely on future profitability and arise from temporary differences and Equity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1946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MC:x73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Deductible deferred tax liabilities associated with deferred tax assets that rely on future profitability and arise from temporary differences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1947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MC:x74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Deductible deferred tax liabilities associated with deferred tax assets that rely on future profitability and do not arise from temporary differences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1952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MC:x75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Deductions related to alternative treatment of 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MC:x76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Deferred tax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1959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MC:x77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Deferred tax assets that do not rely on future profitability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1961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MC:x78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Deferred tax assets that rely on future profitability and arise from temporary differences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1962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MC:x79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Deferred tax assets that rely on future profitability and do not arise from temporary differences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1963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MC:x80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Deferred tax assets that rely on future profitability and do not arise from temporary differences net of associated tax 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1967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MC:x81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Deferred tax 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MC:x82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Deferred tax liabilities associated to defined benefit pension fund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1970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MC:x83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Deferred tax liabilities associated to Intangible assets other than Goodwill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MC:x84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Deferred tax liabilities deductible from deferred tax assets that rely on future profitability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1972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MC:x85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Deferred tax liabilities </w:t>
            </w:r>
            <w:proofErr w:type="spellStart"/>
            <w:r w:rsidRPr="00AA0198">
              <w:rPr>
                <w:color w:val="auto"/>
                <w:sz w:val="16"/>
              </w:rPr>
              <w:t>non deductible</w:t>
            </w:r>
            <w:proofErr w:type="spellEnd"/>
            <w:r w:rsidRPr="00AA0198">
              <w:rPr>
                <w:color w:val="auto"/>
                <w:sz w:val="16"/>
              </w:rPr>
              <w:t xml:space="preserve"> from deferred tax assets that rely on future profitability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1973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MC:x86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Defined benefit obligations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1977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MC:x87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Defined benefit pension fund assets which the institution has an restricted ability to use, Deferred tax liabilities associated to defined benefit pension fund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MC:x88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Defined benefit pension fund assets which the institution has an unrestricted ability to use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1982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MC:x89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Defined benefit plan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1984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MC:x90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Defined benefit plans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1985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MC:x135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Deposits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1986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MC:x92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Deposits, Debt securities issued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MC:x93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Deposits, Debt securities issued, Other financial 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1988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MC:x474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Deposits. Current accounts / overnight deposits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1989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MC:x95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Deposits. Redeemable at notice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1990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MC:x477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Deposits. Repurchase agreements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1991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MC:x97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Deposits. With agreed maturity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MC:x98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Depreciation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1994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MC:x99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MC:x100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&amp; long settlement transactions excluding Contractual Cross Product Netting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1996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MC:x101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excluding Contractual Cross Product Netting - Centrally cleared through a QCCP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2002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MC:x103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Debt securities, Loans and advances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MC:x104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Debt securities, Loans and advances, Equity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2005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MC:x105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Deposits, Debt securities issued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MC:x106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Deposits, Debt securities issued, Equity instruments issued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MC:x107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Deposits, Debt securities issued, Other financial 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MC:x108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Equity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MC:x109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Equity instruments, Debt securities, Loans and advances, Short positions, Deposits, Debt securities issued, Other financial 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Securities financial transactions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Short positions, Deposits, Debt securities issued, Other financial 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Credit default swaps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Credit spread options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2016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Credit. Protection bought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Credit. Protection sold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Credit. Protection sold. Not subject to clause out clause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2019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Credit. Protection sold. Subject to clause out clause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Financial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2021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MC:x119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Options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Other than Credit default swaps, Credit spread options, Total return swaps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2023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Other than options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Purchased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2025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Sold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2026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Total return swaps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2029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MC:x125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Dividend income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2033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MC:x126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Eligible capital for the purposes of qualifying holdings outside the financial sector and large 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2034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MC:x127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Eligible minority interest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2035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MC:x128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Eligible minority interest, Instruments issued by subsidiaries that are given recognition in own funds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2037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MC:x129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exposures and equivalents to the effects of CR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MC:x130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2041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MC:x131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instruments and subordinated financial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2042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MC:x132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instruments issued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2044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MC:x133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instruments issued. Capital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2050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MC:x134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instruments issued. Capital. Paid up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2051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MC:x91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instruments issued. Capital. Paid up and subordinated loans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2052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MC:x136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instruments issued. Capital. Paid up, own equity instruments issued and subordinated loans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MC:x137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instruments issued. Capital. Paid up, Share premium, Own equity instruments issued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MC:x138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instruments issued. Capital. Paid up, Share premium, Own equity instruments issued, Retained earnings, Accumulated other comprehensive income, Other reserves, Funds for general banking risks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MC:x139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instruments issued. Capital. Unpaid which has been called up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2056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MC:x140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instruments issued other than capital. Equity component of compound financial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2057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MC:x141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instruments issued other than capital. Other than equity component of compound financial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2058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MC:x142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instruments issued other than capital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2059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MC:x143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instruments, debt securities, loans and advances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MC:x145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instruments. Other than Investments in subsidiaries, joint ventures and associates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MC:x61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issued other than Equity instruments issued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2069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MC:x147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other than Accumulated other comprehensive income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2070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MC:x148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Excess of deduction from lower level capital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MC:x149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Excess of deduction from the level of capital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2081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MC:x150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Exchange differences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2083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MC:x151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Expenses on equity instruments issued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2084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MC:x152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Fair value changes of the hedged items in portfolio hedge of interest rate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2090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MC:x153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Fee and commission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2091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MC:x154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guarantees given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MC:x155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guarantees received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2093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MC:x156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subject to market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2094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MC:x157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Assets and liabilities other than derivatives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MC:x158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Agricultural products (softs)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2096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MC:x159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Base metals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MC:x160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Energy products (oil, gas)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MC:x161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than precious metals, base metals, agricultural products (softs)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MC:x163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Assets and liabilities other than debt instruments and CIU</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2101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MC:x164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Interest rate future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2102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MC:x165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Forward rate agreements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MC:x166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Forward commitments to buy or sell debt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2104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MC:x167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Swaps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2105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MC:x168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Credit derivatives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MC:x169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Total return swap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MC:x170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Credit default swap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MC:x171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other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MC:x172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On-balance sheet items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MC:x173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 items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2111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MC:x174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Liability items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MC:x175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On balance sheet items other than asset items, liabilities items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MC:x176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Off-balance sheet items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MC:x177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Irrevocable guarantees and similar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MC:x178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Stock index futures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MC:x179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Funds for general banking risks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MC:x180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Gains and losses on </w:t>
            </w:r>
            <w:proofErr w:type="spellStart"/>
            <w:r w:rsidRPr="00AA0198">
              <w:rPr>
                <w:color w:val="auto"/>
                <w:sz w:val="16"/>
              </w:rPr>
              <w:t>derecognition</w:t>
            </w:r>
            <w:proofErr w:type="spellEnd"/>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MC:x181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Gains and losses on </w:t>
            </w:r>
            <w:proofErr w:type="spellStart"/>
            <w:r w:rsidRPr="00AA0198">
              <w:rPr>
                <w:color w:val="auto"/>
                <w:sz w:val="16"/>
              </w:rPr>
              <w:t>derecognition</w:t>
            </w:r>
            <w:proofErr w:type="spellEnd"/>
            <w:r w:rsidRPr="00AA0198">
              <w:rPr>
                <w:color w:val="auto"/>
                <w:sz w:val="16"/>
              </w:rPr>
              <w:t xml:space="preserve">, Gains and losses from </w:t>
            </w:r>
            <w:proofErr w:type="spellStart"/>
            <w:r w:rsidRPr="00AA0198">
              <w:rPr>
                <w:color w:val="auto"/>
                <w:sz w:val="16"/>
              </w:rPr>
              <w:t>remeasurements</w:t>
            </w:r>
            <w:proofErr w:type="spellEnd"/>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MC:x182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Gains and losses other comprehensive income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2125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MC:x183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Gains and losses other comprehensive income. Foreign currency translation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2131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MC:x184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Goodwill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2132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MC:x185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Goodwill accounted for as intangible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2133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MC:x186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Goodwill and Deferred tax liabilities associated to goodwill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MC:x187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Impairment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MC:x188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Indirect holdings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2144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MC:x189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in the CTP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2146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MC:x191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issued by subsidiaries that are given recognition in own funds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2147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MC:x192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subject to capital requirements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2148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MC:x193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subject to credit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2150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MC:x195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subject to credit risk excluding instruments subject to securitisation credit risk treatment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2151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MC:x196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subject to large exposures regime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2152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MC:x197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subject to requirements for exposures to a CCP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MC:x198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subject to securitisation credit risk treatment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MC:x199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subject to securitisation credit risk treatment - Revolving securitisations with early amortisation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MC:x200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subject to securitisation credit risk treatment except Revolving securitisations with early amortisation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2156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MC:x201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subject to securitisation credit risk treatment except Revolving securitisations with early amortisation - Off-balance sheet items and derivatives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2157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MC:x202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subject to securitisation credit risk treatment - Off-balance sheet items and derivatives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2158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MC:x203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subject to securitisation credit risk treatment - On-balance sheet items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2160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MC:x204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Off balance sheet items other than irrevocable guarantees and similar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2161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MC:x205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Forward exchange transactions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2162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MC:x206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Currency futures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2163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MC:x207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Gold futures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2164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MC:x208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other than forward exchange transactions, options and warrants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2165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MC:x209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Intangible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2167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Intangible assets other than Goodwill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Intangible assets other than Goodwill and Deferred tax liabilities associated to Intangible assets other than Goodwill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2169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Interest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2170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Interim dividends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2175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MC:x215</w:t>
            </w:r>
          </w:p>
        </w:tc>
        <w:tc>
          <w:tcPr>
            <w:tcW w:w="8882" w:type="dxa"/>
            <w:shd w:val="clear" w:color="auto" w:fill="auto"/>
          </w:tcPr>
          <w:p w:rsidR="00D14408" w:rsidRPr="00AA0198" w:rsidRDefault="00D14408" w:rsidP="008C5837">
            <w:pPr>
              <w:pStyle w:val="Changed"/>
              <w:rPr>
                <w:color w:val="auto"/>
              </w:rPr>
            </w:pPr>
            <w:r w:rsidRPr="00AA0198">
              <w:rPr>
                <w:color w:val="auto"/>
              </w:rPr>
              <w:t>IRB excess or shortfall of credit risk adjustments, additional value adjustments and other own funds reductions to expected losses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2177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IRB Excess of provisions over expected loss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2179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IRB shortfall of credit risk adjustments to expected losses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2180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Gold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MC:x219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Liabilities other than Derivatives, Deposits, Debt securities issued, Other financial 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2199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Liabilities other than Derivatives, Short positions, Deposits, Debt securities issued, Other financial liabilities, Fair value changes of hedged items in portfolio hedge of interest rate risk, Provisions, Tax liabilities, Share capital repayable on demand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2201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Loan commitments given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2202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Loan Commitments given, Other Commitments given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MC:x69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Loan commitments received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2204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Loan commitments received, Financial guarantees received, Other commitments received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2205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MC:x469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Loans and advances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MC:x226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Loans and advances. Advances that are not loans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MC:x227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Loans and advances. On demand [call] and short notice [current account]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MC:x228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Loans and advances. Term loans. Credit card debt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2209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MC:x229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Loans and advances. Term loans. Finance leases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MC:x230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Loans and advances. Term loans. Other than Trade receivables, Credit card debt, Finance leases, Reverse repurchase loans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2211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MC:x231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Loans and advances. Term loans. Reverse repurchase loans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MC:x232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Loans and advances. Term loans. Trade receivables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MC:x233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subject to securitisation credit risk treatment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MC:x234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Loss events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MC:x235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Losses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MC:x236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Main categories that generate fixed overheads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2219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MC:x237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Main categories that generate operational risk under AMA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MC:x238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Main categories that generate operational risk under BIA, ASA and TSA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2229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MC:x240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Negative goodwill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2230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MC:x241</w:t>
            </w:r>
          </w:p>
        </w:tc>
        <w:tc>
          <w:tcPr>
            <w:tcW w:w="8882" w:type="dxa"/>
            <w:shd w:val="clear" w:color="auto" w:fill="auto"/>
          </w:tcPr>
          <w:p w:rsidR="00D14408" w:rsidRPr="00AA0198" w:rsidRDefault="00D14408" w:rsidP="008F7F5A">
            <w:pPr>
              <w:spacing w:beforeLines="40" w:before="96" w:afterLines="40" w:after="96"/>
              <w:rPr>
                <w:color w:val="auto"/>
                <w:sz w:val="16"/>
              </w:rPr>
            </w:pPr>
            <w:proofErr w:type="spellStart"/>
            <w:r w:rsidRPr="00AA0198">
              <w:rPr>
                <w:color w:val="auto"/>
                <w:sz w:val="16"/>
              </w:rPr>
              <w:t>Non credit</w:t>
            </w:r>
            <w:proofErr w:type="spellEnd"/>
            <w:r w:rsidRPr="00AA0198">
              <w:rPr>
                <w:color w:val="auto"/>
                <w:sz w:val="16"/>
              </w:rPr>
              <w:t>-obligation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2232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MC:x242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Non-ABCP programmes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MC:x244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w:t>
            </w:r>
            <w:proofErr w:type="spellStart"/>
            <w:r w:rsidRPr="00AA0198">
              <w:rPr>
                <w:color w:val="auto"/>
                <w:sz w:val="16"/>
              </w:rPr>
              <w:t>th</w:t>
            </w:r>
            <w:proofErr w:type="spellEnd"/>
            <w:r w:rsidRPr="00AA0198">
              <w:rPr>
                <w:color w:val="auto"/>
                <w:sz w:val="16"/>
              </w:rPr>
              <w:t xml:space="preserve"> to default credit derivatives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2250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MC:x246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Off balance sheet exposures subject to credit risk excluding instruments subject to securitisation credit risk treatment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2251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MC:x247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Off balance sheet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MC:x251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Off-balance sheet exposures subject to credit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2257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MC:x252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On and off-balance sheet exposures subject to credit risk excluding instruments subject to securitisation credit risk treatment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2259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MC:x254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On balance sheet exposures subject to credit risk excluding instruments subject to securitisation credit risk treatment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2263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MC:x255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Operational losses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2264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MC:x256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Options and warrants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MC:x258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OTC-Derivatives excluding Contractual Cross Product Netting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2269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MC:x259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OTC-Securities financing transactions excluding Contractual Cross Product Netting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MC:x260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subject to market risk other than stock-index futures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MC:x261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and transitional risk 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2282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Commitments given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2283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MC:x263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Commitments Received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2289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MC:x264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financial 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MC:x265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operating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MC:x266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operating. Generated by tangible assets. Changes in fair value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2294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MC:x267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operating. Generated by tangible assets. Other than changes in fair value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MC:x268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operating. Other than generated by tangible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MC:x269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reserves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MC:x270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Reserves. Other than Reserves or accumulated losses of investments in subsidiaries, joint ventures and associates and Funds for banking risks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2299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MC:x271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Reserves. Reserves or accumulated losses of investments in subsidiaries, joint ventures and associates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MC:x273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Own equity instruments issued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MC:x274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Own equity instruments issued and subordinated loans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MC:x275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Regulatory capital items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MC:x276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Profit or loss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MC:x277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Profit or loss before tax from continuing operations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2319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MC:x278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Profit or loss before tax from discontinued operations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2321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MC:x279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Profit or loss from continuing operations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MC:x280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Profit or loss from discontinued operations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MC:x281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comprehensive income (net)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2325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MC:x282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Profit or loss, other comprehensive income (net)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2326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MC:x283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2327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MC:x284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Provisions. Employee benefits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2328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MC:x285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Provisions. Employee benefits. Other than pension and other post-employment defined benefit obligations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2329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MC:x286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Provisions. Employee benefits. Pension and other post-employment defined benefit obligations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2330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MC:x287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Provisions. Off-balance sheet exposures subject to credit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2331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MC:x288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Provisions. Other than Employee benefits, Restructuring, Pending legal issues and tax litigation, Off-balance sheet items subject to credit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2333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MC:x289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Provisions. Pending legal issues and tax litigation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2334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MC:x290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Provisions. Restructuring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2335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MC:x291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Commodity futures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MC:x292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Real estate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2337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MC:x293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Real estate. Commercial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MC:x294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Real estate. Residential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MC:x295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Reciprocal cross holdings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2341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MC:x296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Forward commitments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2342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MC:x297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Regulatory adjustments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2350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MC:x298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Relevant indicator OPR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2351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MC:x299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Relevant indicator OPR, Loan and advances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MC:x300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Re-Securitisation positions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2360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MC:x301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Retained earnings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2362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MC:x302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Revaluation reserves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MC:x303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Revolving securitisations with early amortisation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2369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MC:x304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Right to reimbursement of the expenditure required to settled a defined benefit obligation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MC:x305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Schemes subject to look-through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2372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MC:x306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Securities financing transactions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2373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MC:x307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Securities financing transactions excluding Contractual Cross Product Netting - Centrally cleared through a QCCP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2376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MC:x309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Securities financing transactions and Derivatives &amp; long settlement transactions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2377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Securities financing transactions and Derivatives &amp; long settlement transactions under Contractual Cross Product Netting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Securities financing transactions excluding Contractual Cross Product Netting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2383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Securitisation debt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2384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instruments subject to securitisation credit risk treatment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2385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Securitisation positions Off-balance sheet &amp; derivatives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2386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Securitisation positions On-balance sheet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Securitised 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2390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Share capital repayable on demand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2391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Share of profit or loss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Share premium</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Short positions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2396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Specific countercyclical capital buffer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MC:x325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Synthetic holdings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MC:x326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Systemic risk buffer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MC:x329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Tangible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MC:x330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Tangible assets, Intangible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2411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MC:x331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Tangible assets. Property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MC:x332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MC:x333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 from continuing operations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MC:x334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 from discontinued operations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MC:x335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 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MC:x336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 other comprehensive income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MC:x337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Total expected loss eligible for inclusion in the adjustment to capital in respect of the difference between expected loss and provisions (excluding equity expected loss amounts)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2428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Total/Not applicable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MC:x341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Transitional adjustments. Additional filters and deductions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MC:x342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Grandfathered instruments not constituting state aid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2442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MC:x343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Transitional adjustments. Due to minority interests and equivalents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2443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MC:x344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Transitional adjustments. Other than grandfathered Capital instruments and minority interests and equivalents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2445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MC:x345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Transitional adjustments. Deductions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2455</w:t>
            </w:r>
          </w:p>
        </w:tc>
        <w:tc>
          <w:tcPr>
            <w:tcW w:w="980" w:type="dxa"/>
            <w:shd w:val="clear" w:color="auto" w:fill="auto"/>
          </w:tcPr>
          <w:p w:rsidR="00D14408" w:rsidRPr="00AA0198" w:rsidRDefault="00D14408" w:rsidP="008C5837">
            <w:pPr>
              <w:pStyle w:val="Changed"/>
              <w:rPr>
                <w:color w:val="auto"/>
              </w:rPr>
            </w:pPr>
            <w:r w:rsidRPr="00AA0198">
              <w:rPr>
                <w:color w:val="auto"/>
              </w:rPr>
              <w:t>NC:A</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 - Agriculture, forestry and fishing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2456</w:t>
            </w:r>
          </w:p>
        </w:tc>
        <w:tc>
          <w:tcPr>
            <w:tcW w:w="980" w:type="dxa"/>
            <w:shd w:val="clear" w:color="auto" w:fill="auto"/>
          </w:tcPr>
          <w:p w:rsidR="00D14408" w:rsidRPr="00AA0198" w:rsidRDefault="00D14408" w:rsidP="008C5837">
            <w:pPr>
              <w:pStyle w:val="Changed"/>
              <w:rPr>
                <w:color w:val="auto"/>
              </w:rPr>
            </w:pPr>
            <w:r w:rsidRPr="00AA0198">
              <w:rPr>
                <w:color w:val="auto"/>
              </w:rPr>
              <w:t>NC:B</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 - Mining and quarrying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2457</w:t>
            </w:r>
          </w:p>
        </w:tc>
        <w:tc>
          <w:tcPr>
            <w:tcW w:w="980" w:type="dxa"/>
            <w:shd w:val="clear" w:color="auto" w:fill="auto"/>
          </w:tcPr>
          <w:p w:rsidR="00D14408" w:rsidRPr="00AA0198" w:rsidRDefault="00D14408" w:rsidP="008C5837">
            <w:pPr>
              <w:pStyle w:val="Changed"/>
              <w:rPr>
                <w:color w:val="auto"/>
              </w:rPr>
            </w:pPr>
            <w:r w:rsidRPr="00AA0198">
              <w:rPr>
                <w:color w:val="auto"/>
              </w:rPr>
              <w:t>NC:C</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 - Manufacturing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2458</w:t>
            </w:r>
          </w:p>
        </w:tc>
        <w:tc>
          <w:tcPr>
            <w:tcW w:w="980" w:type="dxa"/>
            <w:shd w:val="clear" w:color="auto" w:fill="auto"/>
          </w:tcPr>
          <w:p w:rsidR="00D14408" w:rsidRPr="00AA0198" w:rsidRDefault="00D14408" w:rsidP="008C5837">
            <w:pPr>
              <w:pStyle w:val="Changed"/>
              <w:rPr>
                <w:color w:val="auto"/>
              </w:rPr>
            </w:pPr>
            <w:r w:rsidRPr="00AA0198">
              <w:rPr>
                <w:color w:val="auto"/>
              </w:rPr>
              <w:t>NC</w:t>
            </w:r>
            <w:proofErr w:type="gramStart"/>
            <w:r w:rsidRPr="00AA0198">
              <w:rPr>
                <w:color w:val="auto"/>
              </w:rPr>
              <w:t>:D</w:t>
            </w:r>
            <w:proofErr w:type="gramEnd"/>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 - Electricity, gas, steam and air conditioning supply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2459</w:t>
            </w:r>
          </w:p>
        </w:tc>
        <w:tc>
          <w:tcPr>
            <w:tcW w:w="980" w:type="dxa"/>
            <w:shd w:val="clear" w:color="auto" w:fill="auto"/>
          </w:tcPr>
          <w:p w:rsidR="00D14408" w:rsidRPr="00AA0198" w:rsidRDefault="00D14408" w:rsidP="008C5837">
            <w:pPr>
              <w:pStyle w:val="Changed"/>
              <w:rPr>
                <w:color w:val="auto"/>
              </w:rPr>
            </w:pPr>
            <w:r w:rsidRPr="00AA0198">
              <w:rPr>
                <w:color w:val="auto"/>
              </w:rPr>
              <w:t>NC:E</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 - Water supply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2460</w:t>
            </w:r>
          </w:p>
        </w:tc>
        <w:tc>
          <w:tcPr>
            <w:tcW w:w="980" w:type="dxa"/>
            <w:shd w:val="clear" w:color="auto" w:fill="auto"/>
          </w:tcPr>
          <w:p w:rsidR="00D14408" w:rsidRPr="00AA0198" w:rsidRDefault="00D14408" w:rsidP="008C5837">
            <w:pPr>
              <w:pStyle w:val="Changed"/>
              <w:rPr>
                <w:color w:val="auto"/>
              </w:rPr>
            </w:pPr>
            <w:r w:rsidRPr="00AA0198">
              <w:rPr>
                <w:color w:val="auto"/>
              </w:rPr>
              <w:t>NC:F</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 - Construction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2461</w:t>
            </w:r>
          </w:p>
        </w:tc>
        <w:tc>
          <w:tcPr>
            <w:tcW w:w="980" w:type="dxa"/>
            <w:shd w:val="clear" w:color="auto" w:fill="auto"/>
          </w:tcPr>
          <w:p w:rsidR="00D14408" w:rsidRPr="00AA0198" w:rsidRDefault="00D14408" w:rsidP="008C5837">
            <w:pPr>
              <w:pStyle w:val="Changed"/>
              <w:rPr>
                <w:color w:val="auto"/>
              </w:rPr>
            </w:pPr>
            <w:r w:rsidRPr="00AA0198">
              <w:rPr>
                <w:color w:val="auto"/>
              </w:rPr>
              <w:t>NC:G</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 - Wholesale and retail trade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2462</w:t>
            </w:r>
          </w:p>
        </w:tc>
        <w:tc>
          <w:tcPr>
            <w:tcW w:w="980" w:type="dxa"/>
            <w:shd w:val="clear" w:color="auto" w:fill="auto"/>
          </w:tcPr>
          <w:p w:rsidR="00D14408" w:rsidRPr="00AA0198" w:rsidRDefault="00D14408" w:rsidP="008C5837">
            <w:pPr>
              <w:pStyle w:val="Changed"/>
              <w:rPr>
                <w:color w:val="auto"/>
              </w:rPr>
            </w:pPr>
            <w:r w:rsidRPr="00AA0198">
              <w:rPr>
                <w:color w:val="auto"/>
              </w:rPr>
              <w:t>NC:H</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 - Transport and storage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2463</w:t>
            </w:r>
          </w:p>
        </w:tc>
        <w:tc>
          <w:tcPr>
            <w:tcW w:w="980" w:type="dxa"/>
            <w:shd w:val="clear" w:color="auto" w:fill="auto"/>
          </w:tcPr>
          <w:p w:rsidR="00D14408" w:rsidRPr="00AA0198" w:rsidRDefault="00D14408" w:rsidP="008C5837">
            <w:pPr>
              <w:pStyle w:val="Changed"/>
              <w:rPr>
                <w:color w:val="auto"/>
              </w:rPr>
            </w:pPr>
            <w:r w:rsidRPr="00AA0198">
              <w:rPr>
                <w:color w:val="auto"/>
              </w:rPr>
              <w:t>NC</w:t>
            </w:r>
            <w:proofErr w:type="gramStart"/>
            <w:r w:rsidRPr="00AA0198">
              <w:rPr>
                <w:color w:val="auto"/>
              </w:rPr>
              <w:t>:I</w:t>
            </w:r>
            <w:proofErr w:type="gramEnd"/>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 - Accommodation and food service activities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2464</w:t>
            </w:r>
          </w:p>
        </w:tc>
        <w:tc>
          <w:tcPr>
            <w:tcW w:w="980" w:type="dxa"/>
            <w:shd w:val="clear" w:color="auto" w:fill="auto"/>
          </w:tcPr>
          <w:p w:rsidR="00D14408" w:rsidRPr="00AA0198" w:rsidRDefault="00D14408" w:rsidP="008C5837">
            <w:pPr>
              <w:pStyle w:val="Changed"/>
              <w:rPr>
                <w:color w:val="auto"/>
              </w:rPr>
            </w:pPr>
            <w:r w:rsidRPr="00AA0198">
              <w:rPr>
                <w:color w:val="auto"/>
              </w:rPr>
              <w:t>NC:J</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J - Information and communication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2465</w:t>
            </w:r>
          </w:p>
        </w:tc>
        <w:tc>
          <w:tcPr>
            <w:tcW w:w="980" w:type="dxa"/>
            <w:shd w:val="clear" w:color="auto" w:fill="auto"/>
          </w:tcPr>
          <w:p w:rsidR="00D14408" w:rsidRPr="00AA0198" w:rsidRDefault="00D14408" w:rsidP="008C5837">
            <w:pPr>
              <w:pStyle w:val="Changed"/>
              <w:rPr>
                <w:color w:val="auto"/>
              </w:rPr>
            </w:pPr>
            <w:r w:rsidRPr="00AA0198">
              <w:rPr>
                <w:color w:val="auto"/>
              </w:rPr>
              <w:t>NC:L</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 - Real estate activities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2466</w:t>
            </w:r>
          </w:p>
        </w:tc>
        <w:tc>
          <w:tcPr>
            <w:tcW w:w="980" w:type="dxa"/>
            <w:shd w:val="clear" w:color="auto" w:fill="auto"/>
          </w:tcPr>
          <w:p w:rsidR="00D14408" w:rsidRPr="00AA0198" w:rsidRDefault="00D14408" w:rsidP="008C5837">
            <w:pPr>
              <w:pStyle w:val="Changed"/>
              <w:rPr>
                <w:color w:val="auto"/>
              </w:rPr>
            </w:pPr>
            <w:r w:rsidRPr="00AA0198">
              <w:rPr>
                <w:color w:val="auto"/>
              </w:rPr>
              <w:t>NC:M</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 - Professional, scientific and technical activities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2467</w:t>
            </w:r>
          </w:p>
        </w:tc>
        <w:tc>
          <w:tcPr>
            <w:tcW w:w="980" w:type="dxa"/>
            <w:shd w:val="clear" w:color="auto" w:fill="auto"/>
          </w:tcPr>
          <w:p w:rsidR="00D14408" w:rsidRPr="00AA0198" w:rsidRDefault="00D14408" w:rsidP="008C5837">
            <w:pPr>
              <w:pStyle w:val="Changed"/>
              <w:rPr>
                <w:color w:val="auto"/>
              </w:rPr>
            </w:pPr>
            <w:r w:rsidRPr="00AA0198">
              <w:rPr>
                <w:color w:val="auto"/>
              </w:rPr>
              <w:t>NC:N</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 - Administrative and support service activities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2469</w:t>
            </w:r>
          </w:p>
        </w:tc>
        <w:tc>
          <w:tcPr>
            <w:tcW w:w="980" w:type="dxa"/>
            <w:shd w:val="clear" w:color="auto" w:fill="auto"/>
          </w:tcPr>
          <w:p w:rsidR="00D14408" w:rsidRPr="00AA0198" w:rsidRDefault="00D14408" w:rsidP="008C5837">
            <w:pPr>
              <w:pStyle w:val="Changed"/>
              <w:rPr>
                <w:color w:val="auto"/>
              </w:rPr>
            </w:pPr>
            <w:r w:rsidRPr="00AA0198">
              <w:rPr>
                <w:color w:val="auto"/>
              </w:rPr>
              <w:t>NC</w:t>
            </w:r>
            <w:proofErr w:type="gramStart"/>
            <w:r w:rsidRPr="00AA0198">
              <w:rPr>
                <w:color w:val="auto"/>
              </w:rPr>
              <w:t>:O</w:t>
            </w:r>
            <w:proofErr w:type="gramEnd"/>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 - Public administration and defence, compulsory social security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2470</w:t>
            </w:r>
          </w:p>
        </w:tc>
        <w:tc>
          <w:tcPr>
            <w:tcW w:w="980" w:type="dxa"/>
            <w:shd w:val="clear" w:color="auto" w:fill="auto"/>
          </w:tcPr>
          <w:p w:rsidR="00D14408" w:rsidRPr="00AA0198" w:rsidRDefault="00D14408" w:rsidP="008C5837">
            <w:pPr>
              <w:pStyle w:val="Changed"/>
              <w:rPr>
                <w:color w:val="auto"/>
              </w:rPr>
            </w:pPr>
            <w:r w:rsidRPr="00AA0198">
              <w:rPr>
                <w:color w:val="auto"/>
              </w:rPr>
              <w:t>NC:P</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 - Education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2471</w:t>
            </w:r>
          </w:p>
        </w:tc>
        <w:tc>
          <w:tcPr>
            <w:tcW w:w="980" w:type="dxa"/>
            <w:shd w:val="clear" w:color="auto" w:fill="auto"/>
          </w:tcPr>
          <w:p w:rsidR="00D14408" w:rsidRPr="00AA0198" w:rsidRDefault="00D14408" w:rsidP="008C5837">
            <w:pPr>
              <w:pStyle w:val="Changed"/>
              <w:rPr>
                <w:color w:val="auto"/>
              </w:rPr>
            </w:pPr>
            <w:r w:rsidRPr="00AA0198">
              <w:rPr>
                <w:color w:val="auto"/>
              </w:rPr>
              <w:t>NC:Q</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Q - Human health services and social work activities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2472</w:t>
            </w:r>
          </w:p>
        </w:tc>
        <w:tc>
          <w:tcPr>
            <w:tcW w:w="980" w:type="dxa"/>
            <w:shd w:val="clear" w:color="auto" w:fill="auto"/>
          </w:tcPr>
          <w:p w:rsidR="00D14408" w:rsidRPr="00AA0198" w:rsidRDefault="00D14408" w:rsidP="008C5837">
            <w:pPr>
              <w:pStyle w:val="Changed"/>
              <w:rPr>
                <w:color w:val="auto"/>
              </w:rPr>
            </w:pPr>
            <w:r w:rsidRPr="00AA0198">
              <w:rPr>
                <w:color w:val="auto"/>
              </w:rPr>
              <w:t>NC:R</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 - Arts, entertainment and recreation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2473</w:t>
            </w:r>
          </w:p>
        </w:tc>
        <w:tc>
          <w:tcPr>
            <w:tcW w:w="980" w:type="dxa"/>
            <w:shd w:val="clear" w:color="auto" w:fill="auto"/>
          </w:tcPr>
          <w:p w:rsidR="00D14408" w:rsidRPr="00AA0198" w:rsidRDefault="00D14408" w:rsidP="008C5837">
            <w:pPr>
              <w:pStyle w:val="Changed"/>
              <w:rPr>
                <w:color w:val="auto"/>
              </w:rPr>
            </w:pPr>
            <w:r w:rsidRPr="00AA0198">
              <w:rPr>
                <w:color w:val="auto"/>
              </w:rPr>
              <w:t>NC:S</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 - Other services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2477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2479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2480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6%</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2481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8%</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2482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2483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2484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2485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2486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50%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70%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2488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75%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2489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90%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2490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100%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2491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115%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150%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190%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2494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PC:x19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2496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2499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2501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PC:x25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425%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2502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PC:x26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500%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PC:x27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650%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2504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PC:x28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750%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2505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PC:x29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850%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PC:x30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1250%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PC:x31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&gt;0% and &lt;=20%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PC:x32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&gt;20% and &lt;=50%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PC:x33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&gt;50% and &lt;=100%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PC:x34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0,2%</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2511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PC:x35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0,25%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PC:x36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0,4%</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PC:x37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0,7%</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PC:x38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PC:x39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2516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PC:x40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1,75%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PC:x41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12 - 18%</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PC:x42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2519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PC:x43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2,25%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PC:x44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2521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PC:x45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20 - 35%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PC:x46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PC:x47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PC:x48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4,5%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2525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PC:x49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40 - 75%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2526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PC:x50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5,25%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2527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PC:x51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7 - 10%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2528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PC:x52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0,25%,1%,1,6%</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2529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 All applicable percentages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2532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PC:x54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Reference percentages according to specific reporting obligation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2533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PC:x55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Risk weights other for CR SA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2534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PC:x56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Risk weights other for MKR SA CTP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2535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PC:x57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RW_ &gt; 0 and &lt;= 12%</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PC:x58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RW_&gt; 100 and &lt;= 425%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2537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PC:x59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RW_&gt; 12 and &lt;= 20%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PC:x60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RW_&gt; 20 and &lt;= 50%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PC:x61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RW_&gt; 425 and &lt;= 1250%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2540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PC:x62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RW_&gt; 50 and &lt;= 75%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2541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PC:x63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RW_&gt; 75 and &lt;= 100%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2542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PC:x64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Computable risk weights Zone 1</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2544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PC:x65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Computable risk weights Zone 2</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2545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PC:x66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1,25%,1,75%,2,25%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2546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PC:x67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Computable risk weights Zone 3</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2547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PC:x68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2,75%,3,25%,3,75%,4,5%,5,25%,6%,8%,12,5%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2549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PI:x1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Long position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2550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PI:x2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Matched position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2551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PI:x0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applicable/All positions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2552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PI:x4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Short position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PI:x5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Unmatched position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2560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portfolios for debt instruments subject to impairment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2561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portfolios for equity instruments subject to impairment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2562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portfolios for financial assets non-subject to impairment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2563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portfolios for financial assets subject to impairment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portfolios for trading financial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2567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portfolios not measured at fair value through profit or loss for financial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Available-for-sale financial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2572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Available-for-sale financial assets. At cost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2573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Available-for-sale financial assets. At fair value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Banking and trading book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2575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Banking book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2576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Cash and cash balances at central banks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2579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Classified as held for sale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2583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assets designated at fair value through profit or loss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2584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assets designated at fair value through profit or loss, Financial liabilities designated at fair value through profit or loss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2586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Financial assets designated at fair value through profit or loss. Accounting mismatch, Financial liabilities designated at fair value </w:t>
            </w:r>
            <w:r w:rsidRPr="00AA0198">
              <w:rPr>
                <w:color w:val="auto"/>
                <w:sz w:val="16"/>
              </w:rPr>
              <w:lastRenderedPageBreak/>
              <w:t>through profit or loss. Accounting mismatch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2587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assets designated at fair value through profit or loss. At cost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2589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assets designated at fair value through profit or loss. Evaluation on a fair value basis, Financial liabilities designated at fair value through profit or loss. Evaluation on a fair value basis</w:t>
            </w:r>
          </w:p>
        </w:tc>
      </w:tr>
      <w:tr w:rsidR="00D14408" w:rsidRPr="008F7F5A" w:rsidTr="003659B6">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2591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PL:x19</w:t>
            </w:r>
          </w:p>
        </w:tc>
        <w:tc>
          <w:tcPr>
            <w:tcW w:w="8882" w:type="dxa"/>
            <w:shd w:val="clear" w:color="auto" w:fill="FABF8F"/>
          </w:tcPr>
          <w:p w:rsidR="00D14408" w:rsidRPr="00AA0198" w:rsidRDefault="00EB43A9" w:rsidP="00EB43A9">
            <w:pPr>
              <w:pStyle w:val="Changed"/>
            </w:pPr>
            <w:r w:rsidRPr="00EB43A9">
              <w:t>Financial assets designated at fair value through profit or loss. Hybrid contracts, Financial liabilities designated at fair value through profit or loss. Hybrid contracts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assets held for trading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assets held for trading. At cost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assets held for trading. At cost, Financial assets designated at fair value through profit or loss. At cost, Available-for-sale financial assets. At cost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2599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assets held for trading. Economic hedges, Financial liabilities held for trading. Economic hedges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PL:x25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liabilities designated at fair value through profit or loss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2604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PL:x26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liabilities held for trading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PL:x27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liabilities measured at amortised cost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PL:x28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Hedge accounting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PL:x29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Hedge accounting. Cash flow hedges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PL:x30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Hedge accounting. Fair value hedges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2611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PL:x31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Hedge accounting. Hedges of net investments in foreign operations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PL:x32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Hedge accounting. Interest rate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PL:x33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Hedge accounting. Portfolio Cash flow hedges of interest rate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PL:x34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Hedge accounting. Portfolio Fair value hedges of interest rate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PL:x35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Held-to-maturity investments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PL:x36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Investment not significant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2619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PL:x37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Investment property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PL:x38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Investment property. Cost model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PL:x39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Investment property. Fair value model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PL:x40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Investment property. Fair value model, Property, </w:t>
            </w:r>
            <w:proofErr w:type="spellStart"/>
            <w:r w:rsidRPr="00AA0198">
              <w:rPr>
                <w:color w:val="auto"/>
                <w:sz w:val="16"/>
              </w:rPr>
              <w:t>plan</w:t>
            </w:r>
            <w:proofErr w:type="spellEnd"/>
            <w:r w:rsidRPr="00AA0198">
              <w:rPr>
                <w:color w:val="auto"/>
                <w:sz w:val="16"/>
              </w:rPr>
              <w:t xml:space="preserve"> and equipment. Fair value model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PL:x41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Investments in subsidiaries, joint ventures and associates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2625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PL:x42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Loans and receivables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2627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PL:x43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Measurement for Intangible assets. Other than Goodwill. Cost model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2628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PL:x44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Measurement for Intangible assets. Other than Goodwill. Revaluation model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2633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applicable/All portfolios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2637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PL:x46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Property, plant and equipment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PL:x47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Property, plant and equipment. Cost model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2641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PL:x48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Property, plant and equipment. Fair value model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2642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PL:x49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Property, plant and equipment. Revaluation model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2643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PL:x50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Significant Investment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2645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PL:x51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Trading book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2650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RF:x1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Complete accounting year 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2651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RF:x2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Complete accounting year T-1</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2652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RF:x3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Complete accounting year T-2</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RF:x4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End accounting year T-1</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RF:x5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End accounting year 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2657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RF:x7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End accounting year T-2</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2663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Credit for consumption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2664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Lending for house purchase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2665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applicable/All purposes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Purposes other than credit for consumption and lending for house purchase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2667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Associates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Entities of the financial sector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Joint ventures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2672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Joint ventures, Associates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2673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Key management of the institution or its parent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applicable/All related parties/All relationships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2675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than entities of the financial sector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2676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Parent and parent entities with joint control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2677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Post-employment benefit plans with defined benefits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2679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Related parties other than Parent and parent entities with joint control, Subsidiaries, Associates and joint ventures, Key management of the institution or its parent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2680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Subsidiaries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2681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Unconsolidated structured entities in which the reporting institution has interests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2684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RS:x1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Investor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2686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RS:x2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Originator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RS:x3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Originator, Investor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2688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RS:x4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Originator, Sponsor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2689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RS:x5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Sponsor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2691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Counterparty credit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Credit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Credit risk and free deliveries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2694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Credit risk, counterparty credit risk and free deliveries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Credit risk, counterparty credit risk, dilution risk and free deliveries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2696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Credit risk, counterparty credit risk, dilution risk, free deliveries and settlement/delivery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CVA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2698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Dilution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2701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Interest rate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2702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Large exposures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Market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2704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Commodities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2705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General risk for equity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Specific risk for equity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Foreign-exchange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Market not look-through CIUs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2711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TR:x19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General risk for debt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Specific risk for debt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Specific risk for CTP positions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Specific risk for securitisation instrument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applicable/All risks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2719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Operational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TR:x25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2721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TR:x26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Position, </w:t>
            </w:r>
            <w:proofErr w:type="spellStart"/>
            <w:r w:rsidRPr="00AA0198">
              <w:rPr>
                <w:color w:val="auto"/>
                <w:sz w:val="16"/>
              </w:rPr>
              <w:t>fx</w:t>
            </w:r>
            <w:proofErr w:type="spellEnd"/>
            <w:r w:rsidRPr="00AA0198">
              <w:rPr>
                <w:color w:val="auto"/>
                <w:sz w:val="16"/>
              </w:rPr>
              <w:t xml:space="preserve"> and commodities risks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TR:x27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Risk of fixed overheads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TR:x28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Risks other than Interest rate risk, Equity risk, Foreign exchange risk, Credit risk, Commodity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TR:x29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Settlement/delivery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2725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TR:x30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General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2726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TR:x31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Specific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2728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RT:x10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Synthetic transactions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2729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RT:x11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Traditional transactions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2730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ST:x1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First loss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2731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ST:x2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Mezzanine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2733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ST:x3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Senior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Activities other than Clearing and settlement, Custody, Servicing fees from securitization activities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2737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Activities other than Securities, Clearing and settlement, Asset management, Custody, Central administration services for institutional customers, Fiduciary transactions, Payment services, Customer resources distributed but not managed, Structured Finance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Activities other than Securitisation activities, Asset management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Agency services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2741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 management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2742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 management. Collective investment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2743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 management. Customer portfolios managed on a discretionary basis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2744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 management. Pension funds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2745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Central administrative services for collective investment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2746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Clearing and settlement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2747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Commercial Banking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2748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Corporate finance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2749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Corporate items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2750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Custody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2751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Custody. Collective investment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2752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Custody. Custody other than Collective investment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Custody. Entrusted to other entities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2756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Customer resources distributed but not managed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2758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TA:x19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Customer resources distributed but not managed. Collective investment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2759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Customer resources distributed but not managed. Insurance products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2760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Customer resources distributed but not managed. Other than collective investments, insurance products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2761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Fiduciary transactions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2762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Investment firms under Article 90 paragraph 2 and Article 93 of CRR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2763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Investment firms under Article 91 paragraph 1 and 2 and Article 92 of CRR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2764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TA:x25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Investment vehicles under asset management other than Collective investment, Pension funds, Customer portfolios managed on a discretionary basis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2765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applicable/All activities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TA:x27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Payment and settlement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2767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TA:x28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Payment services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TA:x29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Retail Banking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2769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TA:x30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Retail Brokerage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2770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TA:x31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TA:x32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Securities. Issuances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2772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TA:x33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Securities. Other than issuances and transfer orders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2773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TA:x34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Securities. Transfer orders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TA:x35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Securitisation activities via Special Purpose Entities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2775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TA:x36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Servicing of securitization activities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2776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TA:x37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Structured finance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2777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TA:x38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Trading and sales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2781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1 year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2785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180 days &lt;= 1year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2789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30 days &lt;= 60 days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2791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60 days &lt;= 90 days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90 days &lt;= 180days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TI:x19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&lt;= 3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2794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&lt;= 30 days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2,5 years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2796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&gt;=46 days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&gt;=5 days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0-4 days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2799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16-30 days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 to 45 days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2801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5-15 days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2802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Not applicable/ </w:t>
            </w:r>
            <w:proofErr w:type="spellStart"/>
            <w:r w:rsidRPr="00AA0198">
              <w:rPr>
                <w:color w:val="auto"/>
                <w:sz w:val="16"/>
              </w:rPr>
              <w:t>All time</w:t>
            </w:r>
            <w:proofErr w:type="spellEnd"/>
            <w:r w:rsidRPr="00AA0198">
              <w:rPr>
                <w:color w:val="auto"/>
                <w:sz w:val="16"/>
              </w:rPr>
              <w:t xml:space="preserve"> intervals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Time interval applicable for free deliveries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2804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UE:x1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Commercial mortgages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2805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UE:x2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Consumer loans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UE:x3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Covered Bonds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UE:x4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Credit card receivables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UE:x5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Leasing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UE:x6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Loans to corporates or SMEs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UE:x0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 All types of underlying 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2811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UE:x8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UE:x9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UE:x10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Residential mortgages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UE:x11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Securitisation, Re-Securitisation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UE:x12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Trade receivables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UE:x13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Underlying positions others than securitisation positions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2819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MC:x346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Assets other than derivatives and securities financing transactions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MC:x347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Derecognised fiduciary items according to Article 416 (11) of the CRR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2833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AT:mi263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Alternative LR Exposure Value. Method 2</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AT:mi265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LR Exposure Value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2840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AT:mi266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LR Exposure Value. Current replacement cost. Mark-to-Market Method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2844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AT:mi267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Notional amount (same reference name and bought protection from CCP)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2846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AT:mi268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Notional amount (same reference name and counterparty or CCP)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2848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AT:mi269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Notional amount (same reference name)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2850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MC:x348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Master netting agreement eligible under art 201 CRR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RF:x9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Month-1-value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RF:x10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Month-2-value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2865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MC:x349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 Qualifying Revolving. UCC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MC:x350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covered by a master netting agreement eligible under art 201 CRR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2867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MC:x351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subject to cross product netting agreement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2872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MC:x352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On balance sheet exposures subject to credit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MC:x353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On balance sheet exposures subject to securitisation credit risk treatment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2876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AT:pi270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Leverage Ratio - Tier1 fully phased-in definition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AT:pi271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Leverage Ratio - Tier1 transitional definition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2881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MC:x354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Qualifying revolving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MC:x355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Subject to cross product netting agreement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MC:x356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UCC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MC:x357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Under official export credit insurance scheme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AP:x51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than Original Exposure Method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MC:x358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 to be added due to CRR 416 (4), 2nd subparagraph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2927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ER:x12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Unrated exposure where a derived rating is not used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MC:x359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than UCC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2940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MC:x360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Project finance loans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2941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MC:x361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Subordinated financial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2942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MC:x362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Subordinated financial 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2944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MC:x363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Retained earnings, Profit or loss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2946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MC:x364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Direct holdings, permitted offsetting short positions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2947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MC:x365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Direct holdings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2948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MC:x366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Indirect holdings, permitted offsetting short positions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2949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MC:x367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Holdings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2950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MC:x368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Synthetic holdings, permitted offsetting short positions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2952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MC:x369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Grandfathered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MC:x370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Grandfathered instruments constituting state aid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MC:x371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Unrealised gains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MC:x372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Unrealised losses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2956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MC:x373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Deferred tax assets that are dependent on future profitability and arise from temporary differences, Holdings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2957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MC:x374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Actual or contingent obligations to purchase holdings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2958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MC:x375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Prudential filter for increases in equity resulting from securitised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2959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MC:x376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Prudential filter for cash flow hedge reserve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2960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MC:x377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Prudential filter for cumulative gains and losses due to changes in own credit risk on fair valued 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2961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MC:x378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Prudential filter for value adjustments due to the requirements for prudent valuation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2962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MC:x379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instruments issued. Capital and subordinated loans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2963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AP:x52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Approaches for securitisation 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2965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AT:mi272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value assuming no netting or other CRM</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AT:mi273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Alternative LR Exposure Value. Add-on. Mark-to-Market Method. Assuming no netting or CRM</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2967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AT:mi274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Alternative LR Exposure Value. Add-on. Mark-to-Market Method. Method 2</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AT:mi275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LR Exposure Value. Add-on. Mark-to-Market Method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2969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MC:x380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Off-balance sheet instruments. Full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2970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MC:x381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Off-balance sheet instruments. Low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MC:x382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Off-balance sheet instruments. Medium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2972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MC:x383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Off-balance sheet instruments. Medium/Low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MC:x385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On balance sheet items. Covered bonds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2975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MC:x386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On balance sheet items. Other than covered bonds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2976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MC:x387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Securities financing transactions and long settlement transactions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Central governments or central banks, regional governments and local authorities, MDBs and International organisation and PSE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2979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CT:x25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Multilateral Development Banks and International Organisations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2980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CT:x26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Non-financial corporations and households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2983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CT:x29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Regional governments and local authorities, MDBs and International organisation and PSE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2984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TA:x39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Trade finance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EC:x28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exposures, Items representing securitisation positions, Other non-credit obligation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2988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EC:x29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Retail exposures, Exposures to corporate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2989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EC:x30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to central governments or central banks, Exposures to regional governments or local authorities, Exposures to multilateral development banks, Exposures to international organisations, Exposures to public sector entities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2990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EC:x31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to multilateral development banks, Exposures to international organisations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EC:x32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to regional governments or local authorities, Exposures to multilateral development banks, Exposure to international organisations, Exposures to public sector entities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EC:x33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Items associated with a particular high risk, Exposures to institutions and corporates with a short-term credit assessment, Exposures in the form of units or shares in CIUs , Equity claims, Other items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2994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MC:x388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Qualifying revolving. UCC. Credit cards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EC:x34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classes other than central governments or central banks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AP:x53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Modified risk weights for targeting asset bubbles in the residential and commercial property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MC:x389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Permitted offsetting short positions of direct holdings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2999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MC:x390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Permitted offsetting short positions of indirect holdings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3000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MC:x391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Permitted offsetting short positions of synthetic holdings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3001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OF:x15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AT1 Capital, temporally waived from deduction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3002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OF:x16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CET1 Capital, temporally waived from deduction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3004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OF:x17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T2 Capital, temporally waived from deduction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MC:x392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Additional value adjustments and other own funds reductions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MC:x393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Credit risk adjustments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MC:x394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General credit risk adjustments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MC:x395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Grandfathered instruments constituting state aid that did not qualify as own funds according to 2006/48/EC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MC:x396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Grandfathered instruments constituting state aid that qualified as own funds according to 2006/48/EC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3011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MC:x397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Grandfathered instruments not constituting state aid. Excess of the applicable limit of higher level of capital.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MC:x398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Re-Securitisation in the most senior tranche and none of the underlying exposures being re-securitisation 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MC:x399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Securitisation. Effective number of exposures securitised less than six.</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MC:x400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Securitisation. Most senior tranche.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MC:x401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Specific credit risk adjustments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EC:x35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to institutions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AT:ei276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Correlation Trading Portfolio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3019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TP:x1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TP:x2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Non-CTP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AP:x54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Basic Indicator Approach, Standardised Approach, Advanced measurement approaches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AP:x55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Advanced method, Standardised Method, Original Exposure Method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AP:x56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Standardised approaches for market risk, Internal models approach for market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3025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AP:x57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Risk weighted exposure amounts calculated using PD, LGD and M, Risk weighted exposure amounts calculated using RW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3026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AP:x58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Risk weighted exposure amounts calculated for equities - PD/LGD approach, Simple Risk Weight approach, Internal models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3027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AP:x59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Permanent partial use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3028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AP:x60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Temporally partial use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3029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MC:x403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Target capital ratio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3030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MC:x404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capital elements or deductions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3031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AP:x61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Simplified method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3032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AP:x62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Delta plus approach, additional requirements for gamma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3033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AP:x63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Delta plus approach, additional requirements for </w:t>
            </w:r>
            <w:proofErr w:type="spellStart"/>
            <w:r w:rsidRPr="00AA0198">
              <w:rPr>
                <w:color w:val="auto"/>
                <w:sz w:val="16"/>
              </w:rPr>
              <w:t>vega</w:t>
            </w:r>
            <w:proofErr w:type="spellEnd"/>
            <w:r w:rsidRPr="00AA0198">
              <w:rPr>
                <w:color w:val="auto"/>
                <w:sz w:val="16"/>
              </w:rPr>
              <w:t xml:space="preserve">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3034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AP:x64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Scenario matrix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3035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ST:x4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Second loss in ABCP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MC:x405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Index</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3037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MC:x406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Single name instrument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AP:x65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Approaches for specific risk for debt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3039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MC:x407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Conservation buffer due to macro-prudential or systemic risk identified at the level of a Member State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3040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AT:mi277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 due 30 days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3044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BA:x12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Inflows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3045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BA:x13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Liquid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3046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BA:x14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Outflows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3047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BA:x15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Stable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3048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BA:x16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Stable funding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3049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CG:x8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Encumbered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3050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CG:x9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 collateralized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CG:x12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Unencumbered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CT:x30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BIS, IMF, EC, MDBs or guaranteed by BIS, IMF, EC, MDBs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CT:x31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Central Banks or guaranteed by central banks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3056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CT:x32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Central governments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3057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CT:x33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Central governments or guaranteed by central governments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3058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CT:x34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Central governments, central banks, PSEs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3059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CT:x35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Collective Investment Undertakings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3062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CT:x38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Credit Institutions sponsored by a Member State central or regional government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3063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corporations other than credit institutions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CT:x44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SSPE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3069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EC:x36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other than in the form of covered bonds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expected to be payables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3075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expected to be receivables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3076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Derivatives payables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Evidence of the client´s withdrawn practice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3079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Exempt outflows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Higher outflows in 3rd countries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Inflows exempt from the cap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3098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Lower outflow rate by the CA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LQ:x29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 evidence of the client´s withdrawn practice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LQ:x38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requiring stable funding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LQ:x46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To be withdrawn in time of stress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Listed on a major index in a recognised exchange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Recognised exchange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3125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 liabilities, Off-balance sheet exposures subject to credit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3126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Assets other than Cash on hand, derivatives, debt securities, equity instruments, loans and advances and precious metals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3127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Collateral given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3128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securities issued. Art 52 (4) Directive 2009/65/EC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3130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securities issued. Other than covered bonds and Art 52 (4) Directive 2009/65/EC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3131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MC:x419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securities. Art 52 (4) Directive 2009/65/EC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3132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Instruments, debt securities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3133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guarantees given, Other commitments given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3135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Liabilities other than derivatives, deposits and debt securities issued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Loans and advances, debt securities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MC:x426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Off-balance sheet items "medium risk" and "medium/low" risk. Loan commitments given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3140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MC:x427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financial liabilities, accruals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3142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MC:x429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Own debt securities issued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3143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MC:x430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Precious metals other than gold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3144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MC:x431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Secured lending or capital market driven transaction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3145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Clearing, custody or cash management services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3146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Derived from operating expenses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3147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Established relationship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3148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Institutional protection scheme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Promotional funding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Purposes other than Established relationship and Transactional accounts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To purchase assets other than securities from clients that are not financial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3156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Transactional accounts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3157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3 months &lt;= 6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3158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6 months &lt;= 9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3159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9 months &lt;= 12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3160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12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3162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AT:pi282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value before application of exemptions and CRM divided by eligible capital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3164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MC:x432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Pillar II adjustments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3165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TR:x32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risk treated as credit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MC:x433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instruments which can be subject to market risk requirements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EC:x37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IRB Claims or contingent claims excluding equity claims and securitisation positions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3172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AT:mi284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Threshold for holdings in relevant entities where an institution does not have a significant investment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3176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AT:mi285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CRM unfunded credit protection adjusted values (G*) - Outflows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3177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AT:mi286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Cumulative gains and losses due to changes in own credit risk on fair valued liabilities [prudential filter]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3180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AT:mi287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Nominal amount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3182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TP:x0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 All CTPs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3183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AT:si288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LEI code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3184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AP:x66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Advanced IRB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3185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AP:x67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Foundation IRB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3186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PC:x69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0%,0.2%,0.4%,0.7%</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MC:x444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Capital ratio including Pillar II adjustments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AT:si289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Entity code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MC:x445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Transitional adjustments. Due to equivalents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3196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MC:x446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Transitional adjustments. Due to minority interests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MC:x447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Regulatory capital items. Share premium. Retained earnings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3199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MC:x448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Assets under reinsurance and insurance contracts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MC:x449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Liabilities under reinsurance and insurance contracts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3201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SC:x1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scope of consolidation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3202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PL:x52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Measurement for Intangible assets. Other than Goodwill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PL:x53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liabilities designated at fair value through profit or loss. Accounting mismatch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3204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PL:x54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liabilities designated at fair value through profit or loss. Evaluation on a fair value basis</w:t>
            </w:r>
          </w:p>
        </w:tc>
      </w:tr>
      <w:tr w:rsidR="00D14408" w:rsidRPr="008F7F5A" w:rsidTr="003659B6">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3205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PL:x55</w:t>
            </w:r>
          </w:p>
        </w:tc>
        <w:tc>
          <w:tcPr>
            <w:tcW w:w="8882" w:type="dxa"/>
            <w:shd w:val="clear" w:color="auto" w:fill="FABF8F"/>
          </w:tcPr>
          <w:p w:rsidR="00D14408" w:rsidRPr="00AA0198" w:rsidRDefault="00D14408" w:rsidP="00EB43A9">
            <w:pPr>
              <w:pStyle w:val="Changed"/>
            </w:pPr>
            <w:r w:rsidRPr="00AA0198">
              <w:t>Financial liabilities designated at fair value through p</w:t>
            </w:r>
            <w:r w:rsidR="00EB43A9">
              <w:t>rofit or loss. Hybrid contracts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PL:x56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assets designated at fair value through profit or loss. Accounting mismatch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PL:x57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assets designated at fair value through profit or loss. Evaluation on a fair value basis</w:t>
            </w:r>
          </w:p>
        </w:tc>
      </w:tr>
      <w:tr w:rsidR="00D14408" w:rsidRPr="008F7F5A" w:rsidTr="003659B6">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PL:x58</w:t>
            </w:r>
          </w:p>
        </w:tc>
        <w:tc>
          <w:tcPr>
            <w:tcW w:w="8882" w:type="dxa"/>
            <w:shd w:val="clear" w:color="auto" w:fill="FABF8F"/>
          </w:tcPr>
          <w:p w:rsidR="00D14408" w:rsidRPr="00AA0198" w:rsidRDefault="00D14408" w:rsidP="00EB43A9">
            <w:pPr>
              <w:pStyle w:val="Changed"/>
            </w:pPr>
            <w:r w:rsidRPr="00AA0198">
              <w:t>Financial assets designated at fair value through profit or loss. Hybrid contracts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3234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Entities of the group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LQ:x49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Central Bank's eligible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3244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MC:x463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Assets other than equity instruments, debt securities, loans and advances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3258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MC:x475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Loans and advances other than Loans and advances. On demand [call] and short notice [current account]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10 years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3284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TI:x31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Open maturity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3285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AT:mi298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Accumulated impairment, accumulated changes in fair value due to credit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3286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PL:x59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assets held for trading, Financial assets designated at fair value through profit or loss, Available-for-sale financial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PL:x60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Loans and receivables, Held-to-maturity investments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3288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with forbearance measures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3289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with forbearance measures. Debt totally or partially refinanced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3290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with forbearance measures. Instruments with modified terms and conditions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3291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 with forbearance measures. Refinancing debt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Non-performing 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Performing exposures</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3294</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IM:x18</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Performing exposures. Exited from NPE in the last 12 months</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lastRenderedPageBreak/>
              <w:t>3295</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TI:x32</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Not past due or past due &lt;= 30 days</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3296</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TI:x33</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Not past due or past due &lt;= 90 days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 Total 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3298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MC:x483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securities. Asset-backed securities</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3301</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MC:x484</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Financial guaranteed received for exposures with RE Commercial collateral</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3302</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MC:x485</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Financial guaranteed received for exposures with RE Residential collateral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AT:si299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Holding company LEI code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3305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AT:md301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Credit risk adjustments (flow)</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Impaired or defaulted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CU:ISK</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Iceland Krona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CU:NOK</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Norwegian Krone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CU:HKD</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Hong Kong Dollar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CU:TWD</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New Taiwan Dollar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CU:NZD</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New Zealand Dollar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CU:SGD</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Singapore Dollar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CU:KRW</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Won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3316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CU:CNY</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Yuan </w:t>
            </w:r>
            <w:proofErr w:type="spellStart"/>
            <w:r w:rsidRPr="00AA0198">
              <w:rPr>
                <w:color w:val="auto"/>
                <w:sz w:val="16"/>
              </w:rPr>
              <w:t>Renminbi</w:t>
            </w:r>
            <w:proofErr w:type="spellEnd"/>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AT:mi302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Notional amount (same reference name and same or higher maturity)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entities included in IFRS scope but not in prudential scope of consolidation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Securitisation entities recognized under IFRS scope of consolidation but derecognized for prudential purposes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Commercial entities included in IFRS scope but not in prudential scope of consolidation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3325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Commercial entities included in IFRS scope but not in prudential scope of consolidation. Below proportionality threshold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3326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TA:x40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Qualifying CCLT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3327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SC:x2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scope of consolidation. Financial entities not included in prudential scope of consolidation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3328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SC:x3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scope of consolidation. Securitisation entities derecognized for prudential purposes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3329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SC:x4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scope of consolidation. Commercial entities not included in prudential scope of consolidation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3330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TA:x41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Activities other than trade finance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3333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PL:x61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portfolios for non-trading financial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PL:x62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Non-trading debt instruments measured at a cost-based method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3337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PL:x63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Non-trading non-derivative financial assets measured at fair value through profit or loss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PL:x64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Non-trading non-derivative financial assets measured at fair value to equity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PL:x65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Non-trading non-derivative financial liabilities measured at a cost-based method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3340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PL:x66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Trading financial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3341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PL:x67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Trading financial assets, Trading financial 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3343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PL:x68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Trading financial 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3344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MC:x486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Provisions. Funds for general banking risks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3345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MC:x487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reserves. Funds for general banking risks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3346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MC:x488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Revaluation reserves. Debt securities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3347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MC:x489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Revaluation reserves. Equity instruments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3348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MC:x490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Revaluation reserves. Other than Tangible assets, Equity instruments, Debt securities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3349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MC:x491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Revaluation reserves. Tangible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3350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MC:x492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Fair value reserves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3351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MC:x493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Fair value reserves. Cash flow hedges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3352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MC:x494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Fair value reserves. Hedges of net investments in foreign operations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MC:x495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Fair value reserves. Hedges other than hedges of net investments in foreign operations, Cash flow hedges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MC:x496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Fair value reserves. Non-trading non-derivative financial assets measured at fair value to equity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MC:x497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First consolidation differences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3356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MC:x498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Profit or loss before tax from extraordinary operations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3357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MC:x499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Profit or loss after tax from extraordinary operations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3358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MC:x500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Tax from extraordinary operations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3359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PL:x69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non-trading non-derivative financial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3360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General allowances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3361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Specific allowances for credit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3362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General allowances for credit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3363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General allowances for banking risks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3364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AT:mi307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Mark-to-market (Mark-to-Model) value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3365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Non-quoted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MC:x501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Total operating income (net)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3367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AP:x68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Fixed risk weights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MC:x502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Gains and losses other comprehensive income. Non-current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3369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TI:x34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&lt;= 1 month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3370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TI:x35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1 month &lt;= 2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TI:x36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2 months &lt;= 3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3372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TI:x37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3 months &lt;= 4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3373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TI:x38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4 months &lt;= 5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TI:x39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5 months &lt;= 6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3375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TI:x40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6 months &lt;= 7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3376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TI:x41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7 months &lt;= 8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3377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TI:x42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8 months &lt;= 9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TI:x43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9 months &lt;= 10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3379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TI:x44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10 months &lt;= 11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3380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TI:x45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11 months &lt;= 12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3381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TI:x46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12 months &lt;= 15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3382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TI:x47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15 months &lt;= 18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3383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TI:x48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18 months &lt;= 21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3384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TI:x49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21 months &lt;= 24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3385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TI:x50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24 months &lt;= 27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3386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TI:x51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27 months &lt;= 30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TI:x52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30 months &lt;= 33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3388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TI:x53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33 months &lt;= 36 months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3389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TI:x54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3 years &lt;= 5 years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3390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TI:x55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5 years &lt;= 10 years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AT:mi315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Alternative LR Exposure value. Add-on for SFT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3396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PL:x70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portfolios for financial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AP:x69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than financial collateral method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AP:x70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collateral method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3399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AT:mi309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Risk weighted exposure amount pre SME-supporting factor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AT:mi310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Risk weighted exposure amount after SME-supporting factor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3401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CT:x49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SME subject to SME-supporting factor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3402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PC:x70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4%</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MC:x503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Prudential filter for fair value gains and losses arising from the institution's own credit risk related to derivative liabilities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3404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Insurance companies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3405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MC:x504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Specific credit risk adjustments and positions treated similarly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MC:x505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Systemically important risk buffer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MC:x506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Systemically important risk buffer for global systemically important institutions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MC:x507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Systemically important risk buffer for other systemically important institutions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MC:x508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Application of stricter requirements by institutions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PL:x71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Neither banking nor trading book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3411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PL:x72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Partially in banking and trading book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UE:x14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Securitisation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UE:x15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Re-securitisation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RS:x6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Original Lender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GA:AF</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AFGHANISTAN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3416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GA:AX</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ÅLAND ISLANDS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GA:DZ</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ALGERIA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3418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GA:AS</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AMERICAN SAMOA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3419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GA:AD</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ANDORRA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GA:AO</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ANGOLA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3421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GA:AI</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ANGUILLA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GA:AQ</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ANTARCTICA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GA:AG</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ANTIGUA AND BARBUDA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GA:AR</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ARGENTINA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3425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GA:AM</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ARMENIA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3426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GA:AW</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ARUBA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3427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GA:AU</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AUSTRALIA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3428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GA:AZ</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AZERBAIJAN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3429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GA:BS</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BAHAMAS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3430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GA:BH</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BAHRAIN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3431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GA:BD</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BANGLADESH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3432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GA:BB</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BARBADOS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3433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GA:BY</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BELARUS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3434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GA:BZ</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BELIZE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3435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GA:BJ</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BENIN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GA:BM</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BERMUDA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3437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GA:BT</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BHUTAN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GA:BO</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BOLIVIA, PLURINATIONAL STATE OF</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GA:BQ</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BONAIRE, SINT EUSTATIUS AND SABA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3440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GA:BA</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BOSNIA AND HERZEGOVINA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3441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GA:BW</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BOTSWANA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3442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GA:BV</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BOUVET ISLAND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3443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GA:BR</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BRAZIL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3444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GA:IO</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BRITISH INDIAN OCEAN TERRITORY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3445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GA:BN</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BRUNEI DARUSSALAM</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3446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GA:BF</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BURKINA FASO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3447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GA:BI</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BURUNDI</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3448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GA:KH</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CAMBODIA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3449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GA:CM</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CAMEROON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3450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GA:CA</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CANADA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3451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GA:CV</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CAPE VERDE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3452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GA:KY</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CAYMAN ISLANDS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3453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GA:CF</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CENTRAL AFRICAN REPUBLIC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GA:TD</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CHAD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GA:CL</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CHILE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3456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GA:CN</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CHINA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3457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GA:CX</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CHRISTMAS ISLAND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3458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GA:CC</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COCOS (KEELING) ISLANDS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3459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GA:CO</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COLOMBIA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3460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GA:KM</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COMOROS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3461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GA:CG</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CONGO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3462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GA:CD</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CONGO, THE DEMOCRATIC REPUBLIC OF THE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3463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GA:CK</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COOK ISLANDS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3464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GA:CR</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COSTA RICA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3465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GA:CI</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CÔTE D'IVOIRE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GA:HR</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CROATIA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3467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GA:CU</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CUBA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GA:CW</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CURAÇAO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3469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GA:DJ</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DJIBOUTI</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3470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GA:DM</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DOMINICA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GA:DO</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DOMINICAN REPUBLIC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3472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GA:EC</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ECUADOR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3473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GA:EG</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EGYPT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GA:SV</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EL SALVADOR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3475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GA:GQ</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EQUATORIAL GUINEA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3476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GA:ER</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ERITREA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3477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GA:ET</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ETHIOPIA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GA:FK</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FALKLAND ISLANDS (MALVINAS)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3479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GA:FO</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FAROE ISLANDS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3480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GA:FJ</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FIJI</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3481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GA:GF</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FRENCH GUIANA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3482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GA:PF</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FRENCH POLYNESIA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3483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GA:TF</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FRENCH SOUTHERN TERRITORIES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3484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GA:GA</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3485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GA:GM</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GAMBIA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3486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GA:GE</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GEORGIA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GA:GH</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GHANA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3488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GA:GI</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GIBRALTAR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3489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GA:GL</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GREENLAND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3490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GA:GD</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GRENADA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3491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GA:GP</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GUADELOUPE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GA:GU</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GUAM</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GA:GT</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GUATEMALA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3494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GA:GG</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GUERNSEY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GA:GN</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GUINEA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3496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GA:GW</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GUINEA-BISSAU</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GA:GY</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GUYANA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GA:HT</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HAITI</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3499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GA:HM</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HEARD ISLAND AND MCDONALD ISLANDS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GA:VA</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HOLY SEE (VATICAN CITY STATE)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3501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GA:HN</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HONDURAS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3502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GA:HK</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HONG KONG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GA:IS</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ICELAND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3504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GA:IN</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INDIA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3505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GA:ID</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INDONESIA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GA:IR</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IRAN, ISLAMIC REPUBLIC OF</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GA:IQ</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IRAQ</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GA:IM</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ISLE OF MAN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GA:IL</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ISRAEL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GA:JM</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JAMAICA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3511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GA:JE</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JERSEY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GA:JO</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JORDAN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GA:KZ</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KAZAKHSTAN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GA:KE</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KENYA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GA:KI</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KIRIBATI</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3516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GA:KP</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KOREA, DEMOCRATIC PEOPLE'S REPUBLIC OF</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GA:KR</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KOREA, REPUBLIC OF</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GA:KW</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KUWAIT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3519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GA:KG</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KYRGYZSTAN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GA:LA</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LAO PEOPLE'S DEMOCRATIC REPUBLIC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3521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GA:LB</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LEBANON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GA:LS</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LESOTHO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3523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GA:LR</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LIBERIA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GA:LY</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LIBYA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3525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GA:LI</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LIECHTENSTEIN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3526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GA:MO</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MACAO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3527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GA:MG</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MADAGASCAR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3528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GA:MW</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MALAWI</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3529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GA:MY</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MALAYSIA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3530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GA:MV</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MALDIVES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3531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GA:ML</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MALI</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3532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GA:MH</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MARSHALL ISLANDS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3533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GA:MQ</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MARTINIQUE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3534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GA:MR</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MAURITANIA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3535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GA:MU</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MAURITIUS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GA:YT</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MAYOTTE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3537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GA:MX</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MEXICO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GA:FM</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MICRONESIA, FEDERATED STATES OF</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GA:MD</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MOLDOVA, REPUBLIC OF</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3540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GA:MC</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MONACO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3541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GA:MN</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MONGOLIA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3542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GA:ME</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MONTENEGRO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3543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GA:MS</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MONTSERRAT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3544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GA:MA</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MOROCCO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3545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GA:MZ</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MOZAMBIQUE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3546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GA:MM</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MYANMAR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3547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GA:NA</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NAMIBIA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3548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GA:NR</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NAURU</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3549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GA:NP</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NEPAL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3550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GA:NC</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NEW CALEDONIA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3551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GA:NZ</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NEW ZEALAND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3552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GA:NI</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NICARAGUA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GA:NE</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NIGER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GA:NG</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NIGERIA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GA:NU</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NIUE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3556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GA:NF</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NORFOLK ISLAND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3557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GA:MP</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NORTHERN MARIANA ISLANDS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3558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GA:OM</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OMAN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3559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GA:PK</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PAKISTAN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3560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GA:PW</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PALAU</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3561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GA:PS</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PALESTINIAN TERRITORY, OCCUPIED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3562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GA:PA</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PANAMA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3563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GA:PG</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PAPUA NEW GUINEA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3564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GA:PY</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PARAGUAY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3565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GA:PE</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PERU</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GA:PH</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PHILIPPINES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3567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GA:PN</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PITCAIRN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GA:PR</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PUERTO RICO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3569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GA:QA</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QATAR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3570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GA:RE</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RÉUNION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GA:RW</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RWANDA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3572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GA:BL</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SAINT BARTHÉLEMY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3573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GA:SH</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SAINT HELENA, ASCENSION AND TRISTAN DA CUNHA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GA:KN</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SAINT KITTS AND NEVIS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3575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GA:LC</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SAINT LUCIA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3576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GA:MF</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SAINT MARTIN (FRENCH PART)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3577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GA:PM</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SAINT PIERRE AND MIQUELON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GA:VC</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SAINT VINCENT AND THE GRENADINES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3579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GA:WS</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SAMOA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3580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GA:SM</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SAN MARINO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3581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GA:ST</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SAO TOME AND PRINCIPE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3582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GA:SA</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SAUDI ARABIA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3583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GA:SN</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SENEGAL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3584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GA:SC</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SEYCHELLES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3585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GA:SL</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SIERRA LEONE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3586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GA:SG</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SINGAPORE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GA:SX</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SINT MAARTEN (DUTCH PART)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3588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GA:SB</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SOLOMON ISLANDS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3589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GA:SO</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SOMALIA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3590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GA:ZA</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SOUTH AFRICA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3591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GA:GS</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SOUTH GEORGIA AND THE SOUTH SANDWICH ISLANDS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GA:SS</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SOUTH SUDAN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3593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GA:LK</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SRI LANKA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3594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GA:SD</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SUDAN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GA:SR</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SURINAME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3596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GA:SJ</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SVALBARD AND JAN MAYEN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GA:SZ</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SWAZILAND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GA:SY</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SYRIAN ARAB REPUBLIC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3599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GA:TW</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TAIWAN, PROVINCE OF CHINA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GA:TJ</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TAJIKISTAN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3601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GA:TZ</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TANZANIA, UNITED REPUBLIC OF</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3602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GA:TH</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THAILAND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GA:TL</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TIMOR-LESTE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3604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GA:TG</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TOGO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3605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GA:TK</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TOKELAU</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GA:TO</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TONGA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GA:TT</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TRINIDAD AND TOBAGO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GA:TN</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TUNISIA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GA:TM</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TURKMENISTAN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GA:TC</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TURKS AND CAICOS ISLANDS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3611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GA:TV</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TUVALU</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GA:UG</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UGANDA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GA:AE</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UNITED ARAB EMIRATES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GA:UM</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UNITED STATES MINOR OUTLYING ISLANDS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GA:UY</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URUGUAY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3616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GA:UZ</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UZBEKISTAN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GA:VU</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VANUATU</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GA:VE</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VENEZUELA, BOLIVARIAN REPUBLIC OF</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3619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GA:VN</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VIET NAM</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GA:VG</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VIRGIN ISLANDS, BRITISH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3621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GA:VI</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VIRGIN ISLANDS, U.S.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GA:WF</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WALLIS AND FUTUNA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GA:EH</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WESTERN SAHARA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GA:YE</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YEMEN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3625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GA:ZM</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ZAMBIA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3626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GA:ZW</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ZIMBABWE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3629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AT:pi313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Leverage Ratio - Tier1 fully phased-in definition (mean of monthly values over a quarter)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3630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AT:pi314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Leverage Ratio - Tier1 transitional definition (mean of monthly values over a quarter)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3631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 All types of markets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3632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NC:x0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 All NACE Codes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3633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RF:x0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Reference (e.g. current) period / date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3634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RS:x0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applicable/All roles in the securitisation process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3635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RT:x0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w:t>
            </w:r>
            <w:proofErr w:type="spellStart"/>
            <w:r w:rsidRPr="00AA0198">
              <w:rPr>
                <w:color w:val="auto"/>
                <w:sz w:val="16"/>
              </w:rPr>
              <w:t>All risk</w:t>
            </w:r>
            <w:proofErr w:type="spellEnd"/>
            <w:r w:rsidRPr="00AA0198">
              <w:rPr>
                <w:color w:val="auto"/>
                <w:sz w:val="16"/>
              </w:rPr>
              <w:t xml:space="preserve"> transfer treatments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ST:x0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applicable/All securitisation structures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3637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applicable/All liquidity conditions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CS:x0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 contingent scenario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SC:x0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 Not specified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3640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CG:x0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 All collateral pledges/ All guarantees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3641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AT:ei316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Type of counterparty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3644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Provisions. Off-balance sheet items subject to credit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3645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AP:x71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Fixed Overheads approach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3646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Initial Capital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3647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AT:pi317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Percentage of capital ratio</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3648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CP:x38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funded credit protection - Substitution effect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3649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Gains and losses from </w:t>
            </w:r>
            <w:proofErr w:type="spellStart"/>
            <w:r w:rsidRPr="00AA0198">
              <w:rPr>
                <w:color w:val="auto"/>
                <w:sz w:val="16"/>
              </w:rPr>
              <w:t>remeasurements</w:t>
            </w:r>
            <w:proofErr w:type="spellEnd"/>
            <w:r w:rsidRPr="00AA0198">
              <w:rPr>
                <w:color w:val="auto"/>
                <w:sz w:val="16"/>
              </w:rPr>
              <w:t>. Changes in fair value attributable to changes in credit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3650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RT:x8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Securitization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3651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RT:x9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Repurchase agreements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3652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Defined benefit pension fund assets which the institution has an restricted ability to use, Deferred tax liabilities associated to defined benefit pension fund assets - positive amendments due to IAS19</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Defined benefit pension fund assets which the institution has an restricted ability to use, Deferred tax liabilities associated to defined benefit pension fund assets - negative amendments due to IAS19</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Default funds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Accumulated other comprehensive income. Items that will not be reclassified to profit and loss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3667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Accumulated other comprehensive income. Items that may be reclassified to profit and loss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Accumulated other comprehensive income. Non-current assets and disposal groups classified as held for sale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3669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Accumulated other comprehensive income. Share of other recognised income and expense of investments in subsidiaries, joint ventures and associates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3670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PL:x73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portfolios for financial assets other than classified as held for sale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PL:x74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Accounting portfolios for financial liabilities other than classified as held for sale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3673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AT:ei319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Group or individual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AT:mi320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LE Exposure value after application of exemptions and CRM</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3675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AT:pi321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LE Exposure value after application of exemptions and CRM divided by eligible capital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3677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 All approaches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3678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AP:x73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Methods to calculate risk weights apply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3679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MC:x519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Instruments subject to securitisation credit risk treatment except Revolving securitisations with early amortisation - On-balance sheet items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3680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TR:x33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Interest rate risk, Equity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3681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CU:x42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Currencies other than the reporting currency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3682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AP:x74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Proxy used to determine credit spread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3683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OF:x0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applicable/ All own funds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3685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CT:x51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Corporates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PC:x72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&lt;=35%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3688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PC:x73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&lt;=50%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3689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TI:x56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 30 days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3690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PC:x74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3691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TI:x57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&gt;0days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All assets, collateral received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LQ:x50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Assets other than extremely HLCQ and HLCQ</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3694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LQ:x51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Assets other than qualifying liquid assets under Art. 416 (1) (a), (b), (c)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LQ:x52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Collateral to be withdrawn in time of stress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3696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LQ:x53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Compliant with requirements for "Retail deposit" as defined for liquidity purposes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LQ:x54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Compulsory deposits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CT:x52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BIS, IMF, EC, MDBs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3699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CT:x53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BIS, IMF, EC, MDBs, EFSF and ESM or guaranteed by them</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LQ:x55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Exemption approved by the CA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3701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CT:x54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Central banks and non-central government PSE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3702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CT:x55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Central banks and non-central government PSE or guaranteed by Central banks and non-central government PSE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LQ:x56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Extremely HLCQ</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3704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LQ:x57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Highest credit quality (established by EBA)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3705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CT:x56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Central Credit Institutions or members of an Institutional Protection Scheme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CT:x57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Central Credit Institutions or members of an Institutional Protection Scheme or guaranteed by then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CT:x58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Central government, PSE, MDB</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CT:x59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Central governments, central Banks or guaranteed by central governments or central banks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Collateral given. Excess amount callable at any time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LQ:x58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HLCQ</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3711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CT:x60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Companies included in major index</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LQ:x59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Inflows excluded due to the cap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LQ:x60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Inflows exempt from the cap. Assets qualifying for 0% RW treatment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3714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LQ:x61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Jurisdictions with insufficient HQLA. Use of derogation 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CT:x61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Counterparties other than Central governments, central banks, non-central government PSE, Fiscal autonomy regions and local authorities, BIS, IMF, EC, MDBs, EFSF and ESM or guaranteed by them</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3716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CQ:x16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CQS 1-6 or RWA assigned based on senior unsecured exposures of the issuer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CQ:x17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CQS 3-6 or unrated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CU:x43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Currency of the Stock Exchange member state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3719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securities. Commercial paper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3720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securities. Covered bonds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3721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CT:x62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Deposit Guarantee Scheme or assimilated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Deposits, Loan commitments received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LQ:x62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Jurisdictions with insufficient HQLA. Use of derogation B</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3724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LQ:x63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Meeting at least one of the conditions in Art. 416 (2</w:t>
            </w:r>
            <w:proofErr w:type="gramStart"/>
            <w:r w:rsidRPr="00AA0198">
              <w:rPr>
                <w:color w:val="auto"/>
                <w:sz w:val="16"/>
              </w:rPr>
              <w:t>)(</w:t>
            </w:r>
            <w:proofErr w:type="gramEnd"/>
            <w:r w:rsidRPr="00AA0198">
              <w:rPr>
                <w:color w:val="auto"/>
                <w:sz w:val="16"/>
              </w:rPr>
              <w:t>a)(iii) and rest of Arts. 416 &amp; 417 CRR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3725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LQ:x64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Meeting conditions Art. 422 (8) (a), (b) &amp; (c). [(d) waived}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3726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LQ:x65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Meeting conditions Art. 422 (8) (a), (b) (c) &amp; (d)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3727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LQ:x66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Meeting conditions of Art. 425.4 (a), (b) and (c)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3728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LQ:x67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 xml:space="preserve">Meeting conditions of Art. </w:t>
            </w:r>
            <w:proofErr w:type="gramStart"/>
            <w:r w:rsidRPr="00AA0198">
              <w:rPr>
                <w:color w:val="auto"/>
                <w:sz w:val="16"/>
              </w:rPr>
              <w:t>425.4 (a), (b) and (c).</w:t>
            </w:r>
            <w:proofErr w:type="gramEnd"/>
            <w:r w:rsidRPr="00AA0198">
              <w:rPr>
                <w:color w:val="auto"/>
                <w:sz w:val="16"/>
              </w:rPr>
              <w:t xml:space="preserve"> Condition (d) waived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3730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CU:x44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Domestic currency of the central bank and public sector entity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3731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CT:x63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EFSF and ESM</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3732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Entities other than entities of the group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3733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Entities other than SSPE or entities of the group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3734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MC:x525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Equity instruments. Common equity shares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3735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CT:x64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ESSF and ESM or guaranteed by ESSF and ESM</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3736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Established relationship other than clearing, custody or cash management services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3737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PU:x19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Established relationship other than clearing, custody or cash management services. Correspondent banking or prime brokerage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3738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LQ:x69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Meeting requirements Art. 416 (1) (b) and (d) but not of Art. 417 (b) CRR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3739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LQ:x70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Meeting requirements Art. 416 (1) (b) and (d) but not of Art. 417 (c) CRR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3740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LQ:x71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Meeting requirements Art. 416 CRR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3741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LQ:x72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Meeting requirements Arts. 416 &amp; 417 CRR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3742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LQ:x73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 expressly included in other categories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3743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EC:x39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Exposures classes other than Retail 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3744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LQ:x74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 qualifying for outflow rates of 5% or 10%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3745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LQ:x75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 qualifying liquid assets under Art. 416 CRR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3746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AT:mi322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Fair value according to regulatory netting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3747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CT:x65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customers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3748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CT:x66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customers other than Credit institutions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3749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CT:x67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Financial customers other than Financial corporations and SSPE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3750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LQ:x76</w:t>
            </w:r>
          </w:p>
        </w:tc>
        <w:tc>
          <w:tcPr>
            <w:tcW w:w="8882" w:type="dxa"/>
            <w:shd w:val="clear" w:color="auto" w:fill="auto"/>
          </w:tcPr>
          <w:p w:rsidR="00D14408" w:rsidRPr="00AA0198" w:rsidRDefault="00D14408" w:rsidP="008F7F5A">
            <w:pPr>
              <w:spacing w:beforeLines="40" w:before="96" w:afterLines="40" w:after="96"/>
              <w:rPr>
                <w:color w:val="auto"/>
                <w:sz w:val="16"/>
              </w:rPr>
            </w:pPr>
            <w:proofErr w:type="gramStart"/>
            <w:r w:rsidRPr="00AA0198">
              <w:rPr>
                <w:color w:val="auto"/>
                <w:sz w:val="16"/>
              </w:rPr>
              <w:t>Non</w:t>
            </w:r>
            <w:proofErr w:type="gramEnd"/>
            <w:r w:rsidRPr="00AA0198">
              <w:rPr>
                <w:color w:val="auto"/>
                <w:sz w:val="16"/>
              </w:rPr>
              <w:t xml:space="preserve"> referred to in Art. 428 (1) (a), (b), (c) CRR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3751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LQ:x77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compulsory deposits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3752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Held on an allocated basis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3753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LQ:x78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included as Liquid assets in LCR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3754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LQ:x79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meeting requirements Art. 416 CRR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3755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LQ:x80</w:t>
            </w:r>
          </w:p>
        </w:tc>
        <w:tc>
          <w:tcPr>
            <w:tcW w:w="8882" w:type="dxa"/>
            <w:shd w:val="clear" w:color="auto" w:fill="auto"/>
          </w:tcPr>
          <w:p w:rsidR="00D14408" w:rsidRPr="00AA0198" w:rsidRDefault="00D14408" w:rsidP="008C5837">
            <w:pPr>
              <w:pStyle w:val="Changed"/>
              <w:rPr>
                <w:color w:val="auto"/>
              </w:rPr>
            </w:pPr>
            <w:r w:rsidRPr="00AA0198">
              <w:rPr>
                <w:color w:val="auto"/>
              </w:rPr>
              <w:t>Not meeting requirements Art. 416 CRR but meeting requirements of Art. 417 (b) and (c) CRR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3756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LQ:x81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LCQ</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3757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LQ:x82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Outflow different from 5% or 10%. Category 1</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3758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LQ:x83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Outflow different from 5% or 10%. Category 2</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3759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LQ:x84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Outflow different from 5% or 10%. Category 3</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3760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LQ:x85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Outflow of 10%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3761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LQ:x86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Outflow of 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3762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LQ:x87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Outflows according to Art. 105 CRD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3763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LQ:x88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Qualifying for an outflow rate of 10%</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3764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LQ:x89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Qualifying for an outflow rate of 5%</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3765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LQ:x90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Qualifying liquid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3766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LQ:x91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Qualifying liquid assets other than referred in Art. 416 (1)(a), (b) &amp; (c)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3767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LQ:x92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Qualifying liquid assets under Art. 416 (1) (a)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3768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LQ:x93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Qualifying liquid assets under Art. 416 (1) (b)</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3769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RP:x23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Institutions belonging to a network in accordance with legal or statutory provisions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3770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LQ:x94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Qualifying liquid assets under Art. 416 (1) (c)</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3771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LQ:x95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Qualifying liquid assets under Art. 416 CRR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3772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MC:x526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Liquid underlying assets. Art. 416 (1) (a) CRR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3773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MC:x527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Liquid underlying assets. Art. 416 (1) (b) &amp; (c) CRR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MC:x528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Liquid underlying assets. Art. 416 (1) (d) CRR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3775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MC:x529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Loan commitments given. Credit facilities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3776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MC:x530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Loan commitments given. Liquidity facilities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3777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CT:x68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Local governments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LQ:x96</w:t>
            </w:r>
          </w:p>
        </w:tc>
        <w:tc>
          <w:tcPr>
            <w:tcW w:w="8882" w:type="dxa"/>
            <w:shd w:val="clear" w:color="auto" w:fill="auto"/>
          </w:tcPr>
          <w:p w:rsidR="00D14408" w:rsidRPr="00AA0198" w:rsidRDefault="00D14408" w:rsidP="008F7F5A">
            <w:pPr>
              <w:spacing w:beforeLines="40" w:before="96" w:afterLines="40" w:after="96"/>
              <w:rPr>
                <w:color w:val="auto"/>
                <w:sz w:val="16"/>
              </w:rPr>
            </w:pPr>
            <w:proofErr w:type="spellStart"/>
            <w:r w:rsidRPr="00AA0198">
              <w:rPr>
                <w:color w:val="auto"/>
                <w:sz w:val="16"/>
              </w:rPr>
              <w:t>Shar'iad</w:t>
            </w:r>
            <w:proofErr w:type="spellEnd"/>
            <w:r w:rsidRPr="00AA0198">
              <w:rPr>
                <w:color w:val="auto"/>
                <w:sz w:val="16"/>
              </w:rPr>
              <w:t xml:space="preserve"> compliant collateral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3779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LQ:x97</w:t>
            </w:r>
          </w:p>
        </w:tc>
        <w:tc>
          <w:tcPr>
            <w:tcW w:w="8882" w:type="dxa"/>
            <w:shd w:val="clear" w:color="auto" w:fill="auto"/>
          </w:tcPr>
          <w:p w:rsidR="00D14408" w:rsidRPr="00AA0198" w:rsidRDefault="00D14408" w:rsidP="008F7F5A">
            <w:pPr>
              <w:spacing w:beforeLines="40" w:before="96" w:afterLines="40" w:after="96"/>
              <w:rPr>
                <w:color w:val="auto"/>
                <w:sz w:val="16"/>
              </w:rPr>
            </w:pPr>
            <w:proofErr w:type="spellStart"/>
            <w:r w:rsidRPr="00AA0198">
              <w:rPr>
                <w:color w:val="auto"/>
                <w:sz w:val="16"/>
              </w:rPr>
              <w:t>Shar'iad</w:t>
            </w:r>
            <w:proofErr w:type="spellEnd"/>
            <w:r w:rsidRPr="00AA0198">
              <w:rPr>
                <w:color w:val="auto"/>
                <w:sz w:val="16"/>
              </w:rPr>
              <w:t>-compliant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3780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CS:x3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Material deterioration in the Institution's credit quality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3781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CT:x69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MDBs or guaranteed by MDBs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3782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Monetary policy other than emergency liquidity assistance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3783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CT:x70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Natural persons other than commercial sole proprietors and partnerships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3784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CG:x16</w:t>
            </w:r>
          </w:p>
        </w:tc>
        <w:tc>
          <w:tcPr>
            <w:tcW w:w="8882" w:type="dxa"/>
            <w:shd w:val="clear" w:color="auto" w:fill="auto"/>
          </w:tcPr>
          <w:p w:rsidR="00D14408" w:rsidRPr="00AA0198" w:rsidRDefault="00D14408" w:rsidP="008F7F5A">
            <w:pPr>
              <w:spacing w:beforeLines="40" w:before="96" w:afterLines="40" w:after="96"/>
              <w:rPr>
                <w:color w:val="auto"/>
                <w:sz w:val="16"/>
              </w:rPr>
            </w:pPr>
            <w:proofErr w:type="gramStart"/>
            <w:r w:rsidRPr="00AA0198">
              <w:rPr>
                <w:color w:val="auto"/>
                <w:sz w:val="16"/>
              </w:rPr>
              <w:t>Non</w:t>
            </w:r>
            <w:proofErr w:type="gramEnd"/>
            <w:r w:rsidRPr="00AA0198">
              <w:rPr>
                <w:color w:val="auto"/>
                <w:sz w:val="16"/>
              </w:rPr>
              <w:t xml:space="preserve"> collateralized by qualifying liquid assets under Art. 416 CRR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3785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CG:x17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 covered by a Deposit Guarantee Scheme or assimilated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3786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OF:x18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 eligible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IM:x26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 past due. Non expected non-performance within 30 days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3788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CT:x71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Non-central government PSE, Fiscal autonomy regions and local authorities or guaranteed by them</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3789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CT:x72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Non-financial customer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3790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CT:x73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Non-financial customers other than Central Banks, Non-financial corporations and Retail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3791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CT:x74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Non-financial customers other than Retail, Central governments, central banks, PSEs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MC:x531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Non-renewable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MC:x532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Non-renewable. Pass-through</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3794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TI:x58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Open maturity but callable within 30 days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MC:x533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Option to replace collateral with not qualifying liquid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3796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CT:x75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financial corporations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CQ:x18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than CQS 1-6 or RWA assigned based on senior unsecured exposures of the issuer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MC:x534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than Real estate. Residential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3799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MC:x535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than secured lending or capital market driven transaction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Purpose other than Institutional protection scheme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3801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Purpose other than replacing funding from the client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3802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Purpose other than to buy or swap assets from an SSPE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PU:x25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Purpose other than To purchase assets other than securities from clients that are not financial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3805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PU:x26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To buy or swap assets from an SSPE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AT:mi323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Value after prudential haircuts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3807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AT:mi324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 after applicable outflow rate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3808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AT:mi325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Amount after applicable inflow rate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3809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CG:x18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 collateralized and unguaranteed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3810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CT:x536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Counterparties other than Other financial institutions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3811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MC:x537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Debt securities other than Asset-backed securities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3812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CG:x19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Not collateralized but guaranteed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3813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CG:x20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Guaranteed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3814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MC:x538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Closed list of reported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3815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LQ:x98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Qualifying for the treatment in Article 422(3) and (4)</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3816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LQ:x99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Non qualifying for the treatment in Article 422(3) and (4)</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3817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CS:x4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Adverse scenario with material impact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3818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PU:x27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Cash clearing and central credit institution services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3819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CU:x45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Domestic currency or non-domestic (if used to match liquidity risk)</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3820</w:t>
            </w:r>
          </w:p>
        </w:tc>
        <w:tc>
          <w:tcPr>
            <w:tcW w:w="980" w:type="dxa"/>
            <w:shd w:val="clear" w:color="auto" w:fill="auto"/>
          </w:tcPr>
          <w:p w:rsidR="00D14408" w:rsidRPr="00AA0198" w:rsidRDefault="00D14408" w:rsidP="008C5837">
            <w:pPr>
              <w:pStyle w:val="Changed"/>
              <w:rPr>
                <w:color w:val="auto"/>
              </w:rPr>
            </w:pPr>
            <w:r w:rsidRPr="00AA0198">
              <w:rPr>
                <w:color w:val="auto"/>
              </w:rPr>
              <w:t>NC:K</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K - Financial and insurance activities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3821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LQ:x100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With collateral of the highest credit quality (established by EBA)</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3822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LQ:x101</w:t>
            </w:r>
          </w:p>
        </w:tc>
        <w:tc>
          <w:tcPr>
            <w:tcW w:w="8882" w:type="dxa"/>
            <w:shd w:val="clear" w:color="auto" w:fill="auto"/>
          </w:tcPr>
          <w:p w:rsidR="00D14408" w:rsidRPr="00AA0198" w:rsidRDefault="00D14408" w:rsidP="008F7F5A">
            <w:pPr>
              <w:spacing w:beforeLines="40" w:before="96" w:afterLines="40" w:after="96"/>
              <w:rPr>
                <w:color w:val="auto"/>
                <w:sz w:val="16"/>
              </w:rPr>
            </w:pPr>
            <w:proofErr w:type="gramStart"/>
            <w:r w:rsidRPr="00AA0198">
              <w:rPr>
                <w:color w:val="auto"/>
                <w:sz w:val="16"/>
              </w:rPr>
              <w:t>Non</w:t>
            </w:r>
            <w:proofErr w:type="gramEnd"/>
            <w:r w:rsidRPr="00AA0198">
              <w:rPr>
                <w:color w:val="auto"/>
                <w:sz w:val="16"/>
              </w:rPr>
              <w:t xml:space="preserve"> expressly included in other categories. Extremely HLCQ</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3823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LQ:x102</w:t>
            </w:r>
          </w:p>
        </w:tc>
        <w:tc>
          <w:tcPr>
            <w:tcW w:w="8882" w:type="dxa"/>
            <w:shd w:val="clear" w:color="auto" w:fill="auto"/>
          </w:tcPr>
          <w:p w:rsidR="00D14408" w:rsidRPr="00AA0198" w:rsidRDefault="00D14408" w:rsidP="008F7F5A">
            <w:pPr>
              <w:spacing w:beforeLines="40" w:before="96" w:afterLines="40" w:after="96"/>
              <w:rPr>
                <w:color w:val="auto"/>
                <w:sz w:val="16"/>
              </w:rPr>
            </w:pPr>
            <w:proofErr w:type="gramStart"/>
            <w:r w:rsidRPr="00AA0198">
              <w:rPr>
                <w:color w:val="auto"/>
                <w:sz w:val="16"/>
              </w:rPr>
              <w:t>Non</w:t>
            </w:r>
            <w:proofErr w:type="gramEnd"/>
            <w:r w:rsidRPr="00AA0198">
              <w:rPr>
                <w:color w:val="auto"/>
                <w:sz w:val="16"/>
              </w:rPr>
              <w:t xml:space="preserve"> expressly included in other categories. HLCQ</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3825</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CU:XUA</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ADB Unit of Account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3826</w:t>
            </w:r>
          </w:p>
        </w:tc>
        <w:tc>
          <w:tcPr>
            <w:tcW w:w="980" w:type="dxa"/>
            <w:shd w:val="clear" w:color="auto" w:fill="auto"/>
          </w:tcPr>
          <w:p w:rsidR="00D14408" w:rsidRPr="00AA0198" w:rsidRDefault="00D14408" w:rsidP="008C5837">
            <w:pPr>
              <w:pStyle w:val="New"/>
              <w:rPr>
                <w:color w:val="auto"/>
              </w:rPr>
            </w:pPr>
            <w:r w:rsidRPr="00AA0198">
              <w:rPr>
                <w:color w:val="auto"/>
              </w:rPr>
              <w:t>CU:AFN</w:t>
            </w:r>
          </w:p>
        </w:tc>
        <w:tc>
          <w:tcPr>
            <w:tcW w:w="8882" w:type="dxa"/>
            <w:shd w:val="clear" w:color="auto" w:fill="auto"/>
          </w:tcPr>
          <w:p w:rsidR="00D14408" w:rsidRPr="00AA0198" w:rsidRDefault="00D14408" w:rsidP="008C5837">
            <w:pPr>
              <w:pStyle w:val="New"/>
              <w:rPr>
                <w:color w:val="auto"/>
              </w:rPr>
            </w:pPr>
            <w:r w:rsidRPr="00AA0198">
              <w:rPr>
                <w:color w:val="auto"/>
              </w:rPr>
              <w:t>Afghani</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3827</w:t>
            </w:r>
          </w:p>
        </w:tc>
        <w:tc>
          <w:tcPr>
            <w:tcW w:w="980" w:type="dxa"/>
            <w:shd w:val="clear" w:color="auto" w:fill="auto"/>
          </w:tcPr>
          <w:p w:rsidR="00D14408" w:rsidRPr="00AA0198" w:rsidRDefault="00D14408" w:rsidP="008C5837">
            <w:pPr>
              <w:pStyle w:val="New"/>
              <w:rPr>
                <w:color w:val="auto"/>
              </w:rPr>
            </w:pPr>
            <w:r w:rsidRPr="00AA0198">
              <w:rPr>
                <w:color w:val="auto"/>
              </w:rPr>
              <w:t>CU:DZD</w:t>
            </w:r>
          </w:p>
        </w:tc>
        <w:tc>
          <w:tcPr>
            <w:tcW w:w="8882" w:type="dxa"/>
            <w:shd w:val="clear" w:color="auto" w:fill="auto"/>
          </w:tcPr>
          <w:p w:rsidR="00D14408" w:rsidRPr="00AA0198" w:rsidRDefault="00D14408" w:rsidP="008C5837">
            <w:pPr>
              <w:pStyle w:val="New"/>
              <w:rPr>
                <w:color w:val="auto"/>
              </w:rPr>
            </w:pPr>
            <w:r w:rsidRPr="00AA0198">
              <w:rPr>
                <w:color w:val="auto"/>
              </w:rPr>
              <w:t>Algerian Dinar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3828</w:t>
            </w:r>
          </w:p>
        </w:tc>
        <w:tc>
          <w:tcPr>
            <w:tcW w:w="980" w:type="dxa"/>
            <w:shd w:val="clear" w:color="auto" w:fill="auto"/>
          </w:tcPr>
          <w:p w:rsidR="00D14408" w:rsidRPr="00AA0198" w:rsidRDefault="00D14408" w:rsidP="008C5837">
            <w:pPr>
              <w:pStyle w:val="New"/>
              <w:rPr>
                <w:color w:val="auto"/>
              </w:rPr>
            </w:pPr>
            <w:r w:rsidRPr="00AA0198">
              <w:rPr>
                <w:color w:val="auto"/>
              </w:rPr>
              <w:t>CU:AMD</w:t>
            </w:r>
          </w:p>
        </w:tc>
        <w:tc>
          <w:tcPr>
            <w:tcW w:w="8882" w:type="dxa"/>
            <w:shd w:val="clear" w:color="auto" w:fill="auto"/>
          </w:tcPr>
          <w:p w:rsidR="00D14408" w:rsidRPr="00AA0198" w:rsidRDefault="00D14408" w:rsidP="008C5837">
            <w:pPr>
              <w:pStyle w:val="New"/>
              <w:rPr>
                <w:color w:val="auto"/>
              </w:rPr>
            </w:pPr>
            <w:r w:rsidRPr="00AA0198">
              <w:rPr>
                <w:color w:val="auto"/>
              </w:rPr>
              <w:t>Armenian Dram</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3829</w:t>
            </w:r>
          </w:p>
        </w:tc>
        <w:tc>
          <w:tcPr>
            <w:tcW w:w="980" w:type="dxa"/>
            <w:shd w:val="clear" w:color="auto" w:fill="auto"/>
          </w:tcPr>
          <w:p w:rsidR="00D14408" w:rsidRPr="00AA0198" w:rsidRDefault="00D14408" w:rsidP="008C5837">
            <w:pPr>
              <w:pStyle w:val="New"/>
              <w:rPr>
                <w:color w:val="auto"/>
              </w:rPr>
            </w:pPr>
            <w:r w:rsidRPr="00AA0198">
              <w:rPr>
                <w:color w:val="auto"/>
              </w:rPr>
              <w:t>CU:AWG</w:t>
            </w:r>
          </w:p>
        </w:tc>
        <w:tc>
          <w:tcPr>
            <w:tcW w:w="8882" w:type="dxa"/>
            <w:shd w:val="clear" w:color="auto" w:fill="auto"/>
          </w:tcPr>
          <w:p w:rsidR="00D14408" w:rsidRPr="00AA0198" w:rsidRDefault="00D14408" w:rsidP="008C5837">
            <w:pPr>
              <w:pStyle w:val="New"/>
              <w:rPr>
                <w:color w:val="auto"/>
              </w:rPr>
            </w:pPr>
            <w:r w:rsidRPr="00AA0198">
              <w:rPr>
                <w:color w:val="auto"/>
              </w:rPr>
              <w:t>Aruban Florin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3830</w:t>
            </w:r>
          </w:p>
        </w:tc>
        <w:tc>
          <w:tcPr>
            <w:tcW w:w="980" w:type="dxa"/>
            <w:shd w:val="clear" w:color="auto" w:fill="auto"/>
          </w:tcPr>
          <w:p w:rsidR="00D14408" w:rsidRPr="00AA0198" w:rsidRDefault="00D14408" w:rsidP="008C5837">
            <w:pPr>
              <w:pStyle w:val="New"/>
              <w:rPr>
                <w:color w:val="auto"/>
              </w:rPr>
            </w:pPr>
            <w:r w:rsidRPr="00AA0198">
              <w:rPr>
                <w:color w:val="auto"/>
              </w:rPr>
              <w:t>CU:AZN</w:t>
            </w:r>
          </w:p>
        </w:tc>
        <w:tc>
          <w:tcPr>
            <w:tcW w:w="8882" w:type="dxa"/>
            <w:shd w:val="clear" w:color="auto" w:fill="auto"/>
          </w:tcPr>
          <w:p w:rsidR="00D14408" w:rsidRPr="00AA0198" w:rsidRDefault="00D14408" w:rsidP="008C5837">
            <w:pPr>
              <w:pStyle w:val="New"/>
              <w:rPr>
                <w:color w:val="auto"/>
              </w:rPr>
            </w:pPr>
            <w:proofErr w:type="spellStart"/>
            <w:r w:rsidRPr="00AA0198">
              <w:rPr>
                <w:color w:val="auto"/>
              </w:rPr>
              <w:t>Azerbaijanian</w:t>
            </w:r>
            <w:proofErr w:type="spellEnd"/>
            <w:r w:rsidRPr="00AA0198">
              <w:rPr>
                <w:color w:val="auto"/>
              </w:rPr>
              <w:t xml:space="preserve"> </w:t>
            </w:r>
            <w:proofErr w:type="spellStart"/>
            <w:r w:rsidRPr="00AA0198">
              <w:rPr>
                <w:color w:val="auto"/>
              </w:rPr>
              <w:t>Manat</w:t>
            </w:r>
            <w:proofErr w:type="spellEnd"/>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3831</w:t>
            </w:r>
          </w:p>
        </w:tc>
        <w:tc>
          <w:tcPr>
            <w:tcW w:w="980" w:type="dxa"/>
            <w:shd w:val="clear" w:color="auto" w:fill="auto"/>
          </w:tcPr>
          <w:p w:rsidR="00D14408" w:rsidRPr="00AA0198" w:rsidRDefault="00D14408" w:rsidP="008C5837">
            <w:pPr>
              <w:pStyle w:val="New"/>
              <w:rPr>
                <w:color w:val="auto"/>
              </w:rPr>
            </w:pPr>
            <w:r w:rsidRPr="00AA0198">
              <w:rPr>
                <w:color w:val="auto"/>
              </w:rPr>
              <w:t>CU:BSD</w:t>
            </w:r>
          </w:p>
        </w:tc>
        <w:tc>
          <w:tcPr>
            <w:tcW w:w="8882" w:type="dxa"/>
            <w:shd w:val="clear" w:color="auto" w:fill="auto"/>
          </w:tcPr>
          <w:p w:rsidR="00D14408" w:rsidRPr="00AA0198" w:rsidRDefault="00D14408" w:rsidP="008C5837">
            <w:pPr>
              <w:pStyle w:val="New"/>
              <w:rPr>
                <w:color w:val="auto"/>
              </w:rPr>
            </w:pPr>
            <w:r w:rsidRPr="00AA0198">
              <w:rPr>
                <w:color w:val="auto"/>
              </w:rPr>
              <w:t>Bahamian Dollar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3832</w:t>
            </w:r>
          </w:p>
        </w:tc>
        <w:tc>
          <w:tcPr>
            <w:tcW w:w="980" w:type="dxa"/>
            <w:shd w:val="clear" w:color="auto" w:fill="auto"/>
          </w:tcPr>
          <w:p w:rsidR="00D14408" w:rsidRPr="00AA0198" w:rsidRDefault="00D14408" w:rsidP="008C5837">
            <w:pPr>
              <w:pStyle w:val="New"/>
              <w:rPr>
                <w:color w:val="auto"/>
              </w:rPr>
            </w:pPr>
            <w:r w:rsidRPr="00AA0198">
              <w:rPr>
                <w:color w:val="auto"/>
              </w:rPr>
              <w:t>CU:BHD</w:t>
            </w:r>
          </w:p>
        </w:tc>
        <w:tc>
          <w:tcPr>
            <w:tcW w:w="8882" w:type="dxa"/>
            <w:shd w:val="clear" w:color="auto" w:fill="auto"/>
          </w:tcPr>
          <w:p w:rsidR="00D14408" w:rsidRPr="00AA0198" w:rsidRDefault="00D14408" w:rsidP="008C5837">
            <w:pPr>
              <w:pStyle w:val="New"/>
              <w:rPr>
                <w:color w:val="auto"/>
              </w:rPr>
            </w:pPr>
            <w:r w:rsidRPr="00AA0198">
              <w:rPr>
                <w:color w:val="auto"/>
              </w:rPr>
              <w:t>Bahraini Dinar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3833</w:t>
            </w:r>
          </w:p>
        </w:tc>
        <w:tc>
          <w:tcPr>
            <w:tcW w:w="980" w:type="dxa"/>
            <w:shd w:val="clear" w:color="auto" w:fill="auto"/>
          </w:tcPr>
          <w:p w:rsidR="00D14408" w:rsidRPr="00AA0198" w:rsidRDefault="00D14408" w:rsidP="008C5837">
            <w:pPr>
              <w:pStyle w:val="New"/>
              <w:rPr>
                <w:color w:val="auto"/>
              </w:rPr>
            </w:pPr>
            <w:r w:rsidRPr="00AA0198">
              <w:rPr>
                <w:color w:val="auto"/>
              </w:rPr>
              <w:t>CU:THB</w:t>
            </w:r>
          </w:p>
        </w:tc>
        <w:tc>
          <w:tcPr>
            <w:tcW w:w="8882" w:type="dxa"/>
            <w:shd w:val="clear" w:color="auto" w:fill="auto"/>
          </w:tcPr>
          <w:p w:rsidR="00D14408" w:rsidRPr="00AA0198" w:rsidRDefault="00D14408" w:rsidP="008C5837">
            <w:pPr>
              <w:pStyle w:val="New"/>
              <w:rPr>
                <w:color w:val="auto"/>
              </w:rPr>
            </w:pPr>
            <w:r w:rsidRPr="00AA0198">
              <w:rPr>
                <w:color w:val="auto"/>
              </w:rPr>
              <w:t>Baht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3834</w:t>
            </w:r>
          </w:p>
        </w:tc>
        <w:tc>
          <w:tcPr>
            <w:tcW w:w="980" w:type="dxa"/>
            <w:shd w:val="clear" w:color="auto" w:fill="auto"/>
          </w:tcPr>
          <w:p w:rsidR="00D14408" w:rsidRPr="00AA0198" w:rsidRDefault="00D14408" w:rsidP="008C5837">
            <w:pPr>
              <w:pStyle w:val="New"/>
              <w:rPr>
                <w:color w:val="auto"/>
              </w:rPr>
            </w:pPr>
            <w:r w:rsidRPr="00AA0198">
              <w:rPr>
                <w:color w:val="auto"/>
              </w:rPr>
              <w:t>CU:PAB</w:t>
            </w:r>
          </w:p>
        </w:tc>
        <w:tc>
          <w:tcPr>
            <w:tcW w:w="8882" w:type="dxa"/>
            <w:shd w:val="clear" w:color="auto" w:fill="auto"/>
          </w:tcPr>
          <w:p w:rsidR="00D14408" w:rsidRPr="00AA0198" w:rsidRDefault="00D14408" w:rsidP="008C5837">
            <w:pPr>
              <w:pStyle w:val="New"/>
              <w:rPr>
                <w:color w:val="auto"/>
              </w:rPr>
            </w:pPr>
            <w:r w:rsidRPr="00AA0198">
              <w:rPr>
                <w:color w:val="auto"/>
              </w:rPr>
              <w:t>Balboa</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3835</w:t>
            </w:r>
          </w:p>
        </w:tc>
        <w:tc>
          <w:tcPr>
            <w:tcW w:w="980" w:type="dxa"/>
            <w:shd w:val="clear" w:color="auto" w:fill="auto"/>
          </w:tcPr>
          <w:p w:rsidR="00D14408" w:rsidRPr="00AA0198" w:rsidRDefault="00D14408" w:rsidP="008C5837">
            <w:pPr>
              <w:pStyle w:val="New"/>
              <w:rPr>
                <w:color w:val="auto"/>
              </w:rPr>
            </w:pPr>
            <w:r w:rsidRPr="00AA0198">
              <w:rPr>
                <w:color w:val="auto"/>
              </w:rPr>
              <w:t>CU:BBD</w:t>
            </w:r>
          </w:p>
        </w:tc>
        <w:tc>
          <w:tcPr>
            <w:tcW w:w="8882" w:type="dxa"/>
            <w:shd w:val="clear" w:color="auto" w:fill="auto"/>
          </w:tcPr>
          <w:p w:rsidR="00D14408" w:rsidRPr="00AA0198" w:rsidRDefault="00D14408" w:rsidP="008C5837">
            <w:pPr>
              <w:pStyle w:val="New"/>
              <w:rPr>
                <w:color w:val="auto"/>
              </w:rPr>
            </w:pPr>
            <w:r w:rsidRPr="00AA0198">
              <w:rPr>
                <w:color w:val="auto"/>
              </w:rPr>
              <w:t>Barbados Dollar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3836</w:t>
            </w:r>
          </w:p>
        </w:tc>
        <w:tc>
          <w:tcPr>
            <w:tcW w:w="980" w:type="dxa"/>
            <w:shd w:val="clear" w:color="auto" w:fill="auto"/>
          </w:tcPr>
          <w:p w:rsidR="00D14408" w:rsidRPr="00AA0198" w:rsidRDefault="00D14408" w:rsidP="008C5837">
            <w:pPr>
              <w:pStyle w:val="New"/>
              <w:rPr>
                <w:color w:val="auto"/>
              </w:rPr>
            </w:pPr>
            <w:r w:rsidRPr="00AA0198">
              <w:rPr>
                <w:color w:val="auto"/>
              </w:rPr>
              <w:t>CU:BYR</w:t>
            </w:r>
          </w:p>
        </w:tc>
        <w:tc>
          <w:tcPr>
            <w:tcW w:w="8882" w:type="dxa"/>
            <w:shd w:val="clear" w:color="auto" w:fill="auto"/>
          </w:tcPr>
          <w:p w:rsidR="00D14408" w:rsidRPr="00AA0198" w:rsidRDefault="00D14408" w:rsidP="008C5837">
            <w:pPr>
              <w:pStyle w:val="New"/>
              <w:rPr>
                <w:color w:val="auto"/>
              </w:rPr>
            </w:pPr>
            <w:r w:rsidRPr="00AA0198">
              <w:rPr>
                <w:color w:val="auto"/>
              </w:rPr>
              <w:t xml:space="preserve">Belarussian </w:t>
            </w:r>
            <w:proofErr w:type="spellStart"/>
            <w:r w:rsidRPr="00AA0198">
              <w:rPr>
                <w:color w:val="auto"/>
              </w:rPr>
              <w:t>Ruble</w:t>
            </w:r>
            <w:proofErr w:type="spellEnd"/>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3837</w:t>
            </w:r>
          </w:p>
        </w:tc>
        <w:tc>
          <w:tcPr>
            <w:tcW w:w="980" w:type="dxa"/>
            <w:shd w:val="clear" w:color="auto" w:fill="auto"/>
          </w:tcPr>
          <w:p w:rsidR="00D14408" w:rsidRPr="00AA0198" w:rsidRDefault="00D14408" w:rsidP="008C5837">
            <w:pPr>
              <w:pStyle w:val="New"/>
              <w:rPr>
                <w:color w:val="auto"/>
              </w:rPr>
            </w:pPr>
            <w:r w:rsidRPr="00AA0198">
              <w:rPr>
                <w:color w:val="auto"/>
              </w:rPr>
              <w:t>CU:BZD</w:t>
            </w:r>
          </w:p>
        </w:tc>
        <w:tc>
          <w:tcPr>
            <w:tcW w:w="8882" w:type="dxa"/>
            <w:shd w:val="clear" w:color="auto" w:fill="auto"/>
          </w:tcPr>
          <w:p w:rsidR="00D14408" w:rsidRPr="00AA0198" w:rsidRDefault="00D14408" w:rsidP="008C5837">
            <w:pPr>
              <w:pStyle w:val="New"/>
              <w:rPr>
                <w:color w:val="auto"/>
              </w:rPr>
            </w:pPr>
            <w:r w:rsidRPr="00AA0198">
              <w:rPr>
                <w:color w:val="auto"/>
              </w:rPr>
              <w:t>Belize Dollar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3838</w:t>
            </w:r>
          </w:p>
        </w:tc>
        <w:tc>
          <w:tcPr>
            <w:tcW w:w="980" w:type="dxa"/>
            <w:shd w:val="clear" w:color="auto" w:fill="auto"/>
          </w:tcPr>
          <w:p w:rsidR="00D14408" w:rsidRPr="00AA0198" w:rsidRDefault="00D14408" w:rsidP="008C5837">
            <w:pPr>
              <w:pStyle w:val="New"/>
              <w:rPr>
                <w:color w:val="auto"/>
              </w:rPr>
            </w:pPr>
            <w:r w:rsidRPr="00AA0198">
              <w:rPr>
                <w:color w:val="auto"/>
              </w:rPr>
              <w:t>CU:BMD</w:t>
            </w:r>
          </w:p>
        </w:tc>
        <w:tc>
          <w:tcPr>
            <w:tcW w:w="8882" w:type="dxa"/>
            <w:shd w:val="clear" w:color="auto" w:fill="auto"/>
          </w:tcPr>
          <w:p w:rsidR="00D14408" w:rsidRPr="00AA0198" w:rsidRDefault="00D14408" w:rsidP="008C5837">
            <w:pPr>
              <w:pStyle w:val="New"/>
              <w:rPr>
                <w:color w:val="auto"/>
              </w:rPr>
            </w:pPr>
            <w:r w:rsidRPr="00AA0198">
              <w:rPr>
                <w:color w:val="auto"/>
              </w:rPr>
              <w:t>Bermudian Dollar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3839</w:t>
            </w:r>
          </w:p>
        </w:tc>
        <w:tc>
          <w:tcPr>
            <w:tcW w:w="980" w:type="dxa"/>
            <w:shd w:val="clear" w:color="auto" w:fill="auto"/>
          </w:tcPr>
          <w:p w:rsidR="00D14408" w:rsidRPr="00AA0198" w:rsidRDefault="00D14408" w:rsidP="008C5837">
            <w:pPr>
              <w:pStyle w:val="New"/>
              <w:rPr>
                <w:color w:val="auto"/>
              </w:rPr>
            </w:pPr>
            <w:r w:rsidRPr="00AA0198">
              <w:rPr>
                <w:color w:val="auto"/>
              </w:rPr>
              <w:t>CU:VEF</w:t>
            </w:r>
          </w:p>
        </w:tc>
        <w:tc>
          <w:tcPr>
            <w:tcW w:w="8882" w:type="dxa"/>
            <w:shd w:val="clear" w:color="auto" w:fill="auto"/>
          </w:tcPr>
          <w:p w:rsidR="00D14408" w:rsidRPr="00AA0198" w:rsidRDefault="00D14408" w:rsidP="008C5837">
            <w:pPr>
              <w:pStyle w:val="New"/>
              <w:rPr>
                <w:color w:val="auto"/>
              </w:rPr>
            </w:pPr>
            <w:r w:rsidRPr="00AA0198">
              <w:rPr>
                <w:color w:val="auto"/>
              </w:rPr>
              <w:t>Bolivar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3840</w:t>
            </w:r>
          </w:p>
        </w:tc>
        <w:tc>
          <w:tcPr>
            <w:tcW w:w="980" w:type="dxa"/>
            <w:shd w:val="clear" w:color="auto" w:fill="auto"/>
          </w:tcPr>
          <w:p w:rsidR="00D14408" w:rsidRPr="00AA0198" w:rsidRDefault="00D14408" w:rsidP="008C5837">
            <w:pPr>
              <w:pStyle w:val="New"/>
              <w:rPr>
                <w:color w:val="auto"/>
              </w:rPr>
            </w:pPr>
            <w:r w:rsidRPr="00AA0198">
              <w:rPr>
                <w:color w:val="auto"/>
              </w:rPr>
              <w:t>CU:BOB</w:t>
            </w:r>
          </w:p>
        </w:tc>
        <w:tc>
          <w:tcPr>
            <w:tcW w:w="8882" w:type="dxa"/>
            <w:shd w:val="clear" w:color="auto" w:fill="auto"/>
          </w:tcPr>
          <w:p w:rsidR="00D14408" w:rsidRPr="00AA0198" w:rsidRDefault="00D14408" w:rsidP="008C5837">
            <w:pPr>
              <w:pStyle w:val="New"/>
              <w:rPr>
                <w:color w:val="auto"/>
              </w:rPr>
            </w:pPr>
            <w:r w:rsidRPr="00AA0198">
              <w:rPr>
                <w:color w:val="auto"/>
              </w:rPr>
              <w:t>Boliviano</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3841</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CU:XBA</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Bond Markets Unit European Composite Unit (EURCO)</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3842</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CU:XBB</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Bond Markets Unit European Monetary Unit (E.M.U.-6)</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3843</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CU:XBD</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Bond Markets Unit European Unit of Account 17 (E.U.A.-17)</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3844</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CU:XBC</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Bond Markets Unit European Unit of Account 9 (E.U.A.-9)</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3845</w:t>
            </w:r>
          </w:p>
        </w:tc>
        <w:tc>
          <w:tcPr>
            <w:tcW w:w="980" w:type="dxa"/>
            <w:shd w:val="clear" w:color="auto" w:fill="auto"/>
          </w:tcPr>
          <w:p w:rsidR="00D14408" w:rsidRPr="00AA0198" w:rsidRDefault="00D14408" w:rsidP="008C5837">
            <w:pPr>
              <w:pStyle w:val="New"/>
              <w:rPr>
                <w:color w:val="auto"/>
              </w:rPr>
            </w:pPr>
            <w:r w:rsidRPr="00AA0198">
              <w:rPr>
                <w:color w:val="auto"/>
              </w:rPr>
              <w:t>CU:BND</w:t>
            </w:r>
          </w:p>
        </w:tc>
        <w:tc>
          <w:tcPr>
            <w:tcW w:w="8882" w:type="dxa"/>
            <w:shd w:val="clear" w:color="auto" w:fill="auto"/>
          </w:tcPr>
          <w:p w:rsidR="00D14408" w:rsidRPr="00AA0198" w:rsidRDefault="00D14408" w:rsidP="008C5837">
            <w:pPr>
              <w:pStyle w:val="New"/>
              <w:rPr>
                <w:color w:val="auto"/>
              </w:rPr>
            </w:pPr>
            <w:r w:rsidRPr="00AA0198">
              <w:rPr>
                <w:color w:val="auto"/>
              </w:rPr>
              <w:t>Brunei Dollar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3846</w:t>
            </w:r>
          </w:p>
        </w:tc>
        <w:tc>
          <w:tcPr>
            <w:tcW w:w="980" w:type="dxa"/>
            <w:shd w:val="clear" w:color="auto" w:fill="auto"/>
          </w:tcPr>
          <w:p w:rsidR="00D14408" w:rsidRPr="00AA0198" w:rsidRDefault="00D14408" w:rsidP="008C5837">
            <w:pPr>
              <w:pStyle w:val="New"/>
              <w:rPr>
                <w:color w:val="auto"/>
              </w:rPr>
            </w:pPr>
            <w:r w:rsidRPr="00AA0198">
              <w:rPr>
                <w:color w:val="auto"/>
              </w:rPr>
              <w:t>CU:BIF</w:t>
            </w:r>
          </w:p>
        </w:tc>
        <w:tc>
          <w:tcPr>
            <w:tcW w:w="8882" w:type="dxa"/>
            <w:shd w:val="clear" w:color="auto" w:fill="auto"/>
          </w:tcPr>
          <w:p w:rsidR="00D14408" w:rsidRPr="00AA0198" w:rsidRDefault="00D14408" w:rsidP="008C5837">
            <w:pPr>
              <w:pStyle w:val="New"/>
              <w:rPr>
                <w:color w:val="auto"/>
              </w:rPr>
            </w:pPr>
            <w:r w:rsidRPr="00AA0198">
              <w:rPr>
                <w:color w:val="auto"/>
              </w:rPr>
              <w:t>Burundi Franc</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3847</w:t>
            </w:r>
          </w:p>
        </w:tc>
        <w:tc>
          <w:tcPr>
            <w:tcW w:w="980" w:type="dxa"/>
            <w:shd w:val="clear" w:color="auto" w:fill="auto"/>
          </w:tcPr>
          <w:p w:rsidR="00D14408" w:rsidRPr="00AA0198" w:rsidRDefault="00D14408" w:rsidP="008C5837">
            <w:pPr>
              <w:pStyle w:val="New"/>
              <w:rPr>
                <w:color w:val="auto"/>
              </w:rPr>
            </w:pPr>
            <w:r w:rsidRPr="00AA0198">
              <w:rPr>
                <w:color w:val="auto"/>
              </w:rPr>
              <w:t>CU:CVE</w:t>
            </w:r>
          </w:p>
        </w:tc>
        <w:tc>
          <w:tcPr>
            <w:tcW w:w="8882" w:type="dxa"/>
            <w:shd w:val="clear" w:color="auto" w:fill="auto"/>
          </w:tcPr>
          <w:p w:rsidR="00D14408" w:rsidRPr="00AA0198" w:rsidRDefault="00D14408" w:rsidP="008C5837">
            <w:pPr>
              <w:pStyle w:val="New"/>
              <w:rPr>
                <w:color w:val="auto"/>
              </w:rPr>
            </w:pPr>
            <w:r w:rsidRPr="00AA0198">
              <w:rPr>
                <w:color w:val="auto"/>
              </w:rPr>
              <w:t>Cape Verde Escudo</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3848</w:t>
            </w:r>
          </w:p>
        </w:tc>
        <w:tc>
          <w:tcPr>
            <w:tcW w:w="980" w:type="dxa"/>
            <w:shd w:val="clear" w:color="auto" w:fill="auto"/>
          </w:tcPr>
          <w:p w:rsidR="00D14408" w:rsidRPr="00AA0198" w:rsidRDefault="00D14408" w:rsidP="008C5837">
            <w:pPr>
              <w:pStyle w:val="New"/>
              <w:rPr>
                <w:color w:val="auto"/>
              </w:rPr>
            </w:pPr>
            <w:r w:rsidRPr="00AA0198">
              <w:rPr>
                <w:color w:val="auto"/>
              </w:rPr>
              <w:t>CU:KYD</w:t>
            </w:r>
          </w:p>
        </w:tc>
        <w:tc>
          <w:tcPr>
            <w:tcW w:w="8882" w:type="dxa"/>
            <w:shd w:val="clear" w:color="auto" w:fill="auto"/>
          </w:tcPr>
          <w:p w:rsidR="00D14408" w:rsidRPr="00AA0198" w:rsidRDefault="00D14408" w:rsidP="008C5837">
            <w:pPr>
              <w:pStyle w:val="New"/>
              <w:rPr>
                <w:color w:val="auto"/>
              </w:rPr>
            </w:pPr>
            <w:r w:rsidRPr="00AA0198">
              <w:rPr>
                <w:color w:val="auto"/>
              </w:rPr>
              <w:t>Cayman Islands Dollar</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3849</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CU:XOF</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CFA Franc BCEAO</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3850</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CU:XAF</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CFA Franc BEAC</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3851</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CU:XPF</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CFP Franc</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3852</w:t>
            </w:r>
          </w:p>
        </w:tc>
        <w:tc>
          <w:tcPr>
            <w:tcW w:w="980" w:type="dxa"/>
            <w:shd w:val="clear" w:color="auto" w:fill="auto"/>
          </w:tcPr>
          <w:p w:rsidR="00D14408" w:rsidRPr="00AA0198" w:rsidRDefault="00D14408" w:rsidP="008C5837">
            <w:pPr>
              <w:pStyle w:val="New"/>
              <w:rPr>
                <w:color w:val="auto"/>
              </w:rPr>
            </w:pPr>
            <w:r w:rsidRPr="00AA0198">
              <w:rPr>
                <w:color w:val="auto"/>
              </w:rPr>
              <w:t>CU:CLP</w:t>
            </w:r>
          </w:p>
        </w:tc>
        <w:tc>
          <w:tcPr>
            <w:tcW w:w="8882" w:type="dxa"/>
            <w:shd w:val="clear" w:color="auto" w:fill="auto"/>
          </w:tcPr>
          <w:p w:rsidR="00D14408" w:rsidRPr="00AA0198" w:rsidRDefault="00D14408" w:rsidP="008C5837">
            <w:pPr>
              <w:pStyle w:val="New"/>
              <w:rPr>
                <w:color w:val="auto"/>
              </w:rPr>
            </w:pPr>
            <w:r w:rsidRPr="00AA0198">
              <w:rPr>
                <w:color w:val="auto"/>
              </w:rPr>
              <w:t>Chilean Peso</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3853</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CU:XTS</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Codes specifically reserved for testing purposes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3854</w:t>
            </w:r>
          </w:p>
        </w:tc>
        <w:tc>
          <w:tcPr>
            <w:tcW w:w="980" w:type="dxa"/>
            <w:shd w:val="clear" w:color="auto" w:fill="auto"/>
          </w:tcPr>
          <w:p w:rsidR="00D14408" w:rsidRPr="00AA0198" w:rsidRDefault="00D14408" w:rsidP="008C5837">
            <w:pPr>
              <w:pStyle w:val="New"/>
              <w:rPr>
                <w:color w:val="auto"/>
              </w:rPr>
            </w:pPr>
            <w:r w:rsidRPr="00AA0198">
              <w:rPr>
                <w:color w:val="auto"/>
              </w:rPr>
              <w:t>CU:COP</w:t>
            </w:r>
          </w:p>
        </w:tc>
        <w:tc>
          <w:tcPr>
            <w:tcW w:w="8882" w:type="dxa"/>
            <w:shd w:val="clear" w:color="auto" w:fill="auto"/>
          </w:tcPr>
          <w:p w:rsidR="00D14408" w:rsidRPr="00AA0198" w:rsidRDefault="00D14408" w:rsidP="008C5837">
            <w:pPr>
              <w:pStyle w:val="New"/>
              <w:rPr>
                <w:color w:val="auto"/>
              </w:rPr>
            </w:pPr>
            <w:r w:rsidRPr="00AA0198">
              <w:rPr>
                <w:color w:val="auto"/>
              </w:rPr>
              <w:t>Colombian Peso</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3855</w:t>
            </w:r>
          </w:p>
        </w:tc>
        <w:tc>
          <w:tcPr>
            <w:tcW w:w="980" w:type="dxa"/>
            <w:shd w:val="clear" w:color="auto" w:fill="auto"/>
          </w:tcPr>
          <w:p w:rsidR="00D14408" w:rsidRPr="00AA0198" w:rsidRDefault="00D14408" w:rsidP="008C5837">
            <w:pPr>
              <w:pStyle w:val="New"/>
              <w:rPr>
                <w:color w:val="auto"/>
              </w:rPr>
            </w:pPr>
            <w:r w:rsidRPr="00AA0198">
              <w:rPr>
                <w:color w:val="auto"/>
              </w:rPr>
              <w:t>CU:KMF</w:t>
            </w:r>
          </w:p>
        </w:tc>
        <w:tc>
          <w:tcPr>
            <w:tcW w:w="8882" w:type="dxa"/>
            <w:shd w:val="clear" w:color="auto" w:fill="auto"/>
          </w:tcPr>
          <w:p w:rsidR="00D14408" w:rsidRPr="00AA0198" w:rsidRDefault="00D14408" w:rsidP="008C5837">
            <w:pPr>
              <w:pStyle w:val="New"/>
              <w:rPr>
                <w:color w:val="auto"/>
              </w:rPr>
            </w:pPr>
            <w:r w:rsidRPr="00AA0198">
              <w:rPr>
                <w:color w:val="auto"/>
              </w:rPr>
              <w:t>Comoro Franc</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lastRenderedPageBreak/>
              <w:t>3856</w:t>
            </w:r>
          </w:p>
        </w:tc>
        <w:tc>
          <w:tcPr>
            <w:tcW w:w="980" w:type="dxa"/>
            <w:shd w:val="clear" w:color="auto" w:fill="auto"/>
          </w:tcPr>
          <w:p w:rsidR="00D14408" w:rsidRPr="00AA0198" w:rsidRDefault="00D14408" w:rsidP="008C5837">
            <w:pPr>
              <w:pStyle w:val="New"/>
              <w:rPr>
                <w:color w:val="auto"/>
              </w:rPr>
            </w:pPr>
            <w:r w:rsidRPr="00AA0198">
              <w:rPr>
                <w:color w:val="auto"/>
              </w:rPr>
              <w:t>CU:CDF</w:t>
            </w:r>
          </w:p>
        </w:tc>
        <w:tc>
          <w:tcPr>
            <w:tcW w:w="8882" w:type="dxa"/>
            <w:shd w:val="clear" w:color="auto" w:fill="auto"/>
          </w:tcPr>
          <w:p w:rsidR="00D14408" w:rsidRPr="00AA0198" w:rsidRDefault="00D14408" w:rsidP="008C5837">
            <w:pPr>
              <w:pStyle w:val="New"/>
              <w:rPr>
                <w:color w:val="auto"/>
              </w:rPr>
            </w:pPr>
            <w:r w:rsidRPr="00AA0198">
              <w:rPr>
                <w:color w:val="auto"/>
              </w:rPr>
              <w:t>Congolese Franc</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3857</w:t>
            </w:r>
          </w:p>
        </w:tc>
        <w:tc>
          <w:tcPr>
            <w:tcW w:w="980" w:type="dxa"/>
            <w:shd w:val="clear" w:color="auto" w:fill="auto"/>
          </w:tcPr>
          <w:p w:rsidR="00D14408" w:rsidRPr="00AA0198" w:rsidRDefault="00D14408" w:rsidP="008C5837">
            <w:pPr>
              <w:pStyle w:val="New"/>
              <w:rPr>
                <w:color w:val="auto"/>
              </w:rPr>
            </w:pPr>
            <w:r w:rsidRPr="00AA0198">
              <w:rPr>
                <w:color w:val="auto"/>
              </w:rPr>
              <w:t>CU:BAM</w:t>
            </w:r>
          </w:p>
        </w:tc>
        <w:tc>
          <w:tcPr>
            <w:tcW w:w="8882" w:type="dxa"/>
            <w:shd w:val="clear" w:color="auto" w:fill="auto"/>
          </w:tcPr>
          <w:p w:rsidR="00D14408" w:rsidRPr="00AA0198" w:rsidRDefault="00D14408" w:rsidP="008C5837">
            <w:pPr>
              <w:pStyle w:val="New"/>
              <w:rPr>
                <w:color w:val="auto"/>
              </w:rPr>
            </w:pPr>
            <w:r w:rsidRPr="00AA0198">
              <w:rPr>
                <w:color w:val="auto"/>
              </w:rPr>
              <w:t>Convertible Mark</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3858</w:t>
            </w:r>
          </w:p>
        </w:tc>
        <w:tc>
          <w:tcPr>
            <w:tcW w:w="980" w:type="dxa"/>
            <w:shd w:val="clear" w:color="auto" w:fill="auto"/>
          </w:tcPr>
          <w:p w:rsidR="00D14408" w:rsidRPr="00AA0198" w:rsidRDefault="00D14408" w:rsidP="008C5837">
            <w:pPr>
              <w:pStyle w:val="New"/>
              <w:rPr>
                <w:color w:val="auto"/>
              </w:rPr>
            </w:pPr>
            <w:r w:rsidRPr="00AA0198">
              <w:rPr>
                <w:color w:val="auto"/>
              </w:rPr>
              <w:t>CU:NIO</w:t>
            </w:r>
          </w:p>
        </w:tc>
        <w:tc>
          <w:tcPr>
            <w:tcW w:w="8882" w:type="dxa"/>
            <w:shd w:val="clear" w:color="auto" w:fill="auto"/>
          </w:tcPr>
          <w:p w:rsidR="00D14408" w:rsidRPr="00AA0198" w:rsidRDefault="00D14408" w:rsidP="008C5837">
            <w:pPr>
              <w:pStyle w:val="New"/>
              <w:rPr>
                <w:color w:val="auto"/>
              </w:rPr>
            </w:pPr>
            <w:r w:rsidRPr="00AA0198">
              <w:rPr>
                <w:color w:val="auto"/>
              </w:rPr>
              <w:t>Cordoba Oro</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3859</w:t>
            </w:r>
          </w:p>
        </w:tc>
        <w:tc>
          <w:tcPr>
            <w:tcW w:w="980" w:type="dxa"/>
            <w:shd w:val="clear" w:color="auto" w:fill="auto"/>
          </w:tcPr>
          <w:p w:rsidR="00D14408" w:rsidRPr="00AA0198" w:rsidRDefault="00D14408" w:rsidP="008C5837">
            <w:pPr>
              <w:pStyle w:val="New"/>
              <w:rPr>
                <w:color w:val="auto"/>
              </w:rPr>
            </w:pPr>
            <w:r w:rsidRPr="00AA0198">
              <w:rPr>
                <w:color w:val="auto"/>
              </w:rPr>
              <w:t>CU:CRC</w:t>
            </w:r>
          </w:p>
        </w:tc>
        <w:tc>
          <w:tcPr>
            <w:tcW w:w="8882" w:type="dxa"/>
            <w:shd w:val="clear" w:color="auto" w:fill="auto"/>
          </w:tcPr>
          <w:p w:rsidR="00D14408" w:rsidRPr="00AA0198" w:rsidRDefault="00D14408" w:rsidP="008C5837">
            <w:pPr>
              <w:pStyle w:val="New"/>
              <w:rPr>
                <w:color w:val="auto"/>
              </w:rPr>
            </w:pPr>
            <w:r w:rsidRPr="00AA0198">
              <w:rPr>
                <w:color w:val="auto"/>
              </w:rPr>
              <w:t>Costa Rican Colon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3860</w:t>
            </w:r>
          </w:p>
        </w:tc>
        <w:tc>
          <w:tcPr>
            <w:tcW w:w="980" w:type="dxa"/>
            <w:shd w:val="clear" w:color="auto" w:fill="auto"/>
          </w:tcPr>
          <w:p w:rsidR="00D14408" w:rsidRPr="00AA0198" w:rsidRDefault="00D14408" w:rsidP="008C5837">
            <w:pPr>
              <w:pStyle w:val="New"/>
              <w:rPr>
                <w:color w:val="auto"/>
              </w:rPr>
            </w:pPr>
            <w:r w:rsidRPr="00AA0198">
              <w:rPr>
                <w:color w:val="auto"/>
              </w:rPr>
              <w:t>CU:HRK</w:t>
            </w:r>
          </w:p>
        </w:tc>
        <w:tc>
          <w:tcPr>
            <w:tcW w:w="8882" w:type="dxa"/>
            <w:shd w:val="clear" w:color="auto" w:fill="auto"/>
          </w:tcPr>
          <w:p w:rsidR="00D14408" w:rsidRPr="00AA0198" w:rsidRDefault="00D14408" w:rsidP="008C5837">
            <w:pPr>
              <w:pStyle w:val="New"/>
              <w:rPr>
                <w:color w:val="auto"/>
              </w:rPr>
            </w:pPr>
            <w:r w:rsidRPr="00AA0198">
              <w:rPr>
                <w:color w:val="auto"/>
              </w:rPr>
              <w:t>Croatian Kuna</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3861</w:t>
            </w:r>
          </w:p>
        </w:tc>
        <w:tc>
          <w:tcPr>
            <w:tcW w:w="980" w:type="dxa"/>
            <w:shd w:val="clear" w:color="auto" w:fill="auto"/>
          </w:tcPr>
          <w:p w:rsidR="00D14408" w:rsidRPr="00AA0198" w:rsidRDefault="00D14408" w:rsidP="008C5837">
            <w:pPr>
              <w:pStyle w:val="New"/>
              <w:rPr>
                <w:color w:val="auto"/>
              </w:rPr>
            </w:pPr>
            <w:r w:rsidRPr="00AA0198">
              <w:rPr>
                <w:color w:val="auto"/>
              </w:rPr>
              <w:t>CU:CUP</w:t>
            </w:r>
          </w:p>
        </w:tc>
        <w:tc>
          <w:tcPr>
            <w:tcW w:w="8882" w:type="dxa"/>
            <w:shd w:val="clear" w:color="auto" w:fill="auto"/>
          </w:tcPr>
          <w:p w:rsidR="00D14408" w:rsidRPr="00AA0198" w:rsidRDefault="00D14408" w:rsidP="008C5837">
            <w:pPr>
              <w:pStyle w:val="New"/>
              <w:rPr>
                <w:color w:val="auto"/>
              </w:rPr>
            </w:pPr>
            <w:r w:rsidRPr="00AA0198">
              <w:rPr>
                <w:color w:val="auto"/>
              </w:rPr>
              <w:t>Cuban Peso</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3862</w:t>
            </w:r>
          </w:p>
        </w:tc>
        <w:tc>
          <w:tcPr>
            <w:tcW w:w="980" w:type="dxa"/>
            <w:shd w:val="clear" w:color="auto" w:fill="auto"/>
          </w:tcPr>
          <w:p w:rsidR="00D14408" w:rsidRPr="00AA0198" w:rsidRDefault="00D14408" w:rsidP="008C5837">
            <w:pPr>
              <w:pStyle w:val="New"/>
              <w:rPr>
                <w:color w:val="auto"/>
              </w:rPr>
            </w:pPr>
            <w:r w:rsidRPr="00AA0198">
              <w:rPr>
                <w:color w:val="auto"/>
              </w:rPr>
              <w:t>CU:GMD</w:t>
            </w:r>
          </w:p>
        </w:tc>
        <w:tc>
          <w:tcPr>
            <w:tcW w:w="8882" w:type="dxa"/>
            <w:shd w:val="clear" w:color="auto" w:fill="auto"/>
          </w:tcPr>
          <w:p w:rsidR="00D14408" w:rsidRPr="00AA0198" w:rsidRDefault="00D14408" w:rsidP="008C5837">
            <w:pPr>
              <w:pStyle w:val="New"/>
              <w:rPr>
                <w:color w:val="auto"/>
              </w:rPr>
            </w:pPr>
            <w:r w:rsidRPr="00AA0198">
              <w:rPr>
                <w:color w:val="auto"/>
              </w:rPr>
              <w:t>Dalasi</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3863</w:t>
            </w:r>
          </w:p>
        </w:tc>
        <w:tc>
          <w:tcPr>
            <w:tcW w:w="980" w:type="dxa"/>
            <w:shd w:val="clear" w:color="auto" w:fill="auto"/>
          </w:tcPr>
          <w:p w:rsidR="00D14408" w:rsidRPr="00AA0198" w:rsidRDefault="00D14408" w:rsidP="008C5837">
            <w:pPr>
              <w:pStyle w:val="New"/>
              <w:rPr>
                <w:color w:val="auto"/>
              </w:rPr>
            </w:pPr>
            <w:r w:rsidRPr="00AA0198">
              <w:rPr>
                <w:color w:val="auto"/>
              </w:rPr>
              <w:t>CU:DJF</w:t>
            </w:r>
          </w:p>
        </w:tc>
        <w:tc>
          <w:tcPr>
            <w:tcW w:w="8882" w:type="dxa"/>
            <w:shd w:val="clear" w:color="auto" w:fill="auto"/>
          </w:tcPr>
          <w:p w:rsidR="00D14408" w:rsidRPr="00AA0198" w:rsidRDefault="00D14408" w:rsidP="008C5837">
            <w:pPr>
              <w:pStyle w:val="New"/>
              <w:rPr>
                <w:color w:val="auto"/>
              </w:rPr>
            </w:pPr>
            <w:r w:rsidRPr="00AA0198">
              <w:rPr>
                <w:color w:val="auto"/>
              </w:rPr>
              <w:t>Djibouti Franc</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3864</w:t>
            </w:r>
          </w:p>
        </w:tc>
        <w:tc>
          <w:tcPr>
            <w:tcW w:w="980" w:type="dxa"/>
            <w:shd w:val="clear" w:color="auto" w:fill="auto"/>
          </w:tcPr>
          <w:p w:rsidR="00D14408" w:rsidRPr="00AA0198" w:rsidRDefault="00D14408" w:rsidP="008C5837">
            <w:pPr>
              <w:pStyle w:val="New"/>
              <w:rPr>
                <w:color w:val="auto"/>
              </w:rPr>
            </w:pPr>
            <w:r w:rsidRPr="00AA0198">
              <w:rPr>
                <w:color w:val="auto"/>
              </w:rPr>
              <w:t>CU:STD</w:t>
            </w:r>
          </w:p>
        </w:tc>
        <w:tc>
          <w:tcPr>
            <w:tcW w:w="8882" w:type="dxa"/>
            <w:shd w:val="clear" w:color="auto" w:fill="auto"/>
          </w:tcPr>
          <w:p w:rsidR="00D14408" w:rsidRPr="00AA0198" w:rsidRDefault="00D14408" w:rsidP="008C5837">
            <w:pPr>
              <w:pStyle w:val="New"/>
              <w:rPr>
                <w:color w:val="auto"/>
              </w:rPr>
            </w:pPr>
            <w:r w:rsidRPr="00AA0198">
              <w:rPr>
                <w:color w:val="auto"/>
              </w:rPr>
              <w:t>Dobra</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3865</w:t>
            </w:r>
          </w:p>
        </w:tc>
        <w:tc>
          <w:tcPr>
            <w:tcW w:w="980" w:type="dxa"/>
            <w:shd w:val="clear" w:color="auto" w:fill="auto"/>
          </w:tcPr>
          <w:p w:rsidR="00D14408" w:rsidRPr="00AA0198" w:rsidRDefault="00D14408" w:rsidP="008C5837">
            <w:pPr>
              <w:pStyle w:val="New"/>
              <w:rPr>
                <w:color w:val="auto"/>
              </w:rPr>
            </w:pPr>
            <w:r w:rsidRPr="00AA0198">
              <w:rPr>
                <w:color w:val="auto"/>
              </w:rPr>
              <w:t>CU:DOP</w:t>
            </w:r>
          </w:p>
        </w:tc>
        <w:tc>
          <w:tcPr>
            <w:tcW w:w="8882" w:type="dxa"/>
            <w:shd w:val="clear" w:color="auto" w:fill="auto"/>
          </w:tcPr>
          <w:p w:rsidR="00D14408" w:rsidRPr="00AA0198" w:rsidRDefault="00D14408" w:rsidP="008C5837">
            <w:pPr>
              <w:pStyle w:val="New"/>
              <w:rPr>
                <w:color w:val="auto"/>
              </w:rPr>
            </w:pPr>
            <w:r w:rsidRPr="00AA0198">
              <w:rPr>
                <w:color w:val="auto"/>
              </w:rPr>
              <w:t>Dominican Peso</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3866</w:t>
            </w:r>
          </w:p>
        </w:tc>
        <w:tc>
          <w:tcPr>
            <w:tcW w:w="980" w:type="dxa"/>
            <w:shd w:val="clear" w:color="auto" w:fill="auto"/>
          </w:tcPr>
          <w:p w:rsidR="00D14408" w:rsidRPr="00AA0198" w:rsidRDefault="00D14408" w:rsidP="008C5837">
            <w:pPr>
              <w:pStyle w:val="New"/>
              <w:rPr>
                <w:color w:val="auto"/>
              </w:rPr>
            </w:pPr>
            <w:r w:rsidRPr="00AA0198">
              <w:rPr>
                <w:color w:val="auto"/>
              </w:rPr>
              <w:t>CU:VND</w:t>
            </w:r>
          </w:p>
        </w:tc>
        <w:tc>
          <w:tcPr>
            <w:tcW w:w="8882" w:type="dxa"/>
            <w:shd w:val="clear" w:color="auto" w:fill="auto"/>
          </w:tcPr>
          <w:p w:rsidR="00D14408" w:rsidRPr="00AA0198" w:rsidRDefault="00D14408" w:rsidP="008C5837">
            <w:pPr>
              <w:pStyle w:val="New"/>
              <w:rPr>
                <w:color w:val="auto"/>
              </w:rPr>
            </w:pPr>
            <w:r w:rsidRPr="00AA0198">
              <w:rPr>
                <w:color w:val="auto"/>
              </w:rPr>
              <w:t>Dong</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3867</w:t>
            </w:r>
          </w:p>
        </w:tc>
        <w:tc>
          <w:tcPr>
            <w:tcW w:w="980" w:type="dxa"/>
            <w:shd w:val="clear" w:color="auto" w:fill="auto"/>
          </w:tcPr>
          <w:p w:rsidR="00D14408" w:rsidRPr="00AA0198" w:rsidRDefault="00D14408" w:rsidP="008C5837">
            <w:pPr>
              <w:pStyle w:val="New"/>
              <w:rPr>
                <w:color w:val="auto"/>
              </w:rPr>
            </w:pPr>
            <w:r w:rsidRPr="00AA0198">
              <w:rPr>
                <w:color w:val="auto"/>
              </w:rPr>
              <w:t>CU:XCD</w:t>
            </w:r>
          </w:p>
        </w:tc>
        <w:tc>
          <w:tcPr>
            <w:tcW w:w="8882" w:type="dxa"/>
            <w:shd w:val="clear" w:color="auto" w:fill="auto"/>
          </w:tcPr>
          <w:p w:rsidR="00D14408" w:rsidRPr="00AA0198" w:rsidRDefault="00D14408" w:rsidP="008C5837">
            <w:pPr>
              <w:pStyle w:val="New"/>
              <w:rPr>
                <w:color w:val="auto"/>
              </w:rPr>
            </w:pPr>
            <w:r w:rsidRPr="00AA0198">
              <w:rPr>
                <w:color w:val="auto"/>
              </w:rPr>
              <w:t>East Caribbean Dollar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3868</w:t>
            </w:r>
          </w:p>
        </w:tc>
        <w:tc>
          <w:tcPr>
            <w:tcW w:w="980" w:type="dxa"/>
            <w:shd w:val="clear" w:color="auto" w:fill="auto"/>
          </w:tcPr>
          <w:p w:rsidR="00D14408" w:rsidRPr="00AA0198" w:rsidRDefault="00D14408" w:rsidP="008C5837">
            <w:pPr>
              <w:pStyle w:val="New"/>
              <w:rPr>
                <w:color w:val="auto"/>
              </w:rPr>
            </w:pPr>
            <w:r w:rsidRPr="00AA0198">
              <w:rPr>
                <w:color w:val="auto"/>
              </w:rPr>
              <w:t>CU:SVC</w:t>
            </w:r>
          </w:p>
        </w:tc>
        <w:tc>
          <w:tcPr>
            <w:tcW w:w="8882" w:type="dxa"/>
            <w:shd w:val="clear" w:color="auto" w:fill="auto"/>
          </w:tcPr>
          <w:p w:rsidR="00D14408" w:rsidRPr="00AA0198" w:rsidRDefault="00D14408" w:rsidP="008C5837">
            <w:pPr>
              <w:pStyle w:val="New"/>
              <w:rPr>
                <w:color w:val="auto"/>
              </w:rPr>
            </w:pPr>
            <w:r w:rsidRPr="00AA0198">
              <w:rPr>
                <w:color w:val="auto"/>
              </w:rPr>
              <w:t>El Salvador Colon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3869</w:t>
            </w:r>
          </w:p>
        </w:tc>
        <w:tc>
          <w:tcPr>
            <w:tcW w:w="980" w:type="dxa"/>
            <w:shd w:val="clear" w:color="auto" w:fill="auto"/>
          </w:tcPr>
          <w:p w:rsidR="00D14408" w:rsidRPr="00AA0198" w:rsidRDefault="00D14408" w:rsidP="008C5837">
            <w:pPr>
              <w:pStyle w:val="New"/>
              <w:rPr>
                <w:color w:val="auto"/>
              </w:rPr>
            </w:pPr>
            <w:r w:rsidRPr="00AA0198">
              <w:rPr>
                <w:color w:val="auto"/>
              </w:rPr>
              <w:t>CU:ETB</w:t>
            </w:r>
          </w:p>
        </w:tc>
        <w:tc>
          <w:tcPr>
            <w:tcW w:w="8882" w:type="dxa"/>
            <w:shd w:val="clear" w:color="auto" w:fill="auto"/>
          </w:tcPr>
          <w:p w:rsidR="00D14408" w:rsidRPr="00AA0198" w:rsidRDefault="00D14408" w:rsidP="008C5837">
            <w:pPr>
              <w:pStyle w:val="New"/>
              <w:rPr>
                <w:color w:val="auto"/>
              </w:rPr>
            </w:pPr>
            <w:r w:rsidRPr="00AA0198">
              <w:rPr>
                <w:color w:val="auto"/>
              </w:rPr>
              <w:t>Ethiopian Birr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3870</w:t>
            </w:r>
          </w:p>
        </w:tc>
        <w:tc>
          <w:tcPr>
            <w:tcW w:w="980" w:type="dxa"/>
            <w:shd w:val="clear" w:color="auto" w:fill="auto"/>
          </w:tcPr>
          <w:p w:rsidR="00D14408" w:rsidRPr="00AA0198" w:rsidRDefault="00D14408" w:rsidP="008C5837">
            <w:pPr>
              <w:pStyle w:val="New"/>
              <w:rPr>
                <w:color w:val="auto"/>
              </w:rPr>
            </w:pPr>
            <w:r w:rsidRPr="00AA0198">
              <w:rPr>
                <w:color w:val="auto"/>
              </w:rPr>
              <w:t>CU:FKP</w:t>
            </w:r>
          </w:p>
        </w:tc>
        <w:tc>
          <w:tcPr>
            <w:tcW w:w="8882" w:type="dxa"/>
            <w:shd w:val="clear" w:color="auto" w:fill="auto"/>
          </w:tcPr>
          <w:p w:rsidR="00D14408" w:rsidRPr="00AA0198" w:rsidRDefault="00D14408" w:rsidP="008C5837">
            <w:pPr>
              <w:pStyle w:val="New"/>
              <w:rPr>
                <w:color w:val="auto"/>
              </w:rPr>
            </w:pPr>
            <w:r w:rsidRPr="00AA0198">
              <w:rPr>
                <w:color w:val="auto"/>
              </w:rPr>
              <w:t>Falkland Islands Pound</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3871</w:t>
            </w:r>
          </w:p>
        </w:tc>
        <w:tc>
          <w:tcPr>
            <w:tcW w:w="980" w:type="dxa"/>
            <w:shd w:val="clear" w:color="auto" w:fill="auto"/>
          </w:tcPr>
          <w:p w:rsidR="00D14408" w:rsidRPr="00AA0198" w:rsidRDefault="00D14408" w:rsidP="008C5837">
            <w:pPr>
              <w:pStyle w:val="New"/>
              <w:rPr>
                <w:color w:val="auto"/>
              </w:rPr>
            </w:pPr>
            <w:r w:rsidRPr="00AA0198">
              <w:rPr>
                <w:color w:val="auto"/>
              </w:rPr>
              <w:t>CU:FJD</w:t>
            </w:r>
          </w:p>
        </w:tc>
        <w:tc>
          <w:tcPr>
            <w:tcW w:w="8882" w:type="dxa"/>
            <w:shd w:val="clear" w:color="auto" w:fill="auto"/>
          </w:tcPr>
          <w:p w:rsidR="00D14408" w:rsidRPr="00AA0198" w:rsidRDefault="00D14408" w:rsidP="008C5837">
            <w:pPr>
              <w:pStyle w:val="New"/>
              <w:rPr>
                <w:color w:val="auto"/>
              </w:rPr>
            </w:pPr>
            <w:r w:rsidRPr="00AA0198">
              <w:rPr>
                <w:color w:val="auto"/>
              </w:rPr>
              <w:t>Fiji Dollar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3872</w:t>
            </w:r>
          </w:p>
        </w:tc>
        <w:tc>
          <w:tcPr>
            <w:tcW w:w="980" w:type="dxa"/>
            <w:shd w:val="clear" w:color="auto" w:fill="auto"/>
          </w:tcPr>
          <w:p w:rsidR="00D14408" w:rsidRPr="00AA0198" w:rsidRDefault="00D14408" w:rsidP="008C5837">
            <w:pPr>
              <w:pStyle w:val="New"/>
              <w:rPr>
                <w:color w:val="auto"/>
              </w:rPr>
            </w:pPr>
            <w:r w:rsidRPr="00AA0198">
              <w:rPr>
                <w:color w:val="auto"/>
              </w:rPr>
              <w:t>CU:GHS</w:t>
            </w:r>
          </w:p>
        </w:tc>
        <w:tc>
          <w:tcPr>
            <w:tcW w:w="8882" w:type="dxa"/>
            <w:shd w:val="clear" w:color="auto" w:fill="auto"/>
          </w:tcPr>
          <w:p w:rsidR="00D14408" w:rsidRPr="00AA0198" w:rsidRDefault="00D14408" w:rsidP="008C5837">
            <w:pPr>
              <w:pStyle w:val="New"/>
              <w:rPr>
                <w:color w:val="auto"/>
              </w:rPr>
            </w:pPr>
            <w:r w:rsidRPr="00AA0198">
              <w:rPr>
                <w:color w:val="auto"/>
              </w:rPr>
              <w:t>Ghana Cedi</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3873</w:t>
            </w:r>
          </w:p>
        </w:tc>
        <w:tc>
          <w:tcPr>
            <w:tcW w:w="980" w:type="dxa"/>
            <w:shd w:val="clear" w:color="auto" w:fill="auto"/>
          </w:tcPr>
          <w:p w:rsidR="00D14408" w:rsidRPr="00AA0198" w:rsidRDefault="00D14408" w:rsidP="008C5837">
            <w:pPr>
              <w:pStyle w:val="New"/>
              <w:rPr>
                <w:color w:val="auto"/>
              </w:rPr>
            </w:pPr>
            <w:r w:rsidRPr="00AA0198">
              <w:rPr>
                <w:color w:val="auto"/>
              </w:rPr>
              <w:t>CU:GIP</w:t>
            </w:r>
          </w:p>
        </w:tc>
        <w:tc>
          <w:tcPr>
            <w:tcW w:w="8882" w:type="dxa"/>
            <w:shd w:val="clear" w:color="auto" w:fill="auto"/>
          </w:tcPr>
          <w:p w:rsidR="00D14408" w:rsidRPr="00AA0198" w:rsidRDefault="00D14408" w:rsidP="008C5837">
            <w:pPr>
              <w:pStyle w:val="New"/>
              <w:rPr>
                <w:color w:val="auto"/>
              </w:rPr>
            </w:pPr>
            <w:r w:rsidRPr="00AA0198">
              <w:rPr>
                <w:color w:val="auto"/>
              </w:rPr>
              <w:t>Gibraltar Pound</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3874</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CU:XAU</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Gold (one Troy ounce)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3875</w:t>
            </w:r>
          </w:p>
        </w:tc>
        <w:tc>
          <w:tcPr>
            <w:tcW w:w="980" w:type="dxa"/>
            <w:shd w:val="clear" w:color="auto" w:fill="auto"/>
          </w:tcPr>
          <w:p w:rsidR="00D14408" w:rsidRPr="00AA0198" w:rsidRDefault="00D14408" w:rsidP="008C5837">
            <w:pPr>
              <w:pStyle w:val="New"/>
              <w:rPr>
                <w:color w:val="auto"/>
              </w:rPr>
            </w:pPr>
            <w:r w:rsidRPr="00AA0198">
              <w:rPr>
                <w:color w:val="auto"/>
              </w:rPr>
              <w:t>CU:HTG</w:t>
            </w:r>
          </w:p>
        </w:tc>
        <w:tc>
          <w:tcPr>
            <w:tcW w:w="8882" w:type="dxa"/>
            <w:shd w:val="clear" w:color="auto" w:fill="auto"/>
          </w:tcPr>
          <w:p w:rsidR="00D14408" w:rsidRPr="00AA0198" w:rsidRDefault="00D14408" w:rsidP="008C5837">
            <w:pPr>
              <w:pStyle w:val="New"/>
              <w:rPr>
                <w:color w:val="auto"/>
              </w:rPr>
            </w:pPr>
            <w:r w:rsidRPr="00AA0198">
              <w:rPr>
                <w:color w:val="auto"/>
              </w:rPr>
              <w:t>Gourde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3876</w:t>
            </w:r>
          </w:p>
        </w:tc>
        <w:tc>
          <w:tcPr>
            <w:tcW w:w="980" w:type="dxa"/>
            <w:shd w:val="clear" w:color="auto" w:fill="auto"/>
          </w:tcPr>
          <w:p w:rsidR="00D14408" w:rsidRPr="00AA0198" w:rsidRDefault="00D14408" w:rsidP="008C5837">
            <w:pPr>
              <w:pStyle w:val="New"/>
              <w:rPr>
                <w:color w:val="auto"/>
              </w:rPr>
            </w:pPr>
            <w:r w:rsidRPr="00AA0198">
              <w:rPr>
                <w:color w:val="auto"/>
              </w:rPr>
              <w:t>CU:PYG</w:t>
            </w:r>
          </w:p>
        </w:tc>
        <w:tc>
          <w:tcPr>
            <w:tcW w:w="8882" w:type="dxa"/>
            <w:shd w:val="clear" w:color="auto" w:fill="auto"/>
          </w:tcPr>
          <w:p w:rsidR="00D14408" w:rsidRPr="00AA0198" w:rsidRDefault="00D14408" w:rsidP="008C5837">
            <w:pPr>
              <w:pStyle w:val="New"/>
              <w:rPr>
                <w:color w:val="auto"/>
              </w:rPr>
            </w:pPr>
            <w:r w:rsidRPr="00AA0198">
              <w:rPr>
                <w:color w:val="auto"/>
              </w:rPr>
              <w:t>Guarani</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3877</w:t>
            </w:r>
          </w:p>
        </w:tc>
        <w:tc>
          <w:tcPr>
            <w:tcW w:w="980" w:type="dxa"/>
            <w:shd w:val="clear" w:color="auto" w:fill="auto"/>
          </w:tcPr>
          <w:p w:rsidR="00D14408" w:rsidRPr="00AA0198" w:rsidRDefault="00D14408" w:rsidP="008C5837">
            <w:pPr>
              <w:pStyle w:val="New"/>
              <w:rPr>
                <w:color w:val="auto"/>
              </w:rPr>
            </w:pPr>
            <w:r w:rsidRPr="00AA0198">
              <w:rPr>
                <w:color w:val="auto"/>
              </w:rPr>
              <w:t>CU:GNF</w:t>
            </w:r>
          </w:p>
        </w:tc>
        <w:tc>
          <w:tcPr>
            <w:tcW w:w="8882" w:type="dxa"/>
            <w:shd w:val="clear" w:color="auto" w:fill="auto"/>
          </w:tcPr>
          <w:p w:rsidR="00D14408" w:rsidRPr="00AA0198" w:rsidRDefault="00D14408" w:rsidP="008C5837">
            <w:pPr>
              <w:pStyle w:val="New"/>
              <w:rPr>
                <w:color w:val="auto"/>
              </w:rPr>
            </w:pPr>
            <w:r w:rsidRPr="00AA0198">
              <w:rPr>
                <w:color w:val="auto"/>
              </w:rPr>
              <w:t>Guinea Franc</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3878</w:t>
            </w:r>
          </w:p>
        </w:tc>
        <w:tc>
          <w:tcPr>
            <w:tcW w:w="980" w:type="dxa"/>
            <w:shd w:val="clear" w:color="auto" w:fill="auto"/>
          </w:tcPr>
          <w:p w:rsidR="00D14408" w:rsidRPr="00AA0198" w:rsidRDefault="00D14408" w:rsidP="008C5837">
            <w:pPr>
              <w:pStyle w:val="New"/>
              <w:rPr>
                <w:color w:val="auto"/>
              </w:rPr>
            </w:pPr>
            <w:r w:rsidRPr="00AA0198">
              <w:rPr>
                <w:color w:val="auto"/>
              </w:rPr>
              <w:t>CU:GYD</w:t>
            </w:r>
          </w:p>
        </w:tc>
        <w:tc>
          <w:tcPr>
            <w:tcW w:w="8882" w:type="dxa"/>
            <w:shd w:val="clear" w:color="auto" w:fill="auto"/>
          </w:tcPr>
          <w:p w:rsidR="00D14408" w:rsidRPr="00AA0198" w:rsidRDefault="00D14408" w:rsidP="008C5837">
            <w:pPr>
              <w:pStyle w:val="New"/>
              <w:rPr>
                <w:color w:val="auto"/>
              </w:rPr>
            </w:pPr>
            <w:r w:rsidRPr="00AA0198">
              <w:rPr>
                <w:color w:val="auto"/>
              </w:rPr>
              <w:t>Guyana Dollar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3879</w:t>
            </w:r>
          </w:p>
        </w:tc>
        <w:tc>
          <w:tcPr>
            <w:tcW w:w="980" w:type="dxa"/>
            <w:shd w:val="clear" w:color="auto" w:fill="auto"/>
          </w:tcPr>
          <w:p w:rsidR="00D14408" w:rsidRPr="00AA0198" w:rsidRDefault="00D14408" w:rsidP="008C5837">
            <w:pPr>
              <w:pStyle w:val="New"/>
              <w:rPr>
                <w:color w:val="auto"/>
              </w:rPr>
            </w:pPr>
            <w:r w:rsidRPr="00AA0198">
              <w:rPr>
                <w:color w:val="auto"/>
              </w:rPr>
              <w:t>CU:INR</w:t>
            </w:r>
          </w:p>
        </w:tc>
        <w:tc>
          <w:tcPr>
            <w:tcW w:w="8882" w:type="dxa"/>
            <w:shd w:val="clear" w:color="auto" w:fill="auto"/>
          </w:tcPr>
          <w:p w:rsidR="00D14408" w:rsidRPr="00AA0198" w:rsidRDefault="00D14408" w:rsidP="008C5837">
            <w:pPr>
              <w:pStyle w:val="New"/>
              <w:rPr>
                <w:color w:val="auto"/>
              </w:rPr>
            </w:pPr>
            <w:r w:rsidRPr="00AA0198">
              <w:rPr>
                <w:color w:val="auto"/>
              </w:rPr>
              <w:t>Indian Rupee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3880</w:t>
            </w:r>
          </w:p>
        </w:tc>
        <w:tc>
          <w:tcPr>
            <w:tcW w:w="980" w:type="dxa"/>
            <w:shd w:val="clear" w:color="auto" w:fill="auto"/>
          </w:tcPr>
          <w:p w:rsidR="00D14408" w:rsidRPr="00AA0198" w:rsidRDefault="00D14408" w:rsidP="008C5837">
            <w:pPr>
              <w:pStyle w:val="New"/>
              <w:rPr>
                <w:color w:val="auto"/>
              </w:rPr>
            </w:pPr>
            <w:r w:rsidRPr="00AA0198">
              <w:rPr>
                <w:color w:val="auto"/>
              </w:rPr>
              <w:t>CU:IRR</w:t>
            </w:r>
          </w:p>
        </w:tc>
        <w:tc>
          <w:tcPr>
            <w:tcW w:w="8882" w:type="dxa"/>
            <w:shd w:val="clear" w:color="auto" w:fill="auto"/>
          </w:tcPr>
          <w:p w:rsidR="00D14408" w:rsidRPr="00AA0198" w:rsidRDefault="00D14408" w:rsidP="008C5837">
            <w:pPr>
              <w:pStyle w:val="New"/>
              <w:rPr>
                <w:color w:val="auto"/>
              </w:rPr>
            </w:pPr>
            <w:r w:rsidRPr="00AA0198">
              <w:rPr>
                <w:color w:val="auto"/>
              </w:rPr>
              <w:t xml:space="preserve">Iranian </w:t>
            </w:r>
            <w:proofErr w:type="spellStart"/>
            <w:r w:rsidRPr="00AA0198">
              <w:rPr>
                <w:color w:val="auto"/>
              </w:rPr>
              <w:t>Rial</w:t>
            </w:r>
            <w:proofErr w:type="spellEnd"/>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3881</w:t>
            </w:r>
          </w:p>
        </w:tc>
        <w:tc>
          <w:tcPr>
            <w:tcW w:w="980" w:type="dxa"/>
            <w:shd w:val="clear" w:color="auto" w:fill="auto"/>
          </w:tcPr>
          <w:p w:rsidR="00D14408" w:rsidRPr="00AA0198" w:rsidRDefault="00D14408" w:rsidP="008C5837">
            <w:pPr>
              <w:pStyle w:val="New"/>
              <w:rPr>
                <w:color w:val="auto"/>
              </w:rPr>
            </w:pPr>
            <w:r w:rsidRPr="00AA0198">
              <w:rPr>
                <w:color w:val="auto"/>
              </w:rPr>
              <w:t>CU:IQD</w:t>
            </w:r>
          </w:p>
        </w:tc>
        <w:tc>
          <w:tcPr>
            <w:tcW w:w="8882" w:type="dxa"/>
            <w:shd w:val="clear" w:color="auto" w:fill="auto"/>
          </w:tcPr>
          <w:p w:rsidR="00D14408" w:rsidRPr="00AA0198" w:rsidRDefault="00D14408" w:rsidP="008C5837">
            <w:pPr>
              <w:pStyle w:val="New"/>
              <w:rPr>
                <w:color w:val="auto"/>
              </w:rPr>
            </w:pPr>
            <w:r w:rsidRPr="00AA0198">
              <w:rPr>
                <w:color w:val="auto"/>
              </w:rPr>
              <w:t>Iraqi Dinar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3882</w:t>
            </w:r>
          </w:p>
        </w:tc>
        <w:tc>
          <w:tcPr>
            <w:tcW w:w="980" w:type="dxa"/>
            <w:shd w:val="clear" w:color="auto" w:fill="auto"/>
          </w:tcPr>
          <w:p w:rsidR="00D14408" w:rsidRPr="00AA0198" w:rsidRDefault="00D14408" w:rsidP="008C5837">
            <w:pPr>
              <w:pStyle w:val="New"/>
              <w:rPr>
                <w:color w:val="auto"/>
              </w:rPr>
            </w:pPr>
            <w:r w:rsidRPr="00AA0198">
              <w:rPr>
                <w:color w:val="auto"/>
              </w:rPr>
              <w:t>CU:JMD</w:t>
            </w:r>
          </w:p>
        </w:tc>
        <w:tc>
          <w:tcPr>
            <w:tcW w:w="8882" w:type="dxa"/>
            <w:shd w:val="clear" w:color="auto" w:fill="auto"/>
          </w:tcPr>
          <w:p w:rsidR="00D14408" w:rsidRPr="00AA0198" w:rsidRDefault="00D14408" w:rsidP="008C5837">
            <w:pPr>
              <w:pStyle w:val="New"/>
              <w:rPr>
                <w:color w:val="auto"/>
              </w:rPr>
            </w:pPr>
            <w:r w:rsidRPr="00AA0198">
              <w:rPr>
                <w:color w:val="auto"/>
              </w:rPr>
              <w:t>Jamaican Dollar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3883</w:t>
            </w:r>
          </w:p>
        </w:tc>
        <w:tc>
          <w:tcPr>
            <w:tcW w:w="980" w:type="dxa"/>
            <w:shd w:val="clear" w:color="auto" w:fill="auto"/>
          </w:tcPr>
          <w:p w:rsidR="00D14408" w:rsidRPr="00AA0198" w:rsidRDefault="00D14408" w:rsidP="008C5837">
            <w:pPr>
              <w:pStyle w:val="New"/>
              <w:rPr>
                <w:color w:val="auto"/>
              </w:rPr>
            </w:pPr>
            <w:r w:rsidRPr="00AA0198">
              <w:rPr>
                <w:color w:val="auto"/>
              </w:rPr>
              <w:t>CU:JOD</w:t>
            </w:r>
          </w:p>
        </w:tc>
        <w:tc>
          <w:tcPr>
            <w:tcW w:w="8882" w:type="dxa"/>
            <w:shd w:val="clear" w:color="auto" w:fill="auto"/>
          </w:tcPr>
          <w:p w:rsidR="00D14408" w:rsidRPr="00AA0198" w:rsidRDefault="00D14408" w:rsidP="008C5837">
            <w:pPr>
              <w:pStyle w:val="New"/>
              <w:rPr>
                <w:color w:val="auto"/>
              </w:rPr>
            </w:pPr>
            <w:r w:rsidRPr="00AA0198">
              <w:rPr>
                <w:color w:val="auto"/>
              </w:rPr>
              <w:t>Jordanian Dinar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3884</w:t>
            </w:r>
          </w:p>
        </w:tc>
        <w:tc>
          <w:tcPr>
            <w:tcW w:w="980" w:type="dxa"/>
            <w:shd w:val="clear" w:color="auto" w:fill="auto"/>
          </w:tcPr>
          <w:p w:rsidR="00D14408" w:rsidRPr="00AA0198" w:rsidRDefault="00D14408" w:rsidP="008C5837">
            <w:pPr>
              <w:pStyle w:val="New"/>
              <w:rPr>
                <w:color w:val="auto"/>
              </w:rPr>
            </w:pPr>
            <w:r w:rsidRPr="00AA0198">
              <w:rPr>
                <w:color w:val="auto"/>
              </w:rPr>
              <w:t>CU:KES</w:t>
            </w:r>
          </w:p>
        </w:tc>
        <w:tc>
          <w:tcPr>
            <w:tcW w:w="8882" w:type="dxa"/>
            <w:shd w:val="clear" w:color="auto" w:fill="auto"/>
          </w:tcPr>
          <w:p w:rsidR="00D14408" w:rsidRPr="00AA0198" w:rsidRDefault="00D14408" w:rsidP="008C5837">
            <w:pPr>
              <w:pStyle w:val="New"/>
              <w:rPr>
                <w:color w:val="auto"/>
              </w:rPr>
            </w:pPr>
            <w:r w:rsidRPr="00AA0198">
              <w:rPr>
                <w:color w:val="auto"/>
              </w:rPr>
              <w:t>Kenyan Shilling</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3885</w:t>
            </w:r>
          </w:p>
        </w:tc>
        <w:tc>
          <w:tcPr>
            <w:tcW w:w="980" w:type="dxa"/>
            <w:shd w:val="clear" w:color="auto" w:fill="auto"/>
          </w:tcPr>
          <w:p w:rsidR="00D14408" w:rsidRPr="00AA0198" w:rsidRDefault="00D14408" w:rsidP="008C5837">
            <w:pPr>
              <w:pStyle w:val="New"/>
              <w:rPr>
                <w:color w:val="auto"/>
              </w:rPr>
            </w:pPr>
            <w:r w:rsidRPr="00AA0198">
              <w:rPr>
                <w:color w:val="auto"/>
              </w:rPr>
              <w:t>CU:PGK</w:t>
            </w:r>
          </w:p>
        </w:tc>
        <w:tc>
          <w:tcPr>
            <w:tcW w:w="8882" w:type="dxa"/>
            <w:shd w:val="clear" w:color="auto" w:fill="auto"/>
          </w:tcPr>
          <w:p w:rsidR="00D14408" w:rsidRPr="00AA0198" w:rsidRDefault="00D14408" w:rsidP="008C5837">
            <w:pPr>
              <w:pStyle w:val="New"/>
              <w:rPr>
                <w:color w:val="auto"/>
              </w:rPr>
            </w:pPr>
            <w:r w:rsidRPr="00AA0198">
              <w:rPr>
                <w:color w:val="auto"/>
              </w:rPr>
              <w:t>Kina</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3886</w:t>
            </w:r>
          </w:p>
        </w:tc>
        <w:tc>
          <w:tcPr>
            <w:tcW w:w="980" w:type="dxa"/>
            <w:shd w:val="clear" w:color="auto" w:fill="auto"/>
          </w:tcPr>
          <w:p w:rsidR="00D14408" w:rsidRPr="00AA0198" w:rsidRDefault="00D14408" w:rsidP="008C5837">
            <w:pPr>
              <w:pStyle w:val="New"/>
              <w:rPr>
                <w:color w:val="auto"/>
              </w:rPr>
            </w:pPr>
            <w:r w:rsidRPr="00AA0198">
              <w:rPr>
                <w:color w:val="auto"/>
              </w:rPr>
              <w:t>CU:LAK</w:t>
            </w:r>
          </w:p>
        </w:tc>
        <w:tc>
          <w:tcPr>
            <w:tcW w:w="8882" w:type="dxa"/>
            <w:shd w:val="clear" w:color="auto" w:fill="auto"/>
          </w:tcPr>
          <w:p w:rsidR="00D14408" w:rsidRPr="00AA0198" w:rsidRDefault="00D14408" w:rsidP="008C5837">
            <w:pPr>
              <w:pStyle w:val="New"/>
              <w:rPr>
                <w:color w:val="auto"/>
              </w:rPr>
            </w:pPr>
            <w:r w:rsidRPr="00AA0198">
              <w:rPr>
                <w:color w:val="auto"/>
              </w:rPr>
              <w:t>Kip</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3887</w:t>
            </w:r>
          </w:p>
        </w:tc>
        <w:tc>
          <w:tcPr>
            <w:tcW w:w="980" w:type="dxa"/>
            <w:shd w:val="clear" w:color="auto" w:fill="auto"/>
          </w:tcPr>
          <w:p w:rsidR="00D14408" w:rsidRPr="00AA0198" w:rsidRDefault="00D14408" w:rsidP="008C5837">
            <w:pPr>
              <w:pStyle w:val="New"/>
              <w:rPr>
                <w:color w:val="auto"/>
              </w:rPr>
            </w:pPr>
            <w:r w:rsidRPr="00AA0198">
              <w:rPr>
                <w:color w:val="auto"/>
              </w:rPr>
              <w:t>CU:KWD</w:t>
            </w:r>
          </w:p>
        </w:tc>
        <w:tc>
          <w:tcPr>
            <w:tcW w:w="8882" w:type="dxa"/>
            <w:shd w:val="clear" w:color="auto" w:fill="auto"/>
          </w:tcPr>
          <w:p w:rsidR="00D14408" w:rsidRPr="00AA0198" w:rsidRDefault="00D14408" w:rsidP="008C5837">
            <w:pPr>
              <w:pStyle w:val="New"/>
              <w:rPr>
                <w:color w:val="auto"/>
              </w:rPr>
            </w:pPr>
            <w:r w:rsidRPr="00AA0198">
              <w:rPr>
                <w:color w:val="auto"/>
              </w:rPr>
              <w:t>Kuwaiti Dinar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3888</w:t>
            </w:r>
          </w:p>
        </w:tc>
        <w:tc>
          <w:tcPr>
            <w:tcW w:w="980" w:type="dxa"/>
            <w:shd w:val="clear" w:color="auto" w:fill="auto"/>
          </w:tcPr>
          <w:p w:rsidR="00D14408" w:rsidRPr="00AA0198" w:rsidRDefault="00D14408" w:rsidP="008C5837">
            <w:pPr>
              <w:pStyle w:val="New"/>
              <w:rPr>
                <w:color w:val="auto"/>
              </w:rPr>
            </w:pPr>
            <w:r w:rsidRPr="00AA0198">
              <w:rPr>
                <w:color w:val="auto"/>
              </w:rPr>
              <w:t>CU:MWK</w:t>
            </w:r>
          </w:p>
        </w:tc>
        <w:tc>
          <w:tcPr>
            <w:tcW w:w="8882" w:type="dxa"/>
            <w:shd w:val="clear" w:color="auto" w:fill="auto"/>
          </w:tcPr>
          <w:p w:rsidR="00D14408" w:rsidRPr="00AA0198" w:rsidRDefault="00D14408" w:rsidP="008C5837">
            <w:pPr>
              <w:pStyle w:val="New"/>
              <w:rPr>
                <w:color w:val="auto"/>
              </w:rPr>
            </w:pPr>
            <w:r w:rsidRPr="00AA0198">
              <w:rPr>
                <w:color w:val="auto"/>
              </w:rPr>
              <w:t>Kwacha</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3889</w:t>
            </w:r>
          </w:p>
        </w:tc>
        <w:tc>
          <w:tcPr>
            <w:tcW w:w="980" w:type="dxa"/>
            <w:shd w:val="clear" w:color="auto" w:fill="auto"/>
          </w:tcPr>
          <w:p w:rsidR="00D14408" w:rsidRPr="00AA0198" w:rsidRDefault="00D14408" w:rsidP="008C5837">
            <w:pPr>
              <w:pStyle w:val="New"/>
              <w:rPr>
                <w:color w:val="auto"/>
              </w:rPr>
            </w:pPr>
            <w:r w:rsidRPr="00AA0198">
              <w:rPr>
                <w:color w:val="auto"/>
              </w:rPr>
              <w:t>CU:AOA</w:t>
            </w:r>
          </w:p>
        </w:tc>
        <w:tc>
          <w:tcPr>
            <w:tcW w:w="8882" w:type="dxa"/>
            <w:shd w:val="clear" w:color="auto" w:fill="auto"/>
          </w:tcPr>
          <w:p w:rsidR="00D14408" w:rsidRPr="00AA0198" w:rsidRDefault="00D14408" w:rsidP="008C5837">
            <w:pPr>
              <w:pStyle w:val="New"/>
              <w:rPr>
                <w:color w:val="auto"/>
              </w:rPr>
            </w:pPr>
            <w:r w:rsidRPr="00AA0198">
              <w:rPr>
                <w:color w:val="auto"/>
              </w:rPr>
              <w:t>Kwanza</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3890</w:t>
            </w:r>
          </w:p>
        </w:tc>
        <w:tc>
          <w:tcPr>
            <w:tcW w:w="980" w:type="dxa"/>
            <w:shd w:val="clear" w:color="auto" w:fill="auto"/>
          </w:tcPr>
          <w:p w:rsidR="00D14408" w:rsidRPr="00AA0198" w:rsidRDefault="00D14408" w:rsidP="008C5837">
            <w:pPr>
              <w:pStyle w:val="New"/>
              <w:rPr>
                <w:color w:val="auto"/>
              </w:rPr>
            </w:pPr>
            <w:r w:rsidRPr="00AA0198">
              <w:rPr>
                <w:color w:val="auto"/>
              </w:rPr>
              <w:t>CU:MMK</w:t>
            </w:r>
          </w:p>
        </w:tc>
        <w:tc>
          <w:tcPr>
            <w:tcW w:w="8882" w:type="dxa"/>
            <w:shd w:val="clear" w:color="auto" w:fill="auto"/>
          </w:tcPr>
          <w:p w:rsidR="00D14408" w:rsidRPr="00AA0198" w:rsidRDefault="00D14408" w:rsidP="008C5837">
            <w:pPr>
              <w:pStyle w:val="New"/>
              <w:rPr>
                <w:color w:val="auto"/>
              </w:rPr>
            </w:pPr>
            <w:r w:rsidRPr="00AA0198">
              <w:rPr>
                <w:color w:val="auto"/>
              </w:rPr>
              <w:t>Kyat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lastRenderedPageBreak/>
              <w:t>3891</w:t>
            </w:r>
          </w:p>
        </w:tc>
        <w:tc>
          <w:tcPr>
            <w:tcW w:w="980" w:type="dxa"/>
            <w:shd w:val="clear" w:color="auto" w:fill="auto"/>
          </w:tcPr>
          <w:p w:rsidR="00D14408" w:rsidRPr="00AA0198" w:rsidRDefault="00D14408" w:rsidP="008C5837">
            <w:pPr>
              <w:pStyle w:val="New"/>
              <w:rPr>
                <w:color w:val="auto"/>
              </w:rPr>
            </w:pPr>
            <w:r w:rsidRPr="00AA0198">
              <w:rPr>
                <w:color w:val="auto"/>
              </w:rPr>
              <w:t>CU:GEL</w:t>
            </w:r>
          </w:p>
        </w:tc>
        <w:tc>
          <w:tcPr>
            <w:tcW w:w="8882" w:type="dxa"/>
            <w:shd w:val="clear" w:color="auto" w:fill="auto"/>
          </w:tcPr>
          <w:p w:rsidR="00D14408" w:rsidRPr="00AA0198" w:rsidRDefault="00D14408" w:rsidP="008C5837">
            <w:pPr>
              <w:pStyle w:val="New"/>
              <w:rPr>
                <w:color w:val="auto"/>
              </w:rPr>
            </w:pPr>
            <w:proofErr w:type="spellStart"/>
            <w:r w:rsidRPr="00AA0198">
              <w:rPr>
                <w:color w:val="auto"/>
              </w:rPr>
              <w:t>Lari</w:t>
            </w:r>
            <w:proofErr w:type="spellEnd"/>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3892</w:t>
            </w:r>
          </w:p>
        </w:tc>
        <w:tc>
          <w:tcPr>
            <w:tcW w:w="980" w:type="dxa"/>
            <w:shd w:val="clear" w:color="auto" w:fill="auto"/>
          </w:tcPr>
          <w:p w:rsidR="00D14408" w:rsidRPr="00AA0198" w:rsidRDefault="00D14408" w:rsidP="008C5837">
            <w:pPr>
              <w:pStyle w:val="New"/>
              <w:rPr>
                <w:color w:val="auto"/>
              </w:rPr>
            </w:pPr>
            <w:r w:rsidRPr="00AA0198">
              <w:rPr>
                <w:color w:val="auto"/>
              </w:rPr>
              <w:t>CU:LBP</w:t>
            </w:r>
          </w:p>
        </w:tc>
        <w:tc>
          <w:tcPr>
            <w:tcW w:w="8882" w:type="dxa"/>
            <w:shd w:val="clear" w:color="auto" w:fill="auto"/>
          </w:tcPr>
          <w:p w:rsidR="00D14408" w:rsidRPr="00AA0198" w:rsidRDefault="00D14408" w:rsidP="008C5837">
            <w:pPr>
              <w:pStyle w:val="New"/>
              <w:rPr>
                <w:color w:val="auto"/>
              </w:rPr>
            </w:pPr>
            <w:r w:rsidRPr="00AA0198">
              <w:rPr>
                <w:color w:val="auto"/>
              </w:rPr>
              <w:t>Lebanese Pound</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3893</w:t>
            </w:r>
          </w:p>
        </w:tc>
        <w:tc>
          <w:tcPr>
            <w:tcW w:w="980" w:type="dxa"/>
            <w:shd w:val="clear" w:color="auto" w:fill="auto"/>
          </w:tcPr>
          <w:p w:rsidR="00D14408" w:rsidRPr="00AA0198" w:rsidRDefault="00D14408" w:rsidP="008C5837">
            <w:pPr>
              <w:pStyle w:val="New"/>
              <w:rPr>
                <w:color w:val="auto"/>
              </w:rPr>
            </w:pPr>
            <w:r w:rsidRPr="00AA0198">
              <w:rPr>
                <w:color w:val="auto"/>
              </w:rPr>
              <w:t>CU:HNL</w:t>
            </w:r>
          </w:p>
        </w:tc>
        <w:tc>
          <w:tcPr>
            <w:tcW w:w="8882" w:type="dxa"/>
            <w:shd w:val="clear" w:color="auto" w:fill="auto"/>
          </w:tcPr>
          <w:p w:rsidR="00D14408" w:rsidRPr="00AA0198" w:rsidRDefault="00D14408" w:rsidP="008C5837">
            <w:pPr>
              <w:pStyle w:val="New"/>
              <w:rPr>
                <w:color w:val="auto"/>
              </w:rPr>
            </w:pPr>
            <w:r w:rsidRPr="00AA0198">
              <w:rPr>
                <w:color w:val="auto"/>
              </w:rPr>
              <w:t>Lempira</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3894</w:t>
            </w:r>
          </w:p>
        </w:tc>
        <w:tc>
          <w:tcPr>
            <w:tcW w:w="980" w:type="dxa"/>
            <w:shd w:val="clear" w:color="auto" w:fill="auto"/>
          </w:tcPr>
          <w:p w:rsidR="00D14408" w:rsidRPr="00AA0198" w:rsidRDefault="00D14408" w:rsidP="008C5837">
            <w:pPr>
              <w:pStyle w:val="New"/>
              <w:rPr>
                <w:color w:val="auto"/>
              </w:rPr>
            </w:pPr>
            <w:r w:rsidRPr="00AA0198">
              <w:rPr>
                <w:color w:val="auto"/>
              </w:rPr>
              <w:t>CU:SLL</w:t>
            </w:r>
          </w:p>
        </w:tc>
        <w:tc>
          <w:tcPr>
            <w:tcW w:w="8882" w:type="dxa"/>
            <w:shd w:val="clear" w:color="auto" w:fill="auto"/>
          </w:tcPr>
          <w:p w:rsidR="00D14408" w:rsidRPr="00AA0198" w:rsidRDefault="00D14408" w:rsidP="008C5837">
            <w:pPr>
              <w:pStyle w:val="New"/>
              <w:rPr>
                <w:color w:val="auto"/>
              </w:rPr>
            </w:pPr>
            <w:r w:rsidRPr="00AA0198">
              <w:rPr>
                <w:color w:val="auto"/>
              </w:rPr>
              <w:t>Leone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3895</w:t>
            </w:r>
          </w:p>
        </w:tc>
        <w:tc>
          <w:tcPr>
            <w:tcW w:w="980" w:type="dxa"/>
            <w:shd w:val="clear" w:color="auto" w:fill="auto"/>
          </w:tcPr>
          <w:p w:rsidR="00D14408" w:rsidRPr="00AA0198" w:rsidRDefault="00D14408" w:rsidP="008C5837">
            <w:pPr>
              <w:pStyle w:val="New"/>
              <w:rPr>
                <w:color w:val="auto"/>
              </w:rPr>
            </w:pPr>
            <w:r w:rsidRPr="00AA0198">
              <w:rPr>
                <w:color w:val="auto"/>
              </w:rPr>
              <w:t>CU:LRD</w:t>
            </w:r>
          </w:p>
        </w:tc>
        <w:tc>
          <w:tcPr>
            <w:tcW w:w="8882" w:type="dxa"/>
            <w:shd w:val="clear" w:color="auto" w:fill="auto"/>
          </w:tcPr>
          <w:p w:rsidR="00D14408" w:rsidRPr="00AA0198" w:rsidRDefault="00D14408" w:rsidP="008C5837">
            <w:pPr>
              <w:pStyle w:val="New"/>
              <w:rPr>
                <w:color w:val="auto"/>
              </w:rPr>
            </w:pPr>
            <w:r w:rsidRPr="00AA0198">
              <w:rPr>
                <w:color w:val="auto"/>
              </w:rPr>
              <w:t>Liberian Dollar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3896</w:t>
            </w:r>
          </w:p>
        </w:tc>
        <w:tc>
          <w:tcPr>
            <w:tcW w:w="980" w:type="dxa"/>
            <w:shd w:val="clear" w:color="auto" w:fill="auto"/>
          </w:tcPr>
          <w:p w:rsidR="00D14408" w:rsidRPr="00AA0198" w:rsidRDefault="00D14408" w:rsidP="008C5837">
            <w:pPr>
              <w:pStyle w:val="New"/>
              <w:rPr>
                <w:color w:val="auto"/>
              </w:rPr>
            </w:pPr>
            <w:r w:rsidRPr="00AA0198">
              <w:rPr>
                <w:color w:val="auto"/>
              </w:rPr>
              <w:t>CU:LYD</w:t>
            </w:r>
          </w:p>
        </w:tc>
        <w:tc>
          <w:tcPr>
            <w:tcW w:w="8882" w:type="dxa"/>
            <w:shd w:val="clear" w:color="auto" w:fill="auto"/>
          </w:tcPr>
          <w:p w:rsidR="00D14408" w:rsidRPr="00AA0198" w:rsidRDefault="00D14408" w:rsidP="008C5837">
            <w:pPr>
              <w:pStyle w:val="New"/>
              <w:rPr>
                <w:color w:val="auto"/>
              </w:rPr>
            </w:pPr>
            <w:r w:rsidRPr="00AA0198">
              <w:rPr>
                <w:color w:val="auto"/>
              </w:rPr>
              <w:t>Libyan Dinar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3897</w:t>
            </w:r>
          </w:p>
        </w:tc>
        <w:tc>
          <w:tcPr>
            <w:tcW w:w="980" w:type="dxa"/>
            <w:shd w:val="clear" w:color="auto" w:fill="auto"/>
          </w:tcPr>
          <w:p w:rsidR="00D14408" w:rsidRPr="00AA0198" w:rsidRDefault="00D14408" w:rsidP="008C5837">
            <w:pPr>
              <w:pStyle w:val="New"/>
              <w:rPr>
                <w:color w:val="auto"/>
              </w:rPr>
            </w:pPr>
            <w:r w:rsidRPr="00AA0198">
              <w:rPr>
                <w:color w:val="auto"/>
              </w:rPr>
              <w:t>CU:SZL</w:t>
            </w:r>
          </w:p>
        </w:tc>
        <w:tc>
          <w:tcPr>
            <w:tcW w:w="8882" w:type="dxa"/>
            <w:shd w:val="clear" w:color="auto" w:fill="auto"/>
          </w:tcPr>
          <w:p w:rsidR="00D14408" w:rsidRPr="00AA0198" w:rsidRDefault="00D14408" w:rsidP="008C5837">
            <w:pPr>
              <w:pStyle w:val="New"/>
              <w:rPr>
                <w:color w:val="auto"/>
              </w:rPr>
            </w:pPr>
            <w:r w:rsidRPr="00AA0198">
              <w:rPr>
                <w:color w:val="auto"/>
              </w:rPr>
              <w:t>Lilangeni</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3898</w:t>
            </w:r>
          </w:p>
        </w:tc>
        <w:tc>
          <w:tcPr>
            <w:tcW w:w="980" w:type="dxa"/>
            <w:shd w:val="clear" w:color="auto" w:fill="auto"/>
          </w:tcPr>
          <w:p w:rsidR="00D14408" w:rsidRPr="00AA0198" w:rsidRDefault="00D14408" w:rsidP="008C5837">
            <w:pPr>
              <w:pStyle w:val="New"/>
              <w:rPr>
                <w:color w:val="auto"/>
              </w:rPr>
            </w:pPr>
            <w:r w:rsidRPr="00AA0198">
              <w:rPr>
                <w:color w:val="auto"/>
              </w:rPr>
              <w:t>CU:LSL</w:t>
            </w:r>
          </w:p>
        </w:tc>
        <w:tc>
          <w:tcPr>
            <w:tcW w:w="8882" w:type="dxa"/>
            <w:shd w:val="clear" w:color="auto" w:fill="auto"/>
          </w:tcPr>
          <w:p w:rsidR="00D14408" w:rsidRPr="00AA0198" w:rsidRDefault="00D14408" w:rsidP="008C5837">
            <w:pPr>
              <w:pStyle w:val="New"/>
              <w:rPr>
                <w:color w:val="auto"/>
              </w:rPr>
            </w:pPr>
            <w:r w:rsidRPr="00AA0198">
              <w:rPr>
                <w:color w:val="auto"/>
              </w:rPr>
              <w:t>Loti</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3899</w:t>
            </w:r>
          </w:p>
        </w:tc>
        <w:tc>
          <w:tcPr>
            <w:tcW w:w="980" w:type="dxa"/>
            <w:shd w:val="clear" w:color="auto" w:fill="auto"/>
          </w:tcPr>
          <w:p w:rsidR="00D14408" w:rsidRPr="00AA0198" w:rsidRDefault="00D14408" w:rsidP="008C5837">
            <w:pPr>
              <w:pStyle w:val="New"/>
              <w:rPr>
                <w:color w:val="auto"/>
              </w:rPr>
            </w:pPr>
            <w:r w:rsidRPr="00AA0198">
              <w:rPr>
                <w:color w:val="auto"/>
              </w:rPr>
              <w:t>CU:MGA</w:t>
            </w:r>
          </w:p>
        </w:tc>
        <w:tc>
          <w:tcPr>
            <w:tcW w:w="8882" w:type="dxa"/>
            <w:shd w:val="clear" w:color="auto" w:fill="auto"/>
          </w:tcPr>
          <w:p w:rsidR="00D14408" w:rsidRPr="00AA0198" w:rsidRDefault="00D14408" w:rsidP="008C5837">
            <w:pPr>
              <w:pStyle w:val="New"/>
              <w:rPr>
                <w:color w:val="auto"/>
              </w:rPr>
            </w:pPr>
            <w:r w:rsidRPr="00AA0198">
              <w:rPr>
                <w:color w:val="auto"/>
              </w:rPr>
              <w:t xml:space="preserve">Malagasy </w:t>
            </w:r>
            <w:proofErr w:type="spellStart"/>
            <w:r w:rsidRPr="00AA0198">
              <w:rPr>
                <w:color w:val="auto"/>
              </w:rPr>
              <w:t>Ariary</w:t>
            </w:r>
            <w:proofErr w:type="spellEnd"/>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3900</w:t>
            </w:r>
          </w:p>
        </w:tc>
        <w:tc>
          <w:tcPr>
            <w:tcW w:w="980" w:type="dxa"/>
            <w:shd w:val="clear" w:color="auto" w:fill="auto"/>
          </w:tcPr>
          <w:p w:rsidR="00D14408" w:rsidRPr="00AA0198" w:rsidRDefault="00D14408" w:rsidP="008C5837">
            <w:pPr>
              <w:pStyle w:val="New"/>
              <w:rPr>
                <w:color w:val="auto"/>
              </w:rPr>
            </w:pPr>
            <w:r w:rsidRPr="00AA0198">
              <w:rPr>
                <w:color w:val="auto"/>
              </w:rPr>
              <w:t>CU:MYR</w:t>
            </w:r>
          </w:p>
        </w:tc>
        <w:tc>
          <w:tcPr>
            <w:tcW w:w="8882" w:type="dxa"/>
            <w:shd w:val="clear" w:color="auto" w:fill="auto"/>
          </w:tcPr>
          <w:p w:rsidR="00D14408" w:rsidRPr="00AA0198" w:rsidRDefault="00D14408" w:rsidP="008C5837">
            <w:pPr>
              <w:pStyle w:val="New"/>
              <w:rPr>
                <w:color w:val="auto"/>
              </w:rPr>
            </w:pPr>
            <w:r w:rsidRPr="00AA0198">
              <w:rPr>
                <w:color w:val="auto"/>
              </w:rPr>
              <w:t>Malaysian Ringgit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3901</w:t>
            </w:r>
          </w:p>
        </w:tc>
        <w:tc>
          <w:tcPr>
            <w:tcW w:w="980" w:type="dxa"/>
            <w:shd w:val="clear" w:color="auto" w:fill="auto"/>
          </w:tcPr>
          <w:p w:rsidR="00D14408" w:rsidRPr="00AA0198" w:rsidRDefault="00D14408" w:rsidP="008C5837">
            <w:pPr>
              <w:pStyle w:val="New"/>
              <w:rPr>
                <w:color w:val="auto"/>
              </w:rPr>
            </w:pPr>
            <w:r w:rsidRPr="00AA0198">
              <w:rPr>
                <w:color w:val="auto"/>
              </w:rPr>
              <w:t>CU:MUR</w:t>
            </w:r>
          </w:p>
        </w:tc>
        <w:tc>
          <w:tcPr>
            <w:tcW w:w="8882" w:type="dxa"/>
            <w:shd w:val="clear" w:color="auto" w:fill="auto"/>
          </w:tcPr>
          <w:p w:rsidR="00D14408" w:rsidRPr="00AA0198" w:rsidRDefault="00D14408" w:rsidP="008C5837">
            <w:pPr>
              <w:pStyle w:val="New"/>
              <w:rPr>
                <w:color w:val="auto"/>
              </w:rPr>
            </w:pPr>
            <w:r w:rsidRPr="00AA0198">
              <w:rPr>
                <w:color w:val="auto"/>
              </w:rPr>
              <w:t>Mauritius Rupee</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3902</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CU:MXV</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 xml:space="preserve">Mexican </w:t>
            </w:r>
            <w:proofErr w:type="spellStart"/>
            <w:r w:rsidRPr="00EB43A9">
              <w:t>Unidad</w:t>
            </w:r>
            <w:proofErr w:type="spellEnd"/>
            <w:r w:rsidRPr="00EB43A9">
              <w:t xml:space="preserve"> de Inversion (UDI)</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3903</w:t>
            </w:r>
          </w:p>
        </w:tc>
        <w:tc>
          <w:tcPr>
            <w:tcW w:w="980" w:type="dxa"/>
            <w:shd w:val="clear" w:color="auto" w:fill="auto"/>
          </w:tcPr>
          <w:p w:rsidR="00D14408" w:rsidRPr="00AA0198" w:rsidRDefault="00D14408" w:rsidP="008C5837">
            <w:pPr>
              <w:pStyle w:val="New"/>
              <w:rPr>
                <w:color w:val="auto"/>
              </w:rPr>
            </w:pPr>
            <w:r w:rsidRPr="00AA0198">
              <w:rPr>
                <w:color w:val="auto"/>
              </w:rPr>
              <w:t>CU:MDL</w:t>
            </w:r>
          </w:p>
        </w:tc>
        <w:tc>
          <w:tcPr>
            <w:tcW w:w="8882" w:type="dxa"/>
            <w:shd w:val="clear" w:color="auto" w:fill="auto"/>
          </w:tcPr>
          <w:p w:rsidR="00D14408" w:rsidRPr="00AA0198" w:rsidRDefault="00D14408" w:rsidP="008C5837">
            <w:pPr>
              <w:pStyle w:val="New"/>
              <w:rPr>
                <w:color w:val="auto"/>
              </w:rPr>
            </w:pPr>
            <w:r w:rsidRPr="00AA0198">
              <w:rPr>
                <w:color w:val="auto"/>
              </w:rPr>
              <w:t xml:space="preserve">Moldovan </w:t>
            </w:r>
            <w:proofErr w:type="spellStart"/>
            <w:r w:rsidRPr="00AA0198">
              <w:rPr>
                <w:color w:val="auto"/>
              </w:rPr>
              <w:t>Leu</w:t>
            </w:r>
            <w:proofErr w:type="spellEnd"/>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3904</w:t>
            </w:r>
          </w:p>
        </w:tc>
        <w:tc>
          <w:tcPr>
            <w:tcW w:w="980" w:type="dxa"/>
            <w:shd w:val="clear" w:color="auto" w:fill="auto"/>
          </w:tcPr>
          <w:p w:rsidR="00D14408" w:rsidRPr="00AA0198" w:rsidRDefault="00D14408" w:rsidP="008C5837">
            <w:pPr>
              <w:pStyle w:val="New"/>
              <w:rPr>
                <w:color w:val="auto"/>
              </w:rPr>
            </w:pPr>
            <w:r w:rsidRPr="00AA0198">
              <w:rPr>
                <w:color w:val="auto"/>
              </w:rPr>
              <w:t>CU:MAD</w:t>
            </w:r>
          </w:p>
        </w:tc>
        <w:tc>
          <w:tcPr>
            <w:tcW w:w="8882" w:type="dxa"/>
            <w:shd w:val="clear" w:color="auto" w:fill="auto"/>
          </w:tcPr>
          <w:p w:rsidR="00D14408" w:rsidRPr="00AA0198" w:rsidRDefault="00D14408" w:rsidP="008C5837">
            <w:pPr>
              <w:pStyle w:val="New"/>
              <w:rPr>
                <w:color w:val="auto"/>
              </w:rPr>
            </w:pPr>
            <w:r w:rsidRPr="00AA0198">
              <w:rPr>
                <w:color w:val="auto"/>
              </w:rPr>
              <w:t>Moroccan Dirham</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3905</w:t>
            </w:r>
          </w:p>
        </w:tc>
        <w:tc>
          <w:tcPr>
            <w:tcW w:w="980" w:type="dxa"/>
            <w:shd w:val="clear" w:color="auto" w:fill="auto"/>
          </w:tcPr>
          <w:p w:rsidR="00D14408" w:rsidRPr="00AA0198" w:rsidRDefault="00D14408" w:rsidP="008C5837">
            <w:pPr>
              <w:pStyle w:val="New"/>
              <w:rPr>
                <w:color w:val="auto"/>
              </w:rPr>
            </w:pPr>
            <w:r w:rsidRPr="00AA0198">
              <w:rPr>
                <w:color w:val="auto"/>
              </w:rPr>
              <w:t>CU:MZN</w:t>
            </w:r>
          </w:p>
        </w:tc>
        <w:tc>
          <w:tcPr>
            <w:tcW w:w="8882" w:type="dxa"/>
            <w:shd w:val="clear" w:color="auto" w:fill="auto"/>
          </w:tcPr>
          <w:p w:rsidR="00D14408" w:rsidRPr="00AA0198" w:rsidRDefault="00D14408" w:rsidP="008C5837">
            <w:pPr>
              <w:pStyle w:val="New"/>
              <w:rPr>
                <w:color w:val="auto"/>
              </w:rPr>
            </w:pPr>
            <w:r w:rsidRPr="00AA0198">
              <w:rPr>
                <w:color w:val="auto"/>
              </w:rPr>
              <w:t>Mozambique Metical</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3906</w:t>
            </w:r>
          </w:p>
        </w:tc>
        <w:tc>
          <w:tcPr>
            <w:tcW w:w="980" w:type="dxa"/>
            <w:shd w:val="clear" w:color="auto" w:fill="auto"/>
          </w:tcPr>
          <w:p w:rsidR="00D14408" w:rsidRPr="00AA0198" w:rsidRDefault="00D14408" w:rsidP="008C5837">
            <w:pPr>
              <w:pStyle w:val="New"/>
              <w:rPr>
                <w:color w:val="auto"/>
              </w:rPr>
            </w:pPr>
            <w:r w:rsidRPr="00AA0198">
              <w:rPr>
                <w:color w:val="auto"/>
              </w:rPr>
              <w:t>CU:BOV</w:t>
            </w:r>
          </w:p>
        </w:tc>
        <w:tc>
          <w:tcPr>
            <w:tcW w:w="8882" w:type="dxa"/>
            <w:shd w:val="clear" w:color="auto" w:fill="auto"/>
          </w:tcPr>
          <w:p w:rsidR="00D14408" w:rsidRPr="00AA0198" w:rsidRDefault="00D14408" w:rsidP="008C5837">
            <w:pPr>
              <w:pStyle w:val="New"/>
              <w:rPr>
                <w:color w:val="auto"/>
              </w:rPr>
            </w:pPr>
            <w:proofErr w:type="spellStart"/>
            <w:r w:rsidRPr="00AA0198">
              <w:rPr>
                <w:color w:val="auto"/>
              </w:rPr>
              <w:t>Mvdol</w:t>
            </w:r>
            <w:proofErr w:type="spellEnd"/>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3907</w:t>
            </w:r>
          </w:p>
        </w:tc>
        <w:tc>
          <w:tcPr>
            <w:tcW w:w="980" w:type="dxa"/>
            <w:shd w:val="clear" w:color="auto" w:fill="auto"/>
          </w:tcPr>
          <w:p w:rsidR="00D14408" w:rsidRPr="00AA0198" w:rsidRDefault="00D14408" w:rsidP="008C5837">
            <w:pPr>
              <w:pStyle w:val="New"/>
              <w:rPr>
                <w:color w:val="auto"/>
              </w:rPr>
            </w:pPr>
            <w:r w:rsidRPr="00AA0198">
              <w:rPr>
                <w:color w:val="auto"/>
              </w:rPr>
              <w:t>CU:NGN</w:t>
            </w:r>
          </w:p>
        </w:tc>
        <w:tc>
          <w:tcPr>
            <w:tcW w:w="8882" w:type="dxa"/>
            <w:shd w:val="clear" w:color="auto" w:fill="auto"/>
          </w:tcPr>
          <w:p w:rsidR="00D14408" w:rsidRPr="00AA0198" w:rsidRDefault="00D14408" w:rsidP="008C5837">
            <w:pPr>
              <w:pStyle w:val="New"/>
              <w:rPr>
                <w:color w:val="auto"/>
              </w:rPr>
            </w:pPr>
            <w:r w:rsidRPr="00AA0198">
              <w:rPr>
                <w:color w:val="auto"/>
              </w:rPr>
              <w:t>Naira</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3908</w:t>
            </w:r>
          </w:p>
        </w:tc>
        <w:tc>
          <w:tcPr>
            <w:tcW w:w="980" w:type="dxa"/>
            <w:shd w:val="clear" w:color="auto" w:fill="auto"/>
          </w:tcPr>
          <w:p w:rsidR="00D14408" w:rsidRPr="00AA0198" w:rsidRDefault="00D14408" w:rsidP="008C5837">
            <w:pPr>
              <w:pStyle w:val="New"/>
              <w:rPr>
                <w:color w:val="auto"/>
              </w:rPr>
            </w:pPr>
            <w:r w:rsidRPr="00AA0198">
              <w:rPr>
                <w:color w:val="auto"/>
              </w:rPr>
              <w:t>CU:ERN</w:t>
            </w:r>
          </w:p>
        </w:tc>
        <w:tc>
          <w:tcPr>
            <w:tcW w:w="8882" w:type="dxa"/>
            <w:shd w:val="clear" w:color="auto" w:fill="auto"/>
          </w:tcPr>
          <w:p w:rsidR="00D14408" w:rsidRPr="00AA0198" w:rsidRDefault="00D14408" w:rsidP="008C5837">
            <w:pPr>
              <w:pStyle w:val="New"/>
              <w:rPr>
                <w:color w:val="auto"/>
              </w:rPr>
            </w:pPr>
            <w:proofErr w:type="spellStart"/>
            <w:r w:rsidRPr="00AA0198">
              <w:rPr>
                <w:color w:val="auto"/>
              </w:rPr>
              <w:t>Nakfa</w:t>
            </w:r>
            <w:proofErr w:type="spellEnd"/>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3909</w:t>
            </w:r>
          </w:p>
        </w:tc>
        <w:tc>
          <w:tcPr>
            <w:tcW w:w="980" w:type="dxa"/>
            <w:shd w:val="clear" w:color="auto" w:fill="auto"/>
          </w:tcPr>
          <w:p w:rsidR="00D14408" w:rsidRPr="00AA0198" w:rsidRDefault="00D14408" w:rsidP="008C5837">
            <w:pPr>
              <w:pStyle w:val="New"/>
              <w:rPr>
                <w:color w:val="auto"/>
              </w:rPr>
            </w:pPr>
            <w:r w:rsidRPr="00AA0198">
              <w:rPr>
                <w:color w:val="auto"/>
              </w:rPr>
              <w:t>CU:NAD</w:t>
            </w:r>
          </w:p>
        </w:tc>
        <w:tc>
          <w:tcPr>
            <w:tcW w:w="8882" w:type="dxa"/>
            <w:shd w:val="clear" w:color="auto" w:fill="auto"/>
          </w:tcPr>
          <w:p w:rsidR="00D14408" w:rsidRPr="00AA0198" w:rsidRDefault="00D14408" w:rsidP="008C5837">
            <w:pPr>
              <w:pStyle w:val="New"/>
              <w:rPr>
                <w:color w:val="auto"/>
              </w:rPr>
            </w:pPr>
            <w:r w:rsidRPr="00AA0198">
              <w:rPr>
                <w:color w:val="auto"/>
              </w:rPr>
              <w:t>Namibia Dollar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3910</w:t>
            </w:r>
          </w:p>
        </w:tc>
        <w:tc>
          <w:tcPr>
            <w:tcW w:w="980" w:type="dxa"/>
            <w:shd w:val="clear" w:color="auto" w:fill="auto"/>
          </w:tcPr>
          <w:p w:rsidR="00D14408" w:rsidRPr="00AA0198" w:rsidRDefault="00D14408" w:rsidP="008C5837">
            <w:pPr>
              <w:pStyle w:val="New"/>
              <w:rPr>
                <w:color w:val="auto"/>
              </w:rPr>
            </w:pPr>
            <w:r w:rsidRPr="00AA0198">
              <w:rPr>
                <w:color w:val="auto"/>
              </w:rPr>
              <w:t>CU:NPR</w:t>
            </w:r>
          </w:p>
        </w:tc>
        <w:tc>
          <w:tcPr>
            <w:tcW w:w="8882" w:type="dxa"/>
            <w:shd w:val="clear" w:color="auto" w:fill="auto"/>
          </w:tcPr>
          <w:p w:rsidR="00D14408" w:rsidRPr="00AA0198" w:rsidRDefault="00D14408" w:rsidP="008C5837">
            <w:pPr>
              <w:pStyle w:val="New"/>
              <w:rPr>
                <w:color w:val="auto"/>
              </w:rPr>
            </w:pPr>
            <w:r w:rsidRPr="00AA0198">
              <w:rPr>
                <w:color w:val="auto"/>
              </w:rPr>
              <w:t>Nepalese Rupee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3911</w:t>
            </w:r>
          </w:p>
        </w:tc>
        <w:tc>
          <w:tcPr>
            <w:tcW w:w="980" w:type="dxa"/>
            <w:shd w:val="clear" w:color="auto" w:fill="auto"/>
          </w:tcPr>
          <w:p w:rsidR="00D14408" w:rsidRPr="00AA0198" w:rsidRDefault="00D14408" w:rsidP="008C5837">
            <w:pPr>
              <w:pStyle w:val="New"/>
              <w:rPr>
                <w:color w:val="auto"/>
              </w:rPr>
            </w:pPr>
            <w:r w:rsidRPr="00AA0198">
              <w:rPr>
                <w:color w:val="auto"/>
              </w:rPr>
              <w:t>CU:ANG</w:t>
            </w:r>
          </w:p>
        </w:tc>
        <w:tc>
          <w:tcPr>
            <w:tcW w:w="8882" w:type="dxa"/>
            <w:shd w:val="clear" w:color="auto" w:fill="auto"/>
          </w:tcPr>
          <w:p w:rsidR="00D14408" w:rsidRPr="00AA0198" w:rsidRDefault="00D14408" w:rsidP="008C5837">
            <w:pPr>
              <w:pStyle w:val="New"/>
              <w:rPr>
                <w:color w:val="auto"/>
              </w:rPr>
            </w:pPr>
            <w:r w:rsidRPr="00AA0198">
              <w:rPr>
                <w:color w:val="auto"/>
              </w:rPr>
              <w:t>Netherlands Antillean Guilder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3912</w:t>
            </w:r>
          </w:p>
        </w:tc>
        <w:tc>
          <w:tcPr>
            <w:tcW w:w="980" w:type="dxa"/>
            <w:shd w:val="clear" w:color="auto" w:fill="auto"/>
          </w:tcPr>
          <w:p w:rsidR="00D14408" w:rsidRPr="00AA0198" w:rsidRDefault="00D14408" w:rsidP="008C5837">
            <w:pPr>
              <w:pStyle w:val="New"/>
              <w:rPr>
                <w:color w:val="auto"/>
              </w:rPr>
            </w:pPr>
            <w:r w:rsidRPr="00AA0198">
              <w:rPr>
                <w:color w:val="auto"/>
              </w:rPr>
              <w:t>CU:ILS</w:t>
            </w:r>
          </w:p>
        </w:tc>
        <w:tc>
          <w:tcPr>
            <w:tcW w:w="8882" w:type="dxa"/>
            <w:shd w:val="clear" w:color="auto" w:fill="auto"/>
          </w:tcPr>
          <w:p w:rsidR="00D14408" w:rsidRPr="00AA0198" w:rsidRDefault="00D14408" w:rsidP="008C5837">
            <w:pPr>
              <w:pStyle w:val="New"/>
              <w:rPr>
                <w:color w:val="auto"/>
              </w:rPr>
            </w:pPr>
            <w:r w:rsidRPr="00AA0198">
              <w:rPr>
                <w:color w:val="auto"/>
              </w:rPr>
              <w:t xml:space="preserve">New Israeli </w:t>
            </w:r>
            <w:proofErr w:type="spellStart"/>
            <w:r w:rsidRPr="00AA0198">
              <w:rPr>
                <w:color w:val="auto"/>
              </w:rPr>
              <w:t>Sheqel</w:t>
            </w:r>
            <w:proofErr w:type="spellEnd"/>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3913</w:t>
            </w:r>
          </w:p>
        </w:tc>
        <w:tc>
          <w:tcPr>
            <w:tcW w:w="980" w:type="dxa"/>
            <w:shd w:val="clear" w:color="auto" w:fill="auto"/>
          </w:tcPr>
          <w:p w:rsidR="00D14408" w:rsidRPr="00AA0198" w:rsidRDefault="00D14408" w:rsidP="008C5837">
            <w:pPr>
              <w:pStyle w:val="New"/>
              <w:rPr>
                <w:color w:val="auto"/>
              </w:rPr>
            </w:pPr>
            <w:r w:rsidRPr="00AA0198">
              <w:rPr>
                <w:color w:val="auto"/>
              </w:rPr>
              <w:t>CU:BTN</w:t>
            </w:r>
          </w:p>
        </w:tc>
        <w:tc>
          <w:tcPr>
            <w:tcW w:w="8882" w:type="dxa"/>
            <w:shd w:val="clear" w:color="auto" w:fill="auto"/>
          </w:tcPr>
          <w:p w:rsidR="00D14408" w:rsidRPr="00AA0198" w:rsidRDefault="00D14408" w:rsidP="008C5837">
            <w:pPr>
              <w:pStyle w:val="New"/>
              <w:rPr>
                <w:color w:val="auto"/>
              </w:rPr>
            </w:pPr>
            <w:r w:rsidRPr="00AA0198">
              <w:rPr>
                <w:color w:val="auto"/>
              </w:rPr>
              <w:t>Ngultrum</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3914</w:t>
            </w:r>
          </w:p>
        </w:tc>
        <w:tc>
          <w:tcPr>
            <w:tcW w:w="980" w:type="dxa"/>
            <w:shd w:val="clear" w:color="auto" w:fill="auto"/>
          </w:tcPr>
          <w:p w:rsidR="00D14408" w:rsidRPr="00AA0198" w:rsidRDefault="00D14408" w:rsidP="008C5837">
            <w:pPr>
              <w:pStyle w:val="New"/>
              <w:rPr>
                <w:color w:val="auto"/>
              </w:rPr>
            </w:pPr>
            <w:r w:rsidRPr="00AA0198">
              <w:rPr>
                <w:color w:val="auto"/>
              </w:rPr>
              <w:t>CU:KPW</w:t>
            </w:r>
          </w:p>
        </w:tc>
        <w:tc>
          <w:tcPr>
            <w:tcW w:w="8882" w:type="dxa"/>
            <w:shd w:val="clear" w:color="auto" w:fill="auto"/>
          </w:tcPr>
          <w:p w:rsidR="00D14408" w:rsidRPr="00AA0198" w:rsidRDefault="00D14408" w:rsidP="008C5837">
            <w:pPr>
              <w:pStyle w:val="New"/>
              <w:rPr>
                <w:color w:val="auto"/>
              </w:rPr>
            </w:pPr>
            <w:r w:rsidRPr="00AA0198">
              <w:rPr>
                <w:color w:val="auto"/>
              </w:rPr>
              <w:t>North Korean Won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3915</w:t>
            </w:r>
          </w:p>
        </w:tc>
        <w:tc>
          <w:tcPr>
            <w:tcW w:w="980" w:type="dxa"/>
            <w:shd w:val="clear" w:color="auto" w:fill="auto"/>
          </w:tcPr>
          <w:p w:rsidR="00D14408" w:rsidRPr="00AA0198" w:rsidRDefault="00D14408" w:rsidP="008C5837">
            <w:pPr>
              <w:pStyle w:val="New"/>
              <w:rPr>
                <w:color w:val="auto"/>
              </w:rPr>
            </w:pPr>
            <w:r w:rsidRPr="00AA0198">
              <w:rPr>
                <w:color w:val="auto"/>
              </w:rPr>
              <w:t>CU:PEN</w:t>
            </w:r>
          </w:p>
        </w:tc>
        <w:tc>
          <w:tcPr>
            <w:tcW w:w="8882" w:type="dxa"/>
            <w:shd w:val="clear" w:color="auto" w:fill="auto"/>
          </w:tcPr>
          <w:p w:rsidR="00D14408" w:rsidRPr="00AA0198" w:rsidRDefault="00D14408" w:rsidP="008C5837">
            <w:pPr>
              <w:pStyle w:val="New"/>
              <w:rPr>
                <w:color w:val="auto"/>
              </w:rPr>
            </w:pPr>
            <w:r w:rsidRPr="00AA0198">
              <w:rPr>
                <w:color w:val="auto"/>
              </w:rPr>
              <w:t>Nuevo Sol</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3916</w:t>
            </w:r>
          </w:p>
        </w:tc>
        <w:tc>
          <w:tcPr>
            <w:tcW w:w="980" w:type="dxa"/>
            <w:shd w:val="clear" w:color="auto" w:fill="auto"/>
          </w:tcPr>
          <w:p w:rsidR="00D14408" w:rsidRPr="00AA0198" w:rsidRDefault="00D14408" w:rsidP="008C5837">
            <w:pPr>
              <w:pStyle w:val="New"/>
              <w:rPr>
                <w:color w:val="auto"/>
              </w:rPr>
            </w:pPr>
            <w:r w:rsidRPr="00AA0198">
              <w:rPr>
                <w:color w:val="auto"/>
              </w:rPr>
              <w:t>CU:MRO</w:t>
            </w:r>
          </w:p>
        </w:tc>
        <w:tc>
          <w:tcPr>
            <w:tcW w:w="8882" w:type="dxa"/>
            <w:shd w:val="clear" w:color="auto" w:fill="auto"/>
          </w:tcPr>
          <w:p w:rsidR="00D14408" w:rsidRPr="00AA0198" w:rsidRDefault="00D14408" w:rsidP="008C5837">
            <w:pPr>
              <w:pStyle w:val="New"/>
              <w:rPr>
                <w:color w:val="auto"/>
              </w:rPr>
            </w:pPr>
            <w:r w:rsidRPr="00AA0198">
              <w:rPr>
                <w:color w:val="auto"/>
              </w:rPr>
              <w:t>Ouguiya</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3917</w:t>
            </w:r>
          </w:p>
        </w:tc>
        <w:tc>
          <w:tcPr>
            <w:tcW w:w="980" w:type="dxa"/>
            <w:shd w:val="clear" w:color="auto" w:fill="auto"/>
          </w:tcPr>
          <w:p w:rsidR="00D14408" w:rsidRPr="00AA0198" w:rsidRDefault="00D14408" w:rsidP="008C5837">
            <w:pPr>
              <w:pStyle w:val="New"/>
              <w:rPr>
                <w:color w:val="auto"/>
              </w:rPr>
            </w:pPr>
            <w:r w:rsidRPr="00AA0198">
              <w:rPr>
                <w:color w:val="auto"/>
              </w:rPr>
              <w:t>CU:TOP</w:t>
            </w:r>
          </w:p>
        </w:tc>
        <w:tc>
          <w:tcPr>
            <w:tcW w:w="8882" w:type="dxa"/>
            <w:shd w:val="clear" w:color="auto" w:fill="auto"/>
          </w:tcPr>
          <w:p w:rsidR="00D14408" w:rsidRPr="00AA0198" w:rsidRDefault="00D14408" w:rsidP="008C5837">
            <w:pPr>
              <w:pStyle w:val="New"/>
              <w:rPr>
                <w:color w:val="auto"/>
              </w:rPr>
            </w:pPr>
            <w:r w:rsidRPr="00AA0198">
              <w:rPr>
                <w:color w:val="auto"/>
              </w:rPr>
              <w:t>Pa’anga</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3918</w:t>
            </w:r>
          </w:p>
        </w:tc>
        <w:tc>
          <w:tcPr>
            <w:tcW w:w="980" w:type="dxa"/>
            <w:shd w:val="clear" w:color="auto" w:fill="auto"/>
          </w:tcPr>
          <w:p w:rsidR="00D14408" w:rsidRPr="00AA0198" w:rsidRDefault="00D14408" w:rsidP="008C5837">
            <w:pPr>
              <w:pStyle w:val="New"/>
              <w:rPr>
                <w:color w:val="auto"/>
              </w:rPr>
            </w:pPr>
            <w:r w:rsidRPr="00AA0198">
              <w:rPr>
                <w:color w:val="auto"/>
              </w:rPr>
              <w:t>CU:PKR</w:t>
            </w:r>
          </w:p>
        </w:tc>
        <w:tc>
          <w:tcPr>
            <w:tcW w:w="8882" w:type="dxa"/>
            <w:shd w:val="clear" w:color="auto" w:fill="auto"/>
          </w:tcPr>
          <w:p w:rsidR="00D14408" w:rsidRPr="00AA0198" w:rsidRDefault="00D14408" w:rsidP="008C5837">
            <w:pPr>
              <w:pStyle w:val="New"/>
              <w:rPr>
                <w:color w:val="auto"/>
              </w:rPr>
            </w:pPr>
            <w:r w:rsidRPr="00AA0198">
              <w:rPr>
                <w:color w:val="auto"/>
              </w:rPr>
              <w:t>Pakistan Rupee</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3919</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CU:XPD</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Palladium (one Troy ounce)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3920</w:t>
            </w:r>
          </w:p>
        </w:tc>
        <w:tc>
          <w:tcPr>
            <w:tcW w:w="980" w:type="dxa"/>
            <w:shd w:val="clear" w:color="auto" w:fill="auto"/>
          </w:tcPr>
          <w:p w:rsidR="00D14408" w:rsidRPr="00AA0198" w:rsidRDefault="00D14408" w:rsidP="008C5837">
            <w:pPr>
              <w:pStyle w:val="New"/>
              <w:rPr>
                <w:color w:val="auto"/>
              </w:rPr>
            </w:pPr>
            <w:r w:rsidRPr="00AA0198">
              <w:rPr>
                <w:color w:val="auto"/>
              </w:rPr>
              <w:t>CU:MOP</w:t>
            </w:r>
          </w:p>
        </w:tc>
        <w:tc>
          <w:tcPr>
            <w:tcW w:w="8882" w:type="dxa"/>
            <w:shd w:val="clear" w:color="auto" w:fill="auto"/>
          </w:tcPr>
          <w:p w:rsidR="00D14408" w:rsidRPr="00AA0198" w:rsidRDefault="00D14408" w:rsidP="008C5837">
            <w:pPr>
              <w:pStyle w:val="New"/>
              <w:rPr>
                <w:color w:val="auto"/>
              </w:rPr>
            </w:pPr>
            <w:proofErr w:type="spellStart"/>
            <w:r w:rsidRPr="00AA0198">
              <w:rPr>
                <w:color w:val="auto"/>
              </w:rPr>
              <w:t>Pataca</w:t>
            </w:r>
            <w:proofErr w:type="spellEnd"/>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3921</w:t>
            </w:r>
          </w:p>
        </w:tc>
        <w:tc>
          <w:tcPr>
            <w:tcW w:w="980" w:type="dxa"/>
            <w:shd w:val="clear" w:color="auto" w:fill="auto"/>
          </w:tcPr>
          <w:p w:rsidR="00D14408" w:rsidRPr="00AA0198" w:rsidRDefault="00D14408" w:rsidP="008C5837">
            <w:pPr>
              <w:pStyle w:val="New"/>
              <w:rPr>
                <w:color w:val="auto"/>
              </w:rPr>
            </w:pPr>
            <w:r w:rsidRPr="00AA0198">
              <w:rPr>
                <w:color w:val="auto"/>
              </w:rPr>
              <w:t>CU:CUC</w:t>
            </w:r>
          </w:p>
        </w:tc>
        <w:tc>
          <w:tcPr>
            <w:tcW w:w="8882" w:type="dxa"/>
            <w:shd w:val="clear" w:color="auto" w:fill="auto"/>
          </w:tcPr>
          <w:p w:rsidR="00D14408" w:rsidRPr="00AA0198" w:rsidRDefault="00D14408" w:rsidP="008C5837">
            <w:pPr>
              <w:pStyle w:val="New"/>
              <w:rPr>
                <w:color w:val="auto"/>
              </w:rPr>
            </w:pPr>
            <w:r w:rsidRPr="00AA0198">
              <w:rPr>
                <w:color w:val="auto"/>
              </w:rPr>
              <w:t>Peso Convertible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3922</w:t>
            </w:r>
          </w:p>
        </w:tc>
        <w:tc>
          <w:tcPr>
            <w:tcW w:w="980" w:type="dxa"/>
            <w:shd w:val="clear" w:color="auto" w:fill="auto"/>
          </w:tcPr>
          <w:p w:rsidR="00D14408" w:rsidRPr="00AA0198" w:rsidRDefault="00D14408" w:rsidP="008C5837">
            <w:pPr>
              <w:pStyle w:val="New"/>
              <w:rPr>
                <w:color w:val="auto"/>
              </w:rPr>
            </w:pPr>
            <w:r w:rsidRPr="00AA0198">
              <w:rPr>
                <w:color w:val="auto"/>
              </w:rPr>
              <w:t>CU:UYU</w:t>
            </w:r>
          </w:p>
        </w:tc>
        <w:tc>
          <w:tcPr>
            <w:tcW w:w="8882" w:type="dxa"/>
            <w:shd w:val="clear" w:color="auto" w:fill="auto"/>
          </w:tcPr>
          <w:p w:rsidR="00D14408" w:rsidRPr="00AA0198" w:rsidRDefault="00D14408" w:rsidP="008C5837">
            <w:pPr>
              <w:pStyle w:val="New"/>
              <w:rPr>
                <w:color w:val="auto"/>
              </w:rPr>
            </w:pPr>
            <w:r w:rsidRPr="00AA0198">
              <w:rPr>
                <w:color w:val="auto"/>
              </w:rPr>
              <w:t xml:space="preserve">Peso </w:t>
            </w:r>
            <w:proofErr w:type="spellStart"/>
            <w:r w:rsidRPr="00AA0198">
              <w:rPr>
                <w:color w:val="auto"/>
              </w:rPr>
              <w:t>Uruguayo</w:t>
            </w:r>
            <w:proofErr w:type="spellEnd"/>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3923</w:t>
            </w:r>
          </w:p>
        </w:tc>
        <w:tc>
          <w:tcPr>
            <w:tcW w:w="980" w:type="dxa"/>
            <w:shd w:val="clear" w:color="auto" w:fill="auto"/>
          </w:tcPr>
          <w:p w:rsidR="00D14408" w:rsidRPr="00AA0198" w:rsidRDefault="00D14408" w:rsidP="008C5837">
            <w:pPr>
              <w:pStyle w:val="New"/>
              <w:rPr>
                <w:color w:val="auto"/>
              </w:rPr>
            </w:pPr>
            <w:r w:rsidRPr="00AA0198">
              <w:rPr>
                <w:color w:val="auto"/>
              </w:rPr>
              <w:t>CU:PHP</w:t>
            </w:r>
          </w:p>
        </w:tc>
        <w:tc>
          <w:tcPr>
            <w:tcW w:w="8882" w:type="dxa"/>
            <w:shd w:val="clear" w:color="auto" w:fill="auto"/>
          </w:tcPr>
          <w:p w:rsidR="00D14408" w:rsidRPr="00AA0198" w:rsidRDefault="00D14408" w:rsidP="008C5837">
            <w:pPr>
              <w:pStyle w:val="New"/>
              <w:rPr>
                <w:color w:val="auto"/>
              </w:rPr>
            </w:pPr>
            <w:r w:rsidRPr="00AA0198">
              <w:rPr>
                <w:color w:val="auto"/>
              </w:rPr>
              <w:t>Philippine Peso</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3924</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CU:XPT</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Platinum (one Troy ounce)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3925</w:t>
            </w:r>
          </w:p>
        </w:tc>
        <w:tc>
          <w:tcPr>
            <w:tcW w:w="980" w:type="dxa"/>
            <w:shd w:val="clear" w:color="auto" w:fill="auto"/>
          </w:tcPr>
          <w:p w:rsidR="00D14408" w:rsidRPr="00AA0198" w:rsidRDefault="00D14408" w:rsidP="008C5837">
            <w:pPr>
              <w:pStyle w:val="New"/>
              <w:rPr>
                <w:color w:val="auto"/>
              </w:rPr>
            </w:pPr>
            <w:r w:rsidRPr="00AA0198">
              <w:rPr>
                <w:color w:val="auto"/>
              </w:rPr>
              <w:t>CU:BWP</w:t>
            </w:r>
          </w:p>
        </w:tc>
        <w:tc>
          <w:tcPr>
            <w:tcW w:w="8882" w:type="dxa"/>
            <w:shd w:val="clear" w:color="auto" w:fill="auto"/>
          </w:tcPr>
          <w:p w:rsidR="00D14408" w:rsidRPr="00AA0198" w:rsidRDefault="00D14408" w:rsidP="008C5837">
            <w:pPr>
              <w:pStyle w:val="New"/>
              <w:rPr>
                <w:color w:val="auto"/>
              </w:rPr>
            </w:pPr>
            <w:r w:rsidRPr="00AA0198">
              <w:rPr>
                <w:color w:val="auto"/>
              </w:rPr>
              <w:t>Pula</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lastRenderedPageBreak/>
              <w:t>3926</w:t>
            </w:r>
          </w:p>
        </w:tc>
        <w:tc>
          <w:tcPr>
            <w:tcW w:w="980" w:type="dxa"/>
            <w:shd w:val="clear" w:color="auto" w:fill="auto"/>
          </w:tcPr>
          <w:p w:rsidR="00D14408" w:rsidRPr="00AA0198" w:rsidRDefault="00D14408" w:rsidP="008C5837">
            <w:pPr>
              <w:pStyle w:val="New"/>
              <w:rPr>
                <w:color w:val="auto"/>
              </w:rPr>
            </w:pPr>
            <w:r w:rsidRPr="00AA0198">
              <w:rPr>
                <w:color w:val="auto"/>
              </w:rPr>
              <w:t>CU:QAR</w:t>
            </w:r>
          </w:p>
        </w:tc>
        <w:tc>
          <w:tcPr>
            <w:tcW w:w="8882" w:type="dxa"/>
            <w:shd w:val="clear" w:color="auto" w:fill="auto"/>
          </w:tcPr>
          <w:p w:rsidR="00D14408" w:rsidRPr="00AA0198" w:rsidRDefault="00D14408" w:rsidP="008C5837">
            <w:pPr>
              <w:pStyle w:val="New"/>
              <w:rPr>
                <w:color w:val="auto"/>
              </w:rPr>
            </w:pPr>
            <w:r w:rsidRPr="00AA0198">
              <w:rPr>
                <w:color w:val="auto"/>
              </w:rPr>
              <w:t xml:space="preserve">Qatari </w:t>
            </w:r>
            <w:proofErr w:type="spellStart"/>
            <w:r w:rsidRPr="00AA0198">
              <w:rPr>
                <w:color w:val="auto"/>
              </w:rPr>
              <w:t>Rial</w:t>
            </w:r>
            <w:proofErr w:type="spellEnd"/>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3927</w:t>
            </w:r>
          </w:p>
        </w:tc>
        <w:tc>
          <w:tcPr>
            <w:tcW w:w="980" w:type="dxa"/>
            <w:shd w:val="clear" w:color="auto" w:fill="auto"/>
          </w:tcPr>
          <w:p w:rsidR="00D14408" w:rsidRPr="00AA0198" w:rsidRDefault="00D14408" w:rsidP="008C5837">
            <w:pPr>
              <w:pStyle w:val="New"/>
              <w:rPr>
                <w:color w:val="auto"/>
              </w:rPr>
            </w:pPr>
            <w:r w:rsidRPr="00AA0198">
              <w:rPr>
                <w:color w:val="auto"/>
              </w:rPr>
              <w:t>CU:GTQ</w:t>
            </w:r>
          </w:p>
        </w:tc>
        <w:tc>
          <w:tcPr>
            <w:tcW w:w="8882" w:type="dxa"/>
            <w:shd w:val="clear" w:color="auto" w:fill="auto"/>
          </w:tcPr>
          <w:p w:rsidR="00D14408" w:rsidRPr="00AA0198" w:rsidRDefault="00D14408" w:rsidP="008C5837">
            <w:pPr>
              <w:pStyle w:val="New"/>
              <w:rPr>
                <w:color w:val="auto"/>
              </w:rPr>
            </w:pPr>
            <w:r w:rsidRPr="00AA0198">
              <w:rPr>
                <w:color w:val="auto"/>
              </w:rPr>
              <w:t>Quetzal</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3928</w:t>
            </w:r>
          </w:p>
        </w:tc>
        <w:tc>
          <w:tcPr>
            <w:tcW w:w="980" w:type="dxa"/>
            <w:shd w:val="clear" w:color="auto" w:fill="auto"/>
          </w:tcPr>
          <w:p w:rsidR="00D14408" w:rsidRPr="00AA0198" w:rsidRDefault="00D14408" w:rsidP="008C5837">
            <w:pPr>
              <w:pStyle w:val="New"/>
              <w:rPr>
                <w:color w:val="auto"/>
              </w:rPr>
            </w:pPr>
            <w:r w:rsidRPr="00AA0198">
              <w:rPr>
                <w:color w:val="auto"/>
              </w:rPr>
              <w:t>CU:ZAR</w:t>
            </w:r>
          </w:p>
        </w:tc>
        <w:tc>
          <w:tcPr>
            <w:tcW w:w="8882" w:type="dxa"/>
            <w:shd w:val="clear" w:color="auto" w:fill="auto"/>
          </w:tcPr>
          <w:p w:rsidR="00D14408" w:rsidRPr="00AA0198" w:rsidRDefault="00D14408" w:rsidP="008C5837">
            <w:pPr>
              <w:pStyle w:val="New"/>
              <w:rPr>
                <w:color w:val="auto"/>
              </w:rPr>
            </w:pPr>
            <w:r w:rsidRPr="00AA0198">
              <w:rPr>
                <w:color w:val="auto"/>
              </w:rPr>
              <w:t>Rand</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3929</w:t>
            </w:r>
          </w:p>
        </w:tc>
        <w:tc>
          <w:tcPr>
            <w:tcW w:w="980" w:type="dxa"/>
            <w:shd w:val="clear" w:color="auto" w:fill="auto"/>
          </w:tcPr>
          <w:p w:rsidR="00D14408" w:rsidRPr="00AA0198" w:rsidRDefault="00D14408" w:rsidP="008C5837">
            <w:pPr>
              <w:pStyle w:val="New"/>
              <w:rPr>
                <w:color w:val="auto"/>
              </w:rPr>
            </w:pPr>
            <w:r w:rsidRPr="00AA0198">
              <w:rPr>
                <w:color w:val="auto"/>
              </w:rPr>
              <w:t>CU:OMR</w:t>
            </w:r>
          </w:p>
        </w:tc>
        <w:tc>
          <w:tcPr>
            <w:tcW w:w="8882" w:type="dxa"/>
            <w:shd w:val="clear" w:color="auto" w:fill="auto"/>
          </w:tcPr>
          <w:p w:rsidR="00D14408" w:rsidRPr="00AA0198" w:rsidRDefault="00D14408" w:rsidP="008C5837">
            <w:pPr>
              <w:pStyle w:val="New"/>
              <w:rPr>
                <w:color w:val="auto"/>
              </w:rPr>
            </w:pPr>
            <w:proofErr w:type="spellStart"/>
            <w:r w:rsidRPr="00AA0198">
              <w:rPr>
                <w:color w:val="auto"/>
              </w:rPr>
              <w:t>Rial</w:t>
            </w:r>
            <w:proofErr w:type="spellEnd"/>
            <w:r w:rsidRPr="00AA0198">
              <w:rPr>
                <w:color w:val="auto"/>
              </w:rPr>
              <w:t xml:space="preserve"> Omani</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3930</w:t>
            </w:r>
          </w:p>
        </w:tc>
        <w:tc>
          <w:tcPr>
            <w:tcW w:w="980" w:type="dxa"/>
            <w:shd w:val="clear" w:color="auto" w:fill="auto"/>
          </w:tcPr>
          <w:p w:rsidR="00D14408" w:rsidRPr="00AA0198" w:rsidRDefault="00D14408" w:rsidP="008C5837">
            <w:pPr>
              <w:pStyle w:val="New"/>
              <w:rPr>
                <w:color w:val="auto"/>
              </w:rPr>
            </w:pPr>
            <w:r w:rsidRPr="00AA0198">
              <w:rPr>
                <w:color w:val="auto"/>
              </w:rPr>
              <w:t>CU:KHR</w:t>
            </w:r>
          </w:p>
        </w:tc>
        <w:tc>
          <w:tcPr>
            <w:tcW w:w="8882" w:type="dxa"/>
            <w:shd w:val="clear" w:color="auto" w:fill="auto"/>
          </w:tcPr>
          <w:p w:rsidR="00D14408" w:rsidRPr="00AA0198" w:rsidRDefault="00D14408" w:rsidP="008C5837">
            <w:pPr>
              <w:pStyle w:val="New"/>
              <w:rPr>
                <w:color w:val="auto"/>
              </w:rPr>
            </w:pPr>
            <w:r w:rsidRPr="00AA0198">
              <w:rPr>
                <w:color w:val="auto"/>
              </w:rPr>
              <w:t>Riel</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3931</w:t>
            </w:r>
          </w:p>
        </w:tc>
        <w:tc>
          <w:tcPr>
            <w:tcW w:w="980" w:type="dxa"/>
            <w:shd w:val="clear" w:color="auto" w:fill="auto"/>
          </w:tcPr>
          <w:p w:rsidR="00D14408" w:rsidRPr="00AA0198" w:rsidRDefault="00D14408" w:rsidP="008C5837">
            <w:pPr>
              <w:pStyle w:val="New"/>
              <w:rPr>
                <w:color w:val="auto"/>
              </w:rPr>
            </w:pPr>
            <w:r w:rsidRPr="00AA0198">
              <w:rPr>
                <w:color w:val="auto"/>
              </w:rPr>
              <w:t>CU:MVR</w:t>
            </w:r>
          </w:p>
        </w:tc>
        <w:tc>
          <w:tcPr>
            <w:tcW w:w="8882" w:type="dxa"/>
            <w:shd w:val="clear" w:color="auto" w:fill="auto"/>
          </w:tcPr>
          <w:p w:rsidR="00D14408" w:rsidRPr="00AA0198" w:rsidRDefault="00D14408" w:rsidP="008C5837">
            <w:pPr>
              <w:pStyle w:val="New"/>
              <w:rPr>
                <w:color w:val="auto"/>
              </w:rPr>
            </w:pPr>
            <w:r w:rsidRPr="00AA0198">
              <w:rPr>
                <w:color w:val="auto"/>
              </w:rPr>
              <w:t>Rufiyaa</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3932</w:t>
            </w:r>
          </w:p>
        </w:tc>
        <w:tc>
          <w:tcPr>
            <w:tcW w:w="980" w:type="dxa"/>
            <w:shd w:val="clear" w:color="auto" w:fill="auto"/>
          </w:tcPr>
          <w:p w:rsidR="00D14408" w:rsidRPr="00AA0198" w:rsidRDefault="00D14408" w:rsidP="008C5837">
            <w:pPr>
              <w:pStyle w:val="New"/>
              <w:rPr>
                <w:color w:val="auto"/>
              </w:rPr>
            </w:pPr>
            <w:r w:rsidRPr="00AA0198">
              <w:rPr>
                <w:color w:val="auto"/>
              </w:rPr>
              <w:t>CU:IDR</w:t>
            </w:r>
          </w:p>
        </w:tc>
        <w:tc>
          <w:tcPr>
            <w:tcW w:w="8882" w:type="dxa"/>
            <w:shd w:val="clear" w:color="auto" w:fill="auto"/>
          </w:tcPr>
          <w:p w:rsidR="00D14408" w:rsidRPr="00AA0198" w:rsidRDefault="00D14408" w:rsidP="008C5837">
            <w:pPr>
              <w:pStyle w:val="New"/>
              <w:rPr>
                <w:color w:val="auto"/>
              </w:rPr>
            </w:pPr>
            <w:r w:rsidRPr="00AA0198">
              <w:rPr>
                <w:color w:val="auto"/>
              </w:rPr>
              <w:t>Rupiah</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3933</w:t>
            </w:r>
          </w:p>
        </w:tc>
        <w:tc>
          <w:tcPr>
            <w:tcW w:w="980" w:type="dxa"/>
            <w:shd w:val="clear" w:color="auto" w:fill="auto"/>
          </w:tcPr>
          <w:p w:rsidR="00D14408" w:rsidRPr="00AA0198" w:rsidRDefault="00D14408" w:rsidP="008C5837">
            <w:pPr>
              <w:pStyle w:val="New"/>
              <w:rPr>
                <w:color w:val="auto"/>
              </w:rPr>
            </w:pPr>
            <w:r w:rsidRPr="00AA0198">
              <w:rPr>
                <w:color w:val="auto"/>
              </w:rPr>
              <w:t>CU:RWF</w:t>
            </w:r>
          </w:p>
        </w:tc>
        <w:tc>
          <w:tcPr>
            <w:tcW w:w="8882" w:type="dxa"/>
            <w:shd w:val="clear" w:color="auto" w:fill="auto"/>
          </w:tcPr>
          <w:p w:rsidR="00D14408" w:rsidRPr="00AA0198" w:rsidRDefault="00D14408" w:rsidP="008C5837">
            <w:pPr>
              <w:pStyle w:val="New"/>
              <w:rPr>
                <w:color w:val="auto"/>
              </w:rPr>
            </w:pPr>
            <w:r w:rsidRPr="00AA0198">
              <w:rPr>
                <w:color w:val="auto"/>
              </w:rPr>
              <w:t>Rwanda Franc</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3934</w:t>
            </w:r>
          </w:p>
        </w:tc>
        <w:tc>
          <w:tcPr>
            <w:tcW w:w="980" w:type="dxa"/>
            <w:shd w:val="clear" w:color="auto" w:fill="auto"/>
          </w:tcPr>
          <w:p w:rsidR="00D14408" w:rsidRPr="00AA0198" w:rsidRDefault="00D14408" w:rsidP="008C5837">
            <w:pPr>
              <w:pStyle w:val="New"/>
              <w:rPr>
                <w:color w:val="auto"/>
              </w:rPr>
            </w:pPr>
            <w:r w:rsidRPr="00AA0198">
              <w:rPr>
                <w:color w:val="auto"/>
              </w:rPr>
              <w:t>CU:SHP</w:t>
            </w:r>
          </w:p>
        </w:tc>
        <w:tc>
          <w:tcPr>
            <w:tcW w:w="8882" w:type="dxa"/>
            <w:shd w:val="clear" w:color="auto" w:fill="auto"/>
          </w:tcPr>
          <w:p w:rsidR="00D14408" w:rsidRPr="00AA0198" w:rsidRDefault="00D14408" w:rsidP="008C5837">
            <w:pPr>
              <w:pStyle w:val="New"/>
              <w:rPr>
                <w:color w:val="auto"/>
              </w:rPr>
            </w:pPr>
            <w:r w:rsidRPr="00AA0198">
              <w:rPr>
                <w:color w:val="auto"/>
              </w:rPr>
              <w:t>Saint Helena Pound</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3935</w:t>
            </w:r>
          </w:p>
        </w:tc>
        <w:tc>
          <w:tcPr>
            <w:tcW w:w="980" w:type="dxa"/>
            <w:shd w:val="clear" w:color="auto" w:fill="auto"/>
          </w:tcPr>
          <w:p w:rsidR="00D14408" w:rsidRPr="00AA0198" w:rsidRDefault="00D14408" w:rsidP="008C5837">
            <w:pPr>
              <w:pStyle w:val="New"/>
              <w:rPr>
                <w:color w:val="auto"/>
              </w:rPr>
            </w:pPr>
            <w:r w:rsidRPr="00AA0198">
              <w:rPr>
                <w:color w:val="auto"/>
              </w:rPr>
              <w:t>CU:SAR</w:t>
            </w:r>
          </w:p>
        </w:tc>
        <w:tc>
          <w:tcPr>
            <w:tcW w:w="8882" w:type="dxa"/>
            <w:shd w:val="clear" w:color="auto" w:fill="auto"/>
          </w:tcPr>
          <w:p w:rsidR="00D14408" w:rsidRPr="00AA0198" w:rsidRDefault="00D14408" w:rsidP="008C5837">
            <w:pPr>
              <w:pStyle w:val="New"/>
              <w:rPr>
                <w:color w:val="auto"/>
              </w:rPr>
            </w:pPr>
            <w:r w:rsidRPr="00AA0198">
              <w:rPr>
                <w:color w:val="auto"/>
              </w:rPr>
              <w:t>Saudi Riyal</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3936</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CU:XDR</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SDR (Special Drawing Right)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3937</w:t>
            </w:r>
          </w:p>
        </w:tc>
        <w:tc>
          <w:tcPr>
            <w:tcW w:w="980" w:type="dxa"/>
            <w:shd w:val="clear" w:color="auto" w:fill="auto"/>
          </w:tcPr>
          <w:p w:rsidR="00D14408" w:rsidRPr="00AA0198" w:rsidRDefault="00D14408" w:rsidP="008C5837">
            <w:pPr>
              <w:pStyle w:val="New"/>
              <w:rPr>
                <w:color w:val="auto"/>
              </w:rPr>
            </w:pPr>
            <w:r w:rsidRPr="00AA0198">
              <w:rPr>
                <w:color w:val="auto"/>
              </w:rPr>
              <w:t>CU:SCR</w:t>
            </w:r>
          </w:p>
        </w:tc>
        <w:tc>
          <w:tcPr>
            <w:tcW w:w="8882" w:type="dxa"/>
            <w:shd w:val="clear" w:color="auto" w:fill="auto"/>
          </w:tcPr>
          <w:p w:rsidR="00D14408" w:rsidRPr="00AA0198" w:rsidRDefault="00D14408" w:rsidP="008C5837">
            <w:pPr>
              <w:pStyle w:val="New"/>
              <w:rPr>
                <w:color w:val="auto"/>
              </w:rPr>
            </w:pPr>
            <w:r w:rsidRPr="00AA0198">
              <w:rPr>
                <w:color w:val="auto"/>
              </w:rPr>
              <w:t>Seychelles Rupee</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3938</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CU:XAG</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Silver (one Troy ounce)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3939</w:t>
            </w:r>
          </w:p>
        </w:tc>
        <w:tc>
          <w:tcPr>
            <w:tcW w:w="980" w:type="dxa"/>
            <w:shd w:val="clear" w:color="auto" w:fill="auto"/>
          </w:tcPr>
          <w:p w:rsidR="00D14408" w:rsidRPr="00AA0198" w:rsidRDefault="00D14408" w:rsidP="008C5837">
            <w:pPr>
              <w:pStyle w:val="New"/>
              <w:rPr>
                <w:color w:val="auto"/>
              </w:rPr>
            </w:pPr>
            <w:r w:rsidRPr="00AA0198">
              <w:rPr>
                <w:color w:val="auto"/>
              </w:rPr>
              <w:t>CU:SBD</w:t>
            </w:r>
          </w:p>
        </w:tc>
        <w:tc>
          <w:tcPr>
            <w:tcW w:w="8882" w:type="dxa"/>
            <w:shd w:val="clear" w:color="auto" w:fill="auto"/>
          </w:tcPr>
          <w:p w:rsidR="00D14408" w:rsidRPr="00AA0198" w:rsidRDefault="00D14408" w:rsidP="008C5837">
            <w:pPr>
              <w:pStyle w:val="New"/>
              <w:rPr>
                <w:color w:val="auto"/>
              </w:rPr>
            </w:pPr>
            <w:r w:rsidRPr="00AA0198">
              <w:rPr>
                <w:color w:val="auto"/>
              </w:rPr>
              <w:t>Solomon Islands Dollar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3940</w:t>
            </w:r>
          </w:p>
        </w:tc>
        <w:tc>
          <w:tcPr>
            <w:tcW w:w="980" w:type="dxa"/>
            <w:shd w:val="clear" w:color="auto" w:fill="auto"/>
          </w:tcPr>
          <w:p w:rsidR="00D14408" w:rsidRPr="00AA0198" w:rsidRDefault="00D14408" w:rsidP="008C5837">
            <w:pPr>
              <w:pStyle w:val="New"/>
              <w:rPr>
                <w:color w:val="auto"/>
              </w:rPr>
            </w:pPr>
            <w:r w:rsidRPr="00AA0198">
              <w:rPr>
                <w:color w:val="auto"/>
              </w:rPr>
              <w:t>CU:KGS</w:t>
            </w:r>
          </w:p>
        </w:tc>
        <w:tc>
          <w:tcPr>
            <w:tcW w:w="8882" w:type="dxa"/>
            <w:shd w:val="clear" w:color="auto" w:fill="auto"/>
          </w:tcPr>
          <w:p w:rsidR="00D14408" w:rsidRPr="00AA0198" w:rsidRDefault="00D14408" w:rsidP="008C5837">
            <w:pPr>
              <w:pStyle w:val="New"/>
              <w:rPr>
                <w:color w:val="auto"/>
              </w:rPr>
            </w:pPr>
            <w:proofErr w:type="spellStart"/>
            <w:r w:rsidRPr="00AA0198">
              <w:rPr>
                <w:color w:val="auto"/>
              </w:rPr>
              <w:t>Som</w:t>
            </w:r>
            <w:proofErr w:type="spellEnd"/>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3941</w:t>
            </w:r>
          </w:p>
        </w:tc>
        <w:tc>
          <w:tcPr>
            <w:tcW w:w="980" w:type="dxa"/>
            <w:shd w:val="clear" w:color="auto" w:fill="auto"/>
          </w:tcPr>
          <w:p w:rsidR="00D14408" w:rsidRPr="00AA0198" w:rsidRDefault="00D14408" w:rsidP="008C5837">
            <w:pPr>
              <w:pStyle w:val="New"/>
              <w:rPr>
                <w:color w:val="auto"/>
              </w:rPr>
            </w:pPr>
            <w:r w:rsidRPr="00AA0198">
              <w:rPr>
                <w:color w:val="auto"/>
              </w:rPr>
              <w:t>CU:SOS</w:t>
            </w:r>
          </w:p>
        </w:tc>
        <w:tc>
          <w:tcPr>
            <w:tcW w:w="8882" w:type="dxa"/>
            <w:shd w:val="clear" w:color="auto" w:fill="auto"/>
          </w:tcPr>
          <w:p w:rsidR="00D14408" w:rsidRPr="00AA0198" w:rsidRDefault="00D14408" w:rsidP="008C5837">
            <w:pPr>
              <w:pStyle w:val="New"/>
              <w:rPr>
                <w:color w:val="auto"/>
              </w:rPr>
            </w:pPr>
            <w:r w:rsidRPr="00AA0198">
              <w:rPr>
                <w:color w:val="auto"/>
              </w:rPr>
              <w:t>Somali Shilling</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3942</w:t>
            </w:r>
          </w:p>
        </w:tc>
        <w:tc>
          <w:tcPr>
            <w:tcW w:w="980" w:type="dxa"/>
            <w:shd w:val="clear" w:color="auto" w:fill="auto"/>
          </w:tcPr>
          <w:p w:rsidR="00D14408" w:rsidRPr="00AA0198" w:rsidRDefault="00D14408" w:rsidP="008C5837">
            <w:pPr>
              <w:pStyle w:val="New"/>
              <w:rPr>
                <w:color w:val="auto"/>
              </w:rPr>
            </w:pPr>
            <w:r w:rsidRPr="00AA0198">
              <w:rPr>
                <w:color w:val="auto"/>
              </w:rPr>
              <w:t>CU:TJS</w:t>
            </w:r>
          </w:p>
        </w:tc>
        <w:tc>
          <w:tcPr>
            <w:tcW w:w="8882" w:type="dxa"/>
            <w:shd w:val="clear" w:color="auto" w:fill="auto"/>
          </w:tcPr>
          <w:p w:rsidR="00D14408" w:rsidRPr="00AA0198" w:rsidRDefault="00D14408" w:rsidP="008C5837">
            <w:pPr>
              <w:pStyle w:val="New"/>
              <w:rPr>
                <w:color w:val="auto"/>
              </w:rPr>
            </w:pPr>
            <w:proofErr w:type="spellStart"/>
            <w:r w:rsidRPr="00AA0198">
              <w:rPr>
                <w:color w:val="auto"/>
              </w:rPr>
              <w:t>Somoni</w:t>
            </w:r>
            <w:proofErr w:type="spellEnd"/>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3943</w:t>
            </w:r>
          </w:p>
        </w:tc>
        <w:tc>
          <w:tcPr>
            <w:tcW w:w="980" w:type="dxa"/>
            <w:shd w:val="clear" w:color="auto" w:fill="auto"/>
          </w:tcPr>
          <w:p w:rsidR="00D14408" w:rsidRPr="00AA0198" w:rsidRDefault="00D14408" w:rsidP="008C5837">
            <w:pPr>
              <w:pStyle w:val="New"/>
              <w:rPr>
                <w:color w:val="auto"/>
              </w:rPr>
            </w:pPr>
            <w:r w:rsidRPr="00AA0198">
              <w:rPr>
                <w:color w:val="auto"/>
              </w:rPr>
              <w:t>CU:SSP</w:t>
            </w:r>
          </w:p>
        </w:tc>
        <w:tc>
          <w:tcPr>
            <w:tcW w:w="8882" w:type="dxa"/>
            <w:shd w:val="clear" w:color="auto" w:fill="auto"/>
          </w:tcPr>
          <w:p w:rsidR="00D14408" w:rsidRPr="00AA0198" w:rsidRDefault="00D14408" w:rsidP="008C5837">
            <w:pPr>
              <w:pStyle w:val="New"/>
              <w:rPr>
                <w:color w:val="auto"/>
              </w:rPr>
            </w:pPr>
            <w:r w:rsidRPr="00AA0198">
              <w:rPr>
                <w:color w:val="auto"/>
              </w:rPr>
              <w:t>South Sudanese Pound</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3944</w:t>
            </w:r>
          </w:p>
        </w:tc>
        <w:tc>
          <w:tcPr>
            <w:tcW w:w="980" w:type="dxa"/>
            <w:shd w:val="clear" w:color="auto" w:fill="auto"/>
          </w:tcPr>
          <w:p w:rsidR="00D14408" w:rsidRPr="00AA0198" w:rsidRDefault="00D14408" w:rsidP="008C5837">
            <w:pPr>
              <w:pStyle w:val="New"/>
              <w:rPr>
                <w:color w:val="auto"/>
              </w:rPr>
            </w:pPr>
            <w:r w:rsidRPr="00AA0198">
              <w:rPr>
                <w:color w:val="auto"/>
              </w:rPr>
              <w:t>CU:LKR</w:t>
            </w:r>
          </w:p>
        </w:tc>
        <w:tc>
          <w:tcPr>
            <w:tcW w:w="8882" w:type="dxa"/>
            <w:shd w:val="clear" w:color="auto" w:fill="auto"/>
          </w:tcPr>
          <w:p w:rsidR="00D14408" w:rsidRPr="00AA0198" w:rsidRDefault="00D14408" w:rsidP="008C5837">
            <w:pPr>
              <w:pStyle w:val="New"/>
              <w:rPr>
                <w:color w:val="auto"/>
              </w:rPr>
            </w:pPr>
            <w:r w:rsidRPr="00AA0198">
              <w:rPr>
                <w:color w:val="auto"/>
              </w:rPr>
              <w:t>Sri Lanka Rupee</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3945</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CU:XSU</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Sucre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3946</w:t>
            </w:r>
          </w:p>
        </w:tc>
        <w:tc>
          <w:tcPr>
            <w:tcW w:w="980" w:type="dxa"/>
            <w:shd w:val="clear" w:color="auto" w:fill="auto"/>
          </w:tcPr>
          <w:p w:rsidR="00D14408" w:rsidRPr="00AA0198" w:rsidRDefault="00D14408" w:rsidP="008C5837">
            <w:pPr>
              <w:pStyle w:val="New"/>
              <w:rPr>
                <w:color w:val="auto"/>
              </w:rPr>
            </w:pPr>
            <w:r w:rsidRPr="00AA0198">
              <w:rPr>
                <w:color w:val="auto"/>
              </w:rPr>
              <w:t>CU:SDG</w:t>
            </w:r>
          </w:p>
        </w:tc>
        <w:tc>
          <w:tcPr>
            <w:tcW w:w="8882" w:type="dxa"/>
            <w:shd w:val="clear" w:color="auto" w:fill="auto"/>
          </w:tcPr>
          <w:p w:rsidR="00D14408" w:rsidRPr="00AA0198" w:rsidRDefault="00D14408" w:rsidP="008C5837">
            <w:pPr>
              <w:pStyle w:val="New"/>
              <w:rPr>
                <w:color w:val="auto"/>
              </w:rPr>
            </w:pPr>
            <w:r w:rsidRPr="00AA0198">
              <w:rPr>
                <w:color w:val="auto"/>
              </w:rPr>
              <w:t>Sudanese Pound</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3947</w:t>
            </w:r>
          </w:p>
        </w:tc>
        <w:tc>
          <w:tcPr>
            <w:tcW w:w="980" w:type="dxa"/>
            <w:shd w:val="clear" w:color="auto" w:fill="auto"/>
          </w:tcPr>
          <w:p w:rsidR="00D14408" w:rsidRPr="00AA0198" w:rsidRDefault="00D14408" w:rsidP="008C5837">
            <w:pPr>
              <w:pStyle w:val="New"/>
              <w:rPr>
                <w:color w:val="auto"/>
              </w:rPr>
            </w:pPr>
            <w:r w:rsidRPr="00AA0198">
              <w:rPr>
                <w:color w:val="auto"/>
              </w:rPr>
              <w:t>CU:SRD</w:t>
            </w:r>
          </w:p>
        </w:tc>
        <w:tc>
          <w:tcPr>
            <w:tcW w:w="8882" w:type="dxa"/>
            <w:shd w:val="clear" w:color="auto" w:fill="auto"/>
          </w:tcPr>
          <w:p w:rsidR="00D14408" w:rsidRPr="00AA0198" w:rsidRDefault="00D14408" w:rsidP="008C5837">
            <w:pPr>
              <w:pStyle w:val="New"/>
              <w:rPr>
                <w:color w:val="auto"/>
              </w:rPr>
            </w:pPr>
            <w:r w:rsidRPr="00AA0198">
              <w:rPr>
                <w:color w:val="auto"/>
              </w:rPr>
              <w:t>Surinam Dollar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3948</w:t>
            </w:r>
          </w:p>
        </w:tc>
        <w:tc>
          <w:tcPr>
            <w:tcW w:w="980" w:type="dxa"/>
            <w:shd w:val="clear" w:color="auto" w:fill="auto"/>
          </w:tcPr>
          <w:p w:rsidR="00D14408" w:rsidRPr="00AA0198" w:rsidRDefault="00D14408" w:rsidP="008C5837">
            <w:pPr>
              <w:pStyle w:val="New"/>
              <w:rPr>
                <w:color w:val="auto"/>
              </w:rPr>
            </w:pPr>
            <w:r w:rsidRPr="00AA0198">
              <w:rPr>
                <w:color w:val="auto"/>
              </w:rPr>
              <w:t>CU:SYP</w:t>
            </w:r>
          </w:p>
        </w:tc>
        <w:tc>
          <w:tcPr>
            <w:tcW w:w="8882" w:type="dxa"/>
            <w:shd w:val="clear" w:color="auto" w:fill="auto"/>
          </w:tcPr>
          <w:p w:rsidR="00D14408" w:rsidRPr="00AA0198" w:rsidRDefault="00D14408" w:rsidP="008C5837">
            <w:pPr>
              <w:pStyle w:val="New"/>
              <w:rPr>
                <w:color w:val="auto"/>
              </w:rPr>
            </w:pPr>
            <w:r w:rsidRPr="00AA0198">
              <w:rPr>
                <w:color w:val="auto"/>
              </w:rPr>
              <w:t>Syrian Pound</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3949</w:t>
            </w:r>
          </w:p>
        </w:tc>
        <w:tc>
          <w:tcPr>
            <w:tcW w:w="980" w:type="dxa"/>
            <w:shd w:val="clear" w:color="auto" w:fill="auto"/>
          </w:tcPr>
          <w:p w:rsidR="00D14408" w:rsidRPr="00AA0198" w:rsidRDefault="00D14408" w:rsidP="008C5837">
            <w:pPr>
              <w:pStyle w:val="New"/>
              <w:rPr>
                <w:color w:val="auto"/>
              </w:rPr>
            </w:pPr>
            <w:r w:rsidRPr="00AA0198">
              <w:rPr>
                <w:color w:val="auto"/>
              </w:rPr>
              <w:t>CU:BDT</w:t>
            </w:r>
          </w:p>
        </w:tc>
        <w:tc>
          <w:tcPr>
            <w:tcW w:w="8882" w:type="dxa"/>
            <w:shd w:val="clear" w:color="auto" w:fill="auto"/>
          </w:tcPr>
          <w:p w:rsidR="00D14408" w:rsidRPr="00AA0198" w:rsidRDefault="00D14408" w:rsidP="008C5837">
            <w:pPr>
              <w:pStyle w:val="New"/>
              <w:rPr>
                <w:color w:val="auto"/>
              </w:rPr>
            </w:pPr>
            <w:r w:rsidRPr="00AA0198">
              <w:rPr>
                <w:color w:val="auto"/>
              </w:rPr>
              <w:t>Taka</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3950</w:t>
            </w:r>
          </w:p>
        </w:tc>
        <w:tc>
          <w:tcPr>
            <w:tcW w:w="980" w:type="dxa"/>
            <w:shd w:val="clear" w:color="auto" w:fill="auto"/>
          </w:tcPr>
          <w:p w:rsidR="00D14408" w:rsidRPr="00AA0198" w:rsidRDefault="00D14408" w:rsidP="008C5837">
            <w:pPr>
              <w:pStyle w:val="New"/>
              <w:rPr>
                <w:color w:val="auto"/>
              </w:rPr>
            </w:pPr>
            <w:r w:rsidRPr="00AA0198">
              <w:rPr>
                <w:color w:val="auto"/>
              </w:rPr>
              <w:t>CU:WST</w:t>
            </w:r>
          </w:p>
        </w:tc>
        <w:tc>
          <w:tcPr>
            <w:tcW w:w="8882" w:type="dxa"/>
            <w:shd w:val="clear" w:color="auto" w:fill="auto"/>
          </w:tcPr>
          <w:p w:rsidR="00D14408" w:rsidRPr="00AA0198" w:rsidRDefault="00D14408" w:rsidP="008C5837">
            <w:pPr>
              <w:pStyle w:val="New"/>
              <w:rPr>
                <w:color w:val="auto"/>
              </w:rPr>
            </w:pPr>
            <w:proofErr w:type="spellStart"/>
            <w:r w:rsidRPr="00AA0198">
              <w:rPr>
                <w:color w:val="auto"/>
              </w:rPr>
              <w:t>Tala</w:t>
            </w:r>
            <w:proofErr w:type="spellEnd"/>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3951</w:t>
            </w:r>
          </w:p>
        </w:tc>
        <w:tc>
          <w:tcPr>
            <w:tcW w:w="980" w:type="dxa"/>
            <w:shd w:val="clear" w:color="auto" w:fill="auto"/>
          </w:tcPr>
          <w:p w:rsidR="00D14408" w:rsidRPr="00AA0198" w:rsidRDefault="00D14408" w:rsidP="008C5837">
            <w:pPr>
              <w:pStyle w:val="New"/>
              <w:rPr>
                <w:color w:val="auto"/>
              </w:rPr>
            </w:pPr>
            <w:r w:rsidRPr="00AA0198">
              <w:rPr>
                <w:color w:val="auto"/>
              </w:rPr>
              <w:t>CU:TZS</w:t>
            </w:r>
          </w:p>
        </w:tc>
        <w:tc>
          <w:tcPr>
            <w:tcW w:w="8882" w:type="dxa"/>
            <w:shd w:val="clear" w:color="auto" w:fill="auto"/>
          </w:tcPr>
          <w:p w:rsidR="00D14408" w:rsidRPr="00AA0198" w:rsidRDefault="00D14408" w:rsidP="008C5837">
            <w:pPr>
              <w:pStyle w:val="New"/>
              <w:rPr>
                <w:color w:val="auto"/>
              </w:rPr>
            </w:pPr>
            <w:r w:rsidRPr="00AA0198">
              <w:rPr>
                <w:color w:val="auto"/>
              </w:rPr>
              <w:t>Tanzanian Shilling</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3952</w:t>
            </w:r>
          </w:p>
        </w:tc>
        <w:tc>
          <w:tcPr>
            <w:tcW w:w="980" w:type="dxa"/>
            <w:shd w:val="clear" w:color="auto" w:fill="auto"/>
          </w:tcPr>
          <w:p w:rsidR="00D14408" w:rsidRPr="00AA0198" w:rsidRDefault="00D14408" w:rsidP="008C5837">
            <w:pPr>
              <w:pStyle w:val="New"/>
              <w:rPr>
                <w:color w:val="auto"/>
              </w:rPr>
            </w:pPr>
            <w:r w:rsidRPr="00AA0198">
              <w:rPr>
                <w:color w:val="auto"/>
              </w:rPr>
              <w:t>CU:KZT</w:t>
            </w:r>
          </w:p>
        </w:tc>
        <w:tc>
          <w:tcPr>
            <w:tcW w:w="8882" w:type="dxa"/>
            <w:shd w:val="clear" w:color="auto" w:fill="auto"/>
          </w:tcPr>
          <w:p w:rsidR="00D14408" w:rsidRPr="00AA0198" w:rsidRDefault="00D14408" w:rsidP="008C5837">
            <w:pPr>
              <w:pStyle w:val="New"/>
              <w:rPr>
                <w:color w:val="auto"/>
              </w:rPr>
            </w:pPr>
            <w:proofErr w:type="spellStart"/>
            <w:r w:rsidRPr="00AA0198">
              <w:rPr>
                <w:color w:val="auto"/>
              </w:rPr>
              <w:t>Tenge</w:t>
            </w:r>
            <w:proofErr w:type="spellEnd"/>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3953</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CU:XXX</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Code assigned for transactions where no currency is involved</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3954</w:t>
            </w:r>
          </w:p>
        </w:tc>
        <w:tc>
          <w:tcPr>
            <w:tcW w:w="980" w:type="dxa"/>
            <w:shd w:val="clear" w:color="auto" w:fill="auto"/>
          </w:tcPr>
          <w:p w:rsidR="00D14408" w:rsidRPr="00AA0198" w:rsidRDefault="00D14408" w:rsidP="008C5837">
            <w:pPr>
              <w:pStyle w:val="New"/>
              <w:rPr>
                <w:color w:val="auto"/>
              </w:rPr>
            </w:pPr>
            <w:r w:rsidRPr="00AA0198">
              <w:rPr>
                <w:color w:val="auto"/>
              </w:rPr>
              <w:t>CU:TTD</w:t>
            </w:r>
          </w:p>
        </w:tc>
        <w:tc>
          <w:tcPr>
            <w:tcW w:w="8882" w:type="dxa"/>
            <w:shd w:val="clear" w:color="auto" w:fill="auto"/>
          </w:tcPr>
          <w:p w:rsidR="00D14408" w:rsidRPr="00AA0198" w:rsidRDefault="00D14408" w:rsidP="008C5837">
            <w:pPr>
              <w:pStyle w:val="New"/>
              <w:rPr>
                <w:color w:val="auto"/>
              </w:rPr>
            </w:pPr>
            <w:r w:rsidRPr="00AA0198">
              <w:rPr>
                <w:color w:val="auto"/>
              </w:rPr>
              <w:t>Trinidad and Tobago Dollar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3955</w:t>
            </w:r>
          </w:p>
        </w:tc>
        <w:tc>
          <w:tcPr>
            <w:tcW w:w="980" w:type="dxa"/>
            <w:shd w:val="clear" w:color="auto" w:fill="auto"/>
          </w:tcPr>
          <w:p w:rsidR="00D14408" w:rsidRPr="00AA0198" w:rsidRDefault="00D14408" w:rsidP="008C5837">
            <w:pPr>
              <w:pStyle w:val="New"/>
              <w:rPr>
                <w:color w:val="auto"/>
              </w:rPr>
            </w:pPr>
            <w:r w:rsidRPr="00AA0198">
              <w:rPr>
                <w:color w:val="auto"/>
              </w:rPr>
              <w:t>CU:MNT</w:t>
            </w:r>
          </w:p>
        </w:tc>
        <w:tc>
          <w:tcPr>
            <w:tcW w:w="8882" w:type="dxa"/>
            <w:shd w:val="clear" w:color="auto" w:fill="auto"/>
          </w:tcPr>
          <w:p w:rsidR="00D14408" w:rsidRPr="00AA0198" w:rsidRDefault="00D14408" w:rsidP="008C5837">
            <w:pPr>
              <w:pStyle w:val="New"/>
              <w:rPr>
                <w:color w:val="auto"/>
              </w:rPr>
            </w:pPr>
            <w:r w:rsidRPr="00AA0198">
              <w:rPr>
                <w:color w:val="auto"/>
              </w:rPr>
              <w:t>Tugrik</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3956</w:t>
            </w:r>
          </w:p>
        </w:tc>
        <w:tc>
          <w:tcPr>
            <w:tcW w:w="980" w:type="dxa"/>
            <w:shd w:val="clear" w:color="auto" w:fill="auto"/>
          </w:tcPr>
          <w:p w:rsidR="00D14408" w:rsidRPr="00AA0198" w:rsidRDefault="00D14408" w:rsidP="008C5837">
            <w:pPr>
              <w:pStyle w:val="New"/>
              <w:rPr>
                <w:color w:val="auto"/>
              </w:rPr>
            </w:pPr>
            <w:r w:rsidRPr="00AA0198">
              <w:rPr>
                <w:color w:val="auto"/>
              </w:rPr>
              <w:t>CU:TND</w:t>
            </w:r>
          </w:p>
        </w:tc>
        <w:tc>
          <w:tcPr>
            <w:tcW w:w="8882" w:type="dxa"/>
            <w:shd w:val="clear" w:color="auto" w:fill="auto"/>
          </w:tcPr>
          <w:p w:rsidR="00D14408" w:rsidRPr="00AA0198" w:rsidRDefault="00D14408" w:rsidP="008C5837">
            <w:pPr>
              <w:pStyle w:val="New"/>
              <w:rPr>
                <w:color w:val="auto"/>
              </w:rPr>
            </w:pPr>
            <w:r w:rsidRPr="00AA0198">
              <w:rPr>
                <w:color w:val="auto"/>
              </w:rPr>
              <w:t>Tunisian Dinar</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3957</w:t>
            </w:r>
          </w:p>
        </w:tc>
        <w:tc>
          <w:tcPr>
            <w:tcW w:w="980" w:type="dxa"/>
            <w:shd w:val="clear" w:color="auto" w:fill="auto"/>
          </w:tcPr>
          <w:p w:rsidR="00D14408" w:rsidRPr="00AA0198" w:rsidRDefault="00D14408" w:rsidP="008C5837">
            <w:pPr>
              <w:pStyle w:val="New"/>
              <w:rPr>
                <w:color w:val="auto"/>
              </w:rPr>
            </w:pPr>
            <w:r w:rsidRPr="00AA0198">
              <w:rPr>
                <w:color w:val="auto"/>
              </w:rPr>
              <w:t>CU:TMT</w:t>
            </w:r>
          </w:p>
        </w:tc>
        <w:tc>
          <w:tcPr>
            <w:tcW w:w="8882" w:type="dxa"/>
            <w:shd w:val="clear" w:color="auto" w:fill="auto"/>
          </w:tcPr>
          <w:p w:rsidR="00D14408" w:rsidRPr="00AA0198" w:rsidRDefault="00D14408" w:rsidP="008C5837">
            <w:pPr>
              <w:pStyle w:val="New"/>
              <w:rPr>
                <w:color w:val="auto"/>
              </w:rPr>
            </w:pPr>
            <w:r w:rsidRPr="00AA0198">
              <w:rPr>
                <w:color w:val="auto"/>
              </w:rPr>
              <w:t xml:space="preserve">Turkmenistan New </w:t>
            </w:r>
            <w:proofErr w:type="spellStart"/>
            <w:r w:rsidRPr="00AA0198">
              <w:rPr>
                <w:color w:val="auto"/>
              </w:rPr>
              <w:t>Manat</w:t>
            </w:r>
            <w:proofErr w:type="spellEnd"/>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3958</w:t>
            </w:r>
          </w:p>
        </w:tc>
        <w:tc>
          <w:tcPr>
            <w:tcW w:w="980" w:type="dxa"/>
            <w:shd w:val="clear" w:color="auto" w:fill="auto"/>
          </w:tcPr>
          <w:p w:rsidR="00D14408" w:rsidRPr="00AA0198" w:rsidRDefault="00D14408" w:rsidP="008C5837">
            <w:pPr>
              <w:pStyle w:val="New"/>
              <w:rPr>
                <w:color w:val="auto"/>
              </w:rPr>
            </w:pPr>
            <w:r w:rsidRPr="00AA0198">
              <w:rPr>
                <w:color w:val="auto"/>
              </w:rPr>
              <w:t>CU:AED</w:t>
            </w:r>
          </w:p>
        </w:tc>
        <w:tc>
          <w:tcPr>
            <w:tcW w:w="8882" w:type="dxa"/>
            <w:shd w:val="clear" w:color="auto" w:fill="auto"/>
          </w:tcPr>
          <w:p w:rsidR="00D14408" w:rsidRPr="00AA0198" w:rsidRDefault="00D14408" w:rsidP="008C5837">
            <w:pPr>
              <w:pStyle w:val="New"/>
              <w:rPr>
                <w:color w:val="auto"/>
              </w:rPr>
            </w:pPr>
            <w:r w:rsidRPr="00AA0198">
              <w:rPr>
                <w:color w:val="auto"/>
              </w:rPr>
              <w:t>UAE Dirham</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3959</w:t>
            </w:r>
          </w:p>
        </w:tc>
        <w:tc>
          <w:tcPr>
            <w:tcW w:w="980" w:type="dxa"/>
            <w:shd w:val="clear" w:color="auto" w:fill="auto"/>
          </w:tcPr>
          <w:p w:rsidR="00D14408" w:rsidRPr="00AA0198" w:rsidRDefault="00D14408" w:rsidP="008C5837">
            <w:pPr>
              <w:pStyle w:val="New"/>
              <w:rPr>
                <w:color w:val="auto"/>
              </w:rPr>
            </w:pPr>
            <w:r w:rsidRPr="00AA0198">
              <w:rPr>
                <w:color w:val="auto"/>
              </w:rPr>
              <w:t>CU:UGX</w:t>
            </w:r>
          </w:p>
        </w:tc>
        <w:tc>
          <w:tcPr>
            <w:tcW w:w="8882" w:type="dxa"/>
            <w:shd w:val="clear" w:color="auto" w:fill="auto"/>
          </w:tcPr>
          <w:p w:rsidR="00D14408" w:rsidRPr="00AA0198" w:rsidRDefault="00D14408" w:rsidP="008C5837">
            <w:pPr>
              <w:pStyle w:val="New"/>
              <w:rPr>
                <w:color w:val="auto"/>
              </w:rPr>
            </w:pPr>
            <w:r w:rsidRPr="00AA0198">
              <w:rPr>
                <w:color w:val="auto"/>
              </w:rPr>
              <w:t>Uganda Shilling</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3960</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CU:XFU</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UIC-Franc</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lastRenderedPageBreak/>
              <w:t>3961</w:t>
            </w:r>
          </w:p>
        </w:tc>
        <w:tc>
          <w:tcPr>
            <w:tcW w:w="980" w:type="dxa"/>
            <w:shd w:val="clear" w:color="auto" w:fill="auto"/>
          </w:tcPr>
          <w:p w:rsidR="00D14408" w:rsidRPr="00AA0198" w:rsidRDefault="00D14408" w:rsidP="008C5837">
            <w:pPr>
              <w:pStyle w:val="New"/>
              <w:rPr>
                <w:color w:val="auto"/>
              </w:rPr>
            </w:pPr>
            <w:r w:rsidRPr="00AA0198">
              <w:rPr>
                <w:color w:val="auto"/>
              </w:rPr>
              <w:t>CU:COU</w:t>
            </w:r>
          </w:p>
        </w:tc>
        <w:tc>
          <w:tcPr>
            <w:tcW w:w="8882" w:type="dxa"/>
            <w:shd w:val="clear" w:color="auto" w:fill="auto"/>
          </w:tcPr>
          <w:p w:rsidR="00D14408" w:rsidRPr="00AA0198" w:rsidRDefault="00D14408" w:rsidP="008C5837">
            <w:pPr>
              <w:pStyle w:val="New"/>
              <w:rPr>
                <w:color w:val="auto"/>
              </w:rPr>
            </w:pPr>
            <w:proofErr w:type="spellStart"/>
            <w:r w:rsidRPr="00AA0198">
              <w:rPr>
                <w:color w:val="auto"/>
              </w:rPr>
              <w:t>Unidad</w:t>
            </w:r>
            <w:proofErr w:type="spellEnd"/>
            <w:r w:rsidRPr="00AA0198">
              <w:rPr>
                <w:color w:val="auto"/>
              </w:rPr>
              <w:t xml:space="preserve"> de </w:t>
            </w:r>
            <w:proofErr w:type="spellStart"/>
            <w:r w:rsidRPr="00AA0198">
              <w:rPr>
                <w:color w:val="auto"/>
              </w:rPr>
              <w:t>Valor</w:t>
            </w:r>
            <w:proofErr w:type="spellEnd"/>
            <w:r w:rsidRPr="00AA0198">
              <w:rPr>
                <w:color w:val="auto"/>
              </w:rPr>
              <w:t xml:space="preserve"> Real</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3962</w:t>
            </w:r>
          </w:p>
        </w:tc>
        <w:tc>
          <w:tcPr>
            <w:tcW w:w="980" w:type="dxa"/>
            <w:shd w:val="clear" w:color="auto" w:fill="auto"/>
          </w:tcPr>
          <w:p w:rsidR="00D14408" w:rsidRPr="00AA0198" w:rsidRDefault="00D14408" w:rsidP="008C5837">
            <w:pPr>
              <w:pStyle w:val="New"/>
              <w:rPr>
                <w:color w:val="auto"/>
              </w:rPr>
            </w:pPr>
            <w:r w:rsidRPr="00AA0198">
              <w:rPr>
                <w:color w:val="auto"/>
              </w:rPr>
              <w:t>CU:CLF</w:t>
            </w:r>
          </w:p>
        </w:tc>
        <w:tc>
          <w:tcPr>
            <w:tcW w:w="8882" w:type="dxa"/>
            <w:shd w:val="clear" w:color="auto" w:fill="auto"/>
          </w:tcPr>
          <w:p w:rsidR="00D14408" w:rsidRPr="00AA0198" w:rsidRDefault="00D14408" w:rsidP="008C5837">
            <w:pPr>
              <w:pStyle w:val="New"/>
              <w:rPr>
                <w:color w:val="auto"/>
              </w:rPr>
            </w:pPr>
            <w:proofErr w:type="spellStart"/>
            <w:r w:rsidRPr="00AA0198">
              <w:rPr>
                <w:color w:val="auto"/>
              </w:rPr>
              <w:t>Unidades</w:t>
            </w:r>
            <w:proofErr w:type="spellEnd"/>
            <w:r w:rsidRPr="00AA0198">
              <w:rPr>
                <w:color w:val="auto"/>
              </w:rPr>
              <w:t xml:space="preserve"> de </w:t>
            </w:r>
            <w:proofErr w:type="spellStart"/>
            <w:r w:rsidRPr="00AA0198">
              <w:rPr>
                <w:color w:val="auto"/>
              </w:rPr>
              <w:t>fomento</w:t>
            </w:r>
            <w:proofErr w:type="spellEnd"/>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3963</w:t>
            </w:r>
          </w:p>
        </w:tc>
        <w:tc>
          <w:tcPr>
            <w:tcW w:w="980" w:type="dxa"/>
            <w:shd w:val="clear" w:color="auto" w:fill="auto"/>
          </w:tcPr>
          <w:p w:rsidR="00D14408" w:rsidRPr="00AA0198" w:rsidRDefault="00D14408" w:rsidP="008C5837">
            <w:pPr>
              <w:pStyle w:val="New"/>
              <w:rPr>
                <w:color w:val="auto"/>
              </w:rPr>
            </w:pPr>
            <w:r w:rsidRPr="00AA0198">
              <w:rPr>
                <w:color w:val="auto"/>
              </w:rPr>
              <w:t>CU:UYI</w:t>
            </w:r>
          </w:p>
        </w:tc>
        <w:tc>
          <w:tcPr>
            <w:tcW w:w="8882" w:type="dxa"/>
            <w:shd w:val="clear" w:color="auto" w:fill="auto"/>
          </w:tcPr>
          <w:p w:rsidR="00D14408" w:rsidRPr="00AA0198" w:rsidRDefault="00D14408" w:rsidP="008C5837">
            <w:pPr>
              <w:pStyle w:val="New"/>
              <w:rPr>
                <w:color w:val="auto"/>
              </w:rPr>
            </w:pPr>
            <w:r w:rsidRPr="00AA0198">
              <w:rPr>
                <w:color w:val="auto"/>
              </w:rPr>
              <w:t xml:space="preserve">Uruguay Peso en </w:t>
            </w:r>
            <w:proofErr w:type="spellStart"/>
            <w:r w:rsidRPr="00AA0198">
              <w:rPr>
                <w:color w:val="auto"/>
              </w:rPr>
              <w:t>Unidades</w:t>
            </w:r>
            <w:proofErr w:type="spellEnd"/>
            <w:r w:rsidRPr="00AA0198">
              <w:rPr>
                <w:color w:val="auto"/>
              </w:rPr>
              <w:t xml:space="preserve"> </w:t>
            </w:r>
            <w:proofErr w:type="spellStart"/>
            <w:r w:rsidRPr="00AA0198">
              <w:rPr>
                <w:color w:val="auto"/>
              </w:rPr>
              <w:t>Indexadas</w:t>
            </w:r>
            <w:proofErr w:type="spellEnd"/>
            <w:r w:rsidRPr="00AA0198">
              <w:rPr>
                <w:color w:val="auto"/>
              </w:rPr>
              <w:t xml:space="preserve"> (URUIURUI)</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3964</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CU:USN</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US Dollar (Next day)</w:t>
            </w:r>
          </w:p>
        </w:tc>
      </w:tr>
      <w:tr w:rsidR="00EB43A9" w:rsidRPr="00EB43A9"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3965</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CU:USS</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EB43A9" w:rsidRPr="00EB43A9" w:rsidRDefault="00EB43A9" w:rsidP="00EB43A9">
            <w:pPr>
              <w:pStyle w:val="New"/>
            </w:pPr>
            <w:r w:rsidRPr="00EB43A9">
              <w:t>US Dollar (Same day)</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3966</w:t>
            </w:r>
          </w:p>
        </w:tc>
        <w:tc>
          <w:tcPr>
            <w:tcW w:w="980" w:type="dxa"/>
            <w:shd w:val="clear" w:color="auto" w:fill="auto"/>
          </w:tcPr>
          <w:p w:rsidR="00D14408" w:rsidRPr="00AA0198" w:rsidRDefault="00D14408" w:rsidP="008C5837">
            <w:pPr>
              <w:pStyle w:val="New"/>
              <w:rPr>
                <w:color w:val="auto"/>
              </w:rPr>
            </w:pPr>
            <w:r w:rsidRPr="00AA0198">
              <w:rPr>
                <w:color w:val="auto"/>
              </w:rPr>
              <w:t>CU:UZS</w:t>
            </w:r>
          </w:p>
        </w:tc>
        <w:tc>
          <w:tcPr>
            <w:tcW w:w="8882" w:type="dxa"/>
            <w:shd w:val="clear" w:color="auto" w:fill="auto"/>
          </w:tcPr>
          <w:p w:rsidR="00D14408" w:rsidRPr="00AA0198" w:rsidRDefault="00D14408" w:rsidP="008C5837">
            <w:pPr>
              <w:pStyle w:val="New"/>
              <w:rPr>
                <w:color w:val="auto"/>
              </w:rPr>
            </w:pPr>
            <w:r w:rsidRPr="00AA0198">
              <w:rPr>
                <w:color w:val="auto"/>
              </w:rPr>
              <w:t>Uzbekistan Sum</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3967</w:t>
            </w:r>
          </w:p>
        </w:tc>
        <w:tc>
          <w:tcPr>
            <w:tcW w:w="980" w:type="dxa"/>
            <w:shd w:val="clear" w:color="auto" w:fill="auto"/>
          </w:tcPr>
          <w:p w:rsidR="00D14408" w:rsidRPr="00AA0198" w:rsidRDefault="00D14408" w:rsidP="008C5837">
            <w:pPr>
              <w:pStyle w:val="New"/>
              <w:rPr>
                <w:color w:val="auto"/>
              </w:rPr>
            </w:pPr>
            <w:r w:rsidRPr="00AA0198">
              <w:rPr>
                <w:color w:val="auto"/>
              </w:rPr>
              <w:t>CU:VUV</w:t>
            </w:r>
          </w:p>
        </w:tc>
        <w:tc>
          <w:tcPr>
            <w:tcW w:w="8882" w:type="dxa"/>
            <w:shd w:val="clear" w:color="auto" w:fill="auto"/>
          </w:tcPr>
          <w:p w:rsidR="00D14408" w:rsidRPr="00AA0198" w:rsidRDefault="00D14408" w:rsidP="008C5837">
            <w:pPr>
              <w:pStyle w:val="New"/>
              <w:rPr>
                <w:color w:val="auto"/>
              </w:rPr>
            </w:pPr>
            <w:r w:rsidRPr="00AA0198">
              <w:rPr>
                <w:color w:val="auto"/>
              </w:rPr>
              <w:t>Vatu</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3968</w:t>
            </w:r>
          </w:p>
        </w:tc>
        <w:tc>
          <w:tcPr>
            <w:tcW w:w="980" w:type="dxa"/>
            <w:shd w:val="clear" w:color="auto" w:fill="auto"/>
          </w:tcPr>
          <w:p w:rsidR="00D14408" w:rsidRPr="00AA0198" w:rsidRDefault="00D14408" w:rsidP="008C5837">
            <w:pPr>
              <w:pStyle w:val="New"/>
              <w:rPr>
                <w:color w:val="auto"/>
              </w:rPr>
            </w:pPr>
            <w:r w:rsidRPr="00AA0198">
              <w:rPr>
                <w:color w:val="auto"/>
              </w:rPr>
              <w:t>CU:CHE</w:t>
            </w:r>
          </w:p>
        </w:tc>
        <w:tc>
          <w:tcPr>
            <w:tcW w:w="8882" w:type="dxa"/>
            <w:shd w:val="clear" w:color="auto" w:fill="auto"/>
          </w:tcPr>
          <w:p w:rsidR="00D14408" w:rsidRPr="00AA0198" w:rsidRDefault="00D14408" w:rsidP="008C5837">
            <w:pPr>
              <w:pStyle w:val="New"/>
              <w:rPr>
                <w:color w:val="auto"/>
              </w:rPr>
            </w:pPr>
            <w:r w:rsidRPr="00AA0198">
              <w:rPr>
                <w:color w:val="auto"/>
              </w:rPr>
              <w:t>WIR Euro</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3969</w:t>
            </w:r>
          </w:p>
        </w:tc>
        <w:tc>
          <w:tcPr>
            <w:tcW w:w="980" w:type="dxa"/>
            <w:shd w:val="clear" w:color="auto" w:fill="auto"/>
          </w:tcPr>
          <w:p w:rsidR="00D14408" w:rsidRPr="00AA0198" w:rsidRDefault="00D14408" w:rsidP="008C5837">
            <w:pPr>
              <w:pStyle w:val="New"/>
              <w:rPr>
                <w:color w:val="auto"/>
              </w:rPr>
            </w:pPr>
            <w:r w:rsidRPr="00AA0198">
              <w:rPr>
                <w:color w:val="auto"/>
              </w:rPr>
              <w:t>CU:CHW</w:t>
            </w:r>
          </w:p>
        </w:tc>
        <w:tc>
          <w:tcPr>
            <w:tcW w:w="8882" w:type="dxa"/>
            <w:shd w:val="clear" w:color="auto" w:fill="auto"/>
          </w:tcPr>
          <w:p w:rsidR="00D14408" w:rsidRPr="00AA0198" w:rsidRDefault="00D14408" w:rsidP="008C5837">
            <w:pPr>
              <w:pStyle w:val="New"/>
              <w:rPr>
                <w:color w:val="auto"/>
              </w:rPr>
            </w:pPr>
            <w:r w:rsidRPr="00AA0198">
              <w:rPr>
                <w:color w:val="auto"/>
              </w:rPr>
              <w:t>WIR Franc</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3970</w:t>
            </w:r>
          </w:p>
        </w:tc>
        <w:tc>
          <w:tcPr>
            <w:tcW w:w="980" w:type="dxa"/>
            <w:shd w:val="clear" w:color="auto" w:fill="auto"/>
          </w:tcPr>
          <w:p w:rsidR="00D14408" w:rsidRPr="00AA0198" w:rsidRDefault="00D14408" w:rsidP="008C5837">
            <w:pPr>
              <w:pStyle w:val="New"/>
              <w:rPr>
                <w:color w:val="auto"/>
              </w:rPr>
            </w:pPr>
            <w:r w:rsidRPr="00AA0198">
              <w:rPr>
                <w:color w:val="auto"/>
              </w:rPr>
              <w:t>CU:YER</w:t>
            </w:r>
          </w:p>
        </w:tc>
        <w:tc>
          <w:tcPr>
            <w:tcW w:w="8882" w:type="dxa"/>
            <w:shd w:val="clear" w:color="auto" w:fill="auto"/>
          </w:tcPr>
          <w:p w:rsidR="00D14408" w:rsidRPr="00AA0198" w:rsidRDefault="00D14408" w:rsidP="008C5837">
            <w:pPr>
              <w:pStyle w:val="New"/>
              <w:rPr>
                <w:color w:val="auto"/>
              </w:rPr>
            </w:pPr>
            <w:r w:rsidRPr="00AA0198">
              <w:rPr>
                <w:color w:val="auto"/>
              </w:rPr>
              <w:t xml:space="preserve">Yemeni </w:t>
            </w:r>
            <w:proofErr w:type="spellStart"/>
            <w:r w:rsidRPr="00AA0198">
              <w:rPr>
                <w:color w:val="auto"/>
              </w:rPr>
              <w:t>Rial</w:t>
            </w:r>
            <w:proofErr w:type="spellEnd"/>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3971</w:t>
            </w:r>
          </w:p>
        </w:tc>
        <w:tc>
          <w:tcPr>
            <w:tcW w:w="980" w:type="dxa"/>
            <w:shd w:val="clear" w:color="auto" w:fill="auto"/>
          </w:tcPr>
          <w:p w:rsidR="00D14408" w:rsidRPr="00AA0198" w:rsidRDefault="00D14408" w:rsidP="008C5837">
            <w:pPr>
              <w:pStyle w:val="New"/>
              <w:rPr>
                <w:color w:val="auto"/>
              </w:rPr>
            </w:pPr>
            <w:r w:rsidRPr="00AA0198">
              <w:rPr>
                <w:color w:val="auto"/>
              </w:rPr>
              <w:t>CU:ZMK</w:t>
            </w:r>
          </w:p>
        </w:tc>
        <w:tc>
          <w:tcPr>
            <w:tcW w:w="8882" w:type="dxa"/>
            <w:shd w:val="clear" w:color="auto" w:fill="auto"/>
          </w:tcPr>
          <w:p w:rsidR="00D14408" w:rsidRPr="00AA0198" w:rsidRDefault="00D14408" w:rsidP="008C5837">
            <w:pPr>
              <w:pStyle w:val="New"/>
              <w:rPr>
                <w:color w:val="auto"/>
              </w:rPr>
            </w:pPr>
            <w:r w:rsidRPr="00AA0198">
              <w:rPr>
                <w:color w:val="auto"/>
              </w:rPr>
              <w:t>Zambian Kwacha</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3972</w:t>
            </w:r>
          </w:p>
        </w:tc>
        <w:tc>
          <w:tcPr>
            <w:tcW w:w="980" w:type="dxa"/>
            <w:shd w:val="clear" w:color="auto" w:fill="auto"/>
          </w:tcPr>
          <w:p w:rsidR="00D14408" w:rsidRPr="00AA0198" w:rsidRDefault="00D14408" w:rsidP="008C5837">
            <w:pPr>
              <w:pStyle w:val="New"/>
              <w:rPr>
                <w:color w:val="auto"/>
              </w:rPr>
            </w:pPr>
            <w:r w:rsidRPr="00AA0198">
              <w:rPr>
                <w:color w:val="auto"/>
              </w:rPr>
              <w:t>CU:ZWL</w:t>
            </w:r>
          </w:p>
        </w:tc>
        <w:tc>
          <w:tcPr>
            <w:tcW w:w="8882" w:type="dxa"/>
            <w:shd w:val="clear" w:color="auto" w:fill="auto"/>
          </w:tcPr>
          <w:p w:rsidR="00D14408" w:rsidRPr="00AA0198" w:rsidRDefault="00D14408" w:rsidP="008C5837">
            <w:pPr>
              <w:pStyle w:val="New"/>
              <w:rPr>
                <w:color w:val="auto"/>
              </w:rPr>
            </w:pPr>
            <w:r w:rsidRPr="00AA0198">
              <w:rPr>
                <w:color w:val="auto"/>
              </w:rPr>
              <w:t>Zimbabwe Dollar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3973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MC:x539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Tangible assets. Foreclosed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3974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SC:x5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Prudential scope of consolidation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3975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MC:x540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Defined benefit pension fund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3976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MC:x541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Defined benefit pension fund assets, Defined benefit pension fund assets which the institution has an restricted ability to use, Deferred tax liabilities associated to defined benefit pension fund assets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3977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1 - Exposures to individual clients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3978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2 - Exposures to groups of connected clients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3979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K - Totally kept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3980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P - Partially removed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3981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 - Totally removed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3982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 - Not applicable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3983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 - Vertical slice (securitisation positions)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3984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 - Vertical slice (securitised 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3985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ZZ:x9</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B - Revolving exposures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3986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ZZ:x10</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 - On-balance sheet</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3987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ZZ:x11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D - First loss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3988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ZZ:x12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 - Exempted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3990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ZZ:x13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 - In breach or unknown</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3991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ZZ:x14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Control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3992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ZZ:x15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Interconnectedness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3993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ZZ:x16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Joint stock company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3994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ZZ:x17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Mutual/cooperative</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3995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ZZ:x18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Other non-joint stock company</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lastRenderedPageBreak/>
              <w:t>3997</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AP:x76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Mark-to-market method</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3998</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ZZ:x21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Universal banking (retail/commercial and investment banking)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3999</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ZZ:x22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Retail/commercial banking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4000</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ZZ:x23</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Investment banking</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4001</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ZZ:x24</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Specialised lender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4002</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ZZ:x25</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Quarterly - based on monthly averages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4003</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ZZ:x26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End-quarter</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4004</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ZZ:x27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 - Institutions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4005</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ZZ:x28</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U - Unregulated financial entities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4006</w:t>
            </w:r>
          </w:p>
        </w:tc>
        <w:tc>
          <w:tcPr>
            <w:tcW w:w="980"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AS:x1</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National GAAP</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4007</w:t>
            </w:r>
          </w:p>
        </w:tc>
        <w:tc>
          <w:tcPr>
            <w:tcW w:w="980" w:type="dxa"/>
            <w:shd w:val="clear" w:color="auto" w:fill="auto"/>
          </w:tcPr>
          <w:p w:rsidR="00D14408" w:rsidRPr="00AA0198" w:rsidRDefault="00D14408" w:rsidP="008C5837">
            <w:pPr>
              <w:pStyle w:val="Changed"/>
              <w:rPr>
                <w:color w:val="auto"/>
              </w:rPr>
            </w:pPr>
            <w:r w:rsidRPr="00AA0198">
              <w:rPr>
                <w:color w:val="auto"/>
              </w:rPr>
              <w:t>AS:x2</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IFRS</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4008</w:t>
            </w:r>
          </w:p>
        </w:tc>
        <w:tc>
          <w:tcPr>
            <w:tcW w:w="980" w:type="dxa"/>
            <w:shd w:val="clear" w:color="auto" w:fill="auto"/>
          </w:tcPr>
          <w:p w:rsidR="00D14408" w:rsidRPr="00AA0198" w:rsidRDefault="00D14408" w:rsidP="008C5837">
            <w:pPr>
              <w:pStyle w:val="Changed"/>
              <w:rPr>
                <w:color w:val="auto"/>
              </w:rPr>
            </w:pPr>
            <w:r w:rsidRPr="00AA0198">
              <w:rPr>
                <w:color w:val="auto"/>
              </w:rPr>
              <w:t>SC:x6</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Individual</w:t>
            </w:r>
          </w:p>
        </w:tc>
      </w:tr>
      <w:tr w:rsidR="00D14408" w:rsidRPr="008F7F5A" w:rsidTr="00AA0198">
        <w:tc>
          <w:tcPr>
            <w:tcW w:w="91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4009</w:t>
            </w:r>
          </w:p>
        </w:tc>
        <w:tc>
          <w:tcPr>
            <w:tcW w:w="980" w:type="dxa"/>
            <w:shd w:val="clear" w:color="auto" w:fill="auto"/>
          </w:tcPr>
          <w:p w:rsidR="00D14408" w:rsidRPr="00AA0198" w:rsidRDefault="00D14408" w:rsidP="008C5837">
            <w:pPr>
              <w:pStyle w:val="Changed"/>
              <w:rPr>
                <w:color w:val="auto"/>
              </w:rPr>
            </w:pPr>
            <w:r w:rsidRPr="00AA0198">
              <w:rPr>
                <w:color w:val="auto"/>
              </w:rPr>
              <w:t>SC:x7</w:t>
            </w:r>
          </w:p>
        </w:tc>
        <w:tc>
          <w:tcPr>
            <w:tcW w:w="8882" w:type="dxa"/>
            <w:shd w:val="clear" w:color="auto" w:fill="auto"/>
          </w:tcPr>
          <w:p w:rsidR="00D14408" w:rsidRPr="00AA0198" w:rsidRDefault="00D14408" w:rsidP="008F7F5A">
            <w:pPr>
              <w:spacing w:beforeLines="40" w:before="96" w:afterLines="40" w:after="96"/>
              <w:rPr>
                <w:color w:val="auto"/>
                <w:sz w:val="16"/>
              </w:rPr>
            </w:pPr>
            <w:r w:rsidRPr="00AA0198">
              <w:rPr>
                <w:color w:val="auto"/>
                <w:sz w:val="16"/>
              </w:rPr>
              <w:t>Consolidated</w:t>
            </w:r>
          </w:p>
        </w:tc>
      </w:tr>
      <w:tr w:rsidR="00D66A73" w:rsidRPr="00D66A73"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bookmarkStart w:id="10" w:name="_GoBack"/>
            <w:r w:rsidRPr="00D66A73">
              <w:t>4026</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MC:x549</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a - Primary asset class specified in Art 129.1 (a)</w:t>
            </w:r>
          </w:p>
        </w:tc>
      </w:tr>
      <w:tr w:rsidR="00D66A73" w:rsidRPr="00D66A73"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4027</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MC:x550</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b - Primary asset class specified in Art 129.1 (b)</w:t>
            </w:r>
          </w:p>
        </w:tc>
      </w:tr>
      <w:tr w:rsidR="00D66A73" w:rsidRPr="00D66A73"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4028</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MC:x551</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c - Primary asset class specified in Art 129.1 (c)</w:t>
            </w:r>
          </w:p>
        </w:tc>
      </w:tr>
      <w:tr w:rsidR="00D66A73" w:rsidRPr="00D66A73"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4029</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MC:x552</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d - Primary asset class specified in Art 129.1 (d)</w:t>
            </w:r>
          </w:p>
        </w:tc>
      </w:tr>
      <w:tr w:rsidR="00D66A73" w:rsidRPr="00D66A73"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4030</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MC:x553</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e - Primary asset class specified in Art 129.1 (e)</w:t>
            </w:r>
          </w:p>
        </w:tc>
      </w:tr>
      <w:tr w:rsidR="00D66A73" w:rsidRPr="00D66A73"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4031</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MC:x554</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f - Primary asset class specified in Art 129.1 (f)</w:t>
            </w:r>
          </w:p>
        </w:tc>
      </w:tr>
      <w:tr w:rsidR="00D66A73" w:rsidRPr="00D66A73"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4032</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MC:x555</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g - Primary asset class specified in Art 129.1 (g)</w:t>
            </w:r>
          </w:p>
        </w:tc>
      </w:tr>
      <w:tr w:rsidR="00D66A73" w:rsidRPr="00D66A73"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4033</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MC:x556</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h - Primary asset class not specified in Art 129.1</w:t>
            </w:r>
          </w:p>
        </w:tc>
      </w:tr>
      <w:tr w:rsidR="00D66A73" w:rsidRPr="00D66A73"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4034</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IM:x27</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Exposure with forbearance measures. Of non performing exposures</w:t>
            </w:r>
          </w:p>
        </w:tc>
      </w:tr>
      <w:tr w:rsidR="00D66A73" w:rsidRPr="00D66A73"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4035</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PL:x75</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Financial assets at amortised cost</w:t>
            </w:r>
          </w:p>
        </w:tc>
      </w:tr>
      <w:tr w:rsidR="00D66A73" w:rsidRPr="00D66A73"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4036</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PL:x76</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Financial assets at fair value other than Held for trading and Trading Financial Assets</w:t>
            </w:r>
          </w:p>
        </w:tc>
      </w:tr>
      <w:tr w:rsidR="00D66A73" w:rsidRPr="00D66A73" w:rsidTr="003659B6">
        <w:tc>
          <w:tcPr>
            <w:tcW w:w="91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4037</w:t>
            </w:r>
          </w:p>
        </w:tc>
        <w:tc>
          <w:tcPr>
            <w:tcW w:w="980"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PL:x77</w:t>
            </w:r>
          </w:p>
        </w:tc>
        <w:tc>
          <w:tcPr>
            <w:tcW w:w="8882" w:type="dxa"/>
            <w:tcBorders>
              <w:top w:val="single" w:sz="6" w:space="0" w:color="BFBFBF"/>
              <w:left w:val="single" w:sz="6" w:space="0" w:color="BFBFBF"/>
              <w:bottom w:val="single" w:sz="6" w:space="0" w:color="BFBFBF"/>
              <w:right w:val="single" w:sz="6" w:space="0" w:color="BFBFBF"/>
            </w:tcBorders>
            <w:shd w:val="clear" w:color="auto" w:fill="C2D69B"/>
          </w:tcPr>
          <w:p w:rsidR="00D66A73" w:rsidRPr="00D66A73" w:rsidRDefault="00D66A73" w:rsidP="00D66A73">
            <w:pPr>
              <w:pStyle w:val="New"/>
            </w:pPr>
            <w:r w:rsidRPr="00D66A73">
              <w:t>Financial assets other than Held for trading and Trading Financial Assets</w:t>
            </w:r>
          </w:p>
        </w:tc>
      </w:tr>
      <w:bookmarkEnd w:id="10"/>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4100</w:t>
            </w:r>
          </w:p>
        </w:tc>
        <w:tc>
          <w:tcPr>
            <w:tcW w:w="980" w:type="dxa"/>
            <w:shd w:val="clear" w:color="auto" w:fill="auto"/>
          </w:tcPr>
          <w:p w:rsidR="00D14408" w:rsidRPr="00AA0198" w:rsidRDefault="00D14408" w:rsidP="008C5837">
            <w:pPr>
              <w:pStyle w:val="New"/>
              <w:rPr>
                <w:color w:val="auto"/>
              </w:rPr>
            </w:pPr>
            <w:r w:rsidRPr="00AA0198">
              <w:rPr>
                <w:color w:val="auto"/>
              </w:rPr>
              <w:t>AT:si329</w:t>
            </w:r>
          </w:p>
        </w:tc>
        <w:tc>
          <w:tcPr>
            <w:tcW w:w="8882" w:type="dxa"/>
            <w:shd w:val="clear" w:color="auto" w:fill="auto"/>
          </w:tcPr>
          <w:p w:rsidR="00D14408" w:rsidRPr="00AA0198" w:rsidRDefault="00D14408" w:rsidP="008C5837">
            <w:pPr>
              <w:pStyle w:val="New"/>
              <w:rPr>
                <w:color w:val="auto"/>
              </w:rPr>
            </w:pPr>
            <w:r w:rsidRPr="00AA0198">
              <w:rPr>
                <w:color w:val="auto"/>
              </w:rPr>
              <w:t>Identifier of the securitisation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4102</w:t>
            </w:r>
          </w:p>
        </w:tc>
        <w:tc>
          <w:tcPr>
            <w:tcW w:w="980" w:type="dxa"/>
            <w:shd w:val="clear" w:color="auto" w:fill="auto"/>
          </w:tcPr>
          <w:p w:rsidR="00D14408" w:rsidRPr="00AA0198" w:rsidRDefault="00D14408" w:rsidP="008C5837">
            <w:pPr>
              <w:pStyle w:val="New"/>
              <w:rPr>
                <w:color w:val="auto"/>
              </w:rPr>
            </w:pPr>
            <w:r w:rsidRPr="00AA0198">
              <w:rPr>
                <w:color w:val="auto"/>
              </w:rPr>
              <w:t>AP:x77</w:t>
            </w:r>
          </w:p>
        </w:tc>
        <w:tc>
          <w:tcPr>
            <w:tcW w:w="8882" w:type="dxa"/>
            <w:shd w:val="clear" w:color="auto" w:fill="auto"/>
          </w:tcPr>
          <w:p w:rsidR="00D14408" w:rsidRPr="00AA0198" w:rsidRDefault="00D14408" w:rsidP="008C5837">
            <w:pPr>
              <w:pStyle w:val="New"/>
              <w:rPr>
                <w:color w:val="auto"/>
              </w:rPr>
            </w:pPr>
            <w:r w:rsidRPr="00AA0198">
              <w:rPr>
                <w:color w:val="auto"/>
              </w:rPr>
              <w:t>Basel 1</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4103</w:t>
            </w:r>
          </w:p>
        </w:tc>
        <w:tc>
          <w:tcPr>
            <w:tcW w:w="980" w:type="dxa"/>
            <w:shd w:val="clear" w:color="auto" w:fill="auto"/>
          </w:tcPr>
          <w:p w:rsidR="00D14408" w:rsidRPr="00AA0198" w:rsidRDefault="00D14408" w:rsidP="008C5837">
            <w:pPr>
              <w:pStyle w:val="New"/>
              <w:rPr>
                <w:color w:val="auto"/>
              </w:rPr>
            </w:pPr>
            <w:r w:rsidRPr="00AA0198">
              <w:rPr>
                <w:color w:val="auto"/>
              </w:rPr>
              <w:t>NC:A2</w:t>
            </w:r>
          </w:p>
        </w:tc>
        <w:tc>
          <w:tcPr>
            <w:tcW w:w="8882" w:type="dxa"/>
            <w:shd w:val="clear" w:color="auto" w:fill="auto"/>
          </w:tcPr>
          <w:p w:rsidR="00D14408" w:rsidRPr="00AA0198" w:rsidRDefault="00D14408" w:rsidP="008C5837">
            <w:pPr>
              <w:pStyle w:val="New"/>
              <w:rPr>
                <w:color w:val="auto"/>
              </w:rPr>
            </w:pPr>
            <w:r w:rsidRPr="00AA0198">
              <w:rPr>
                <w:color w:val="auto"/>
              </w:rPr>
              <w:t>A2 - Forestry and logging</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4104</w:t>
            </w:r>
          </w:p>
        </w:tc>
        <w:tc>
          <w:tcPr>
            <w:tcW w:w="980" w:type="dxa"/>
            <w:shd w:val="clear" w:color="auto" w:fill="auto"/>
          </w:tcPr>
          <w:p w:rsidR="00D14408" w:rsidRPr="00AA0198" w:rsidRDefault="00D14408" w:rsidP="008C5837">
            <w:pPr>
              <w:pStyle w:val="New"/>
              <w:rPr>
                <w:color w:val="auto"/>
              </w:rPr>
            </w:pPr>
            <w:r w:rsidRPr="00AA0198">
              <w:rPr>
                <w:color w:val="auto"/>
              </w:rPr>
              <w:t>NC:A3</w:t>
            </w:r>
          </w:p>
        </w:tc>
        <w:tc>
          <w:tcPr>
            <w:tcW w:w="8882" w:type="dxa"/>
            <w:shd w:val="clear" w:color="auto" w:fill="auto"/>
          </w:tcPr>
          <w:p w:rsidR="00D14408" w:rsidRPr="00AA0198" w:rsidRDefault="00D14408" w:rsidP="008C5837">
            <w:pPr>
              <w:pStyle w:val="New"/>
              <w:rPr>
                <w:color w:val="auto"/>
              </w:rPr>
            </w:pPr>
            <w:r w:rsidRPr="00AA0198">
              <w:rPr>
                <w:color w:val="auto"/>
              </w:rPr>
              <w:t>A3 - Fishing and aquaculture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4105</w:t>
            </w:r>
          </w:p>
        </w:tc>
        <w:tc>
          <w:tcPr>
            <w:tcW w:w="980" w:type="dxa"/>
            <w:shd w:val="clear" w:color="auto" w:fill="auto"/>
          </w:tcPr>
          <w:p w:rsidR="00D14408" w:rsidRPr="00AA0198" w:rsidRDefault="00D14408" w:rsidP="008C5837">
            <w:pPr>
              <w:pStyle w:val="New"/>
              <w:rPr>
                <w:color w:val="auto"/>
              </w:rPr>
            </w:pPr>
            <w:r w:rsidRPr="00AA0198">
              <w:rPr>
                <w:color w:val="auto"/>
              </w:rPr>
              <w:t>NC:B5</w:t>
            </w:r>
          </w:p>
        </w:tc>
        <w:tc>
          <w:tcPr>
            <w:tcW w:w="8882" w:type="dxa"/>
            <w:shd w:val="clear" w:color="auto" w:fill="auto"/>
          </w:tcPr>
          <w:p w:rsidR="00D14408" w:rsidRPr="00AA0198" w:rsidRDefault="00D14408" w:rsidP="008C5837">
            <w:pPr>
              <w:pStyle w:val="New"/>
              <w:rPr>
                <w:color w:val="auto"/>
              </w:rPr>
            </w:pPr>
            <w:r w:rsidRPr="00AA0198">
              <w:rPr>
                <w:color w:val="auto"/>
              </w:rPr>
              <w:t>B5 - Mining of coal and lignite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4106</w:t>
            </w:r>
          </w:p>
        </w:tc>
        <w:tc>
          <w:tcPr>
            <w:tcW w:w="980" w:type="dxa"/>
            <w:shd w:val="clear" w:color="auto" w:fill="auto"/>
          </w:tcPr>
          <w:p w:rsidR="00D14408" w:rsidRPr="00AA0198" w:rsidRDefault="00D14408" w:rsidP="008C5837">
            <w:pPr>
              <w:pStyle w:val="New"/>
              <w:rPr>
                <w:color w:val="auto"/>
              </w:rPr>
            </w:pPr>
            <w:r w:rsidRPr="00AA0198">
              <w:rPr>
                <w:color w:val="auto"/>
              </w:rPr>
              <w:t>NC:B6</w:t>
            </w:r>
          </w:p>
        </w:tc>
        <w:tc>
          <w:tcPr>
            <w:tcW w:w="8882" w:type="dxa"/>
            <w:shd w:val="clear" w:color="auto" w:fill="auto"/>
          </w:tcPr>
          <w:p w:rsidR="00D14408" w:rsidRPr="00AA0198" w:rsidRDefault="00D14408" w:rsidP="008C5837">
            <w:pPr>
              <w:pStyle w:val="New"/>
              <w:rPr>
                <w:color w:val="auto"/>
              </w:rPr>
            </w:pPr>
            <w:r w:rsidRPr="00AA0198">
              <w:rPr>
                <w:color w:val="auto"/>
              </w:rPr>
              <w:t>B6 - Extraction of crude petroleum and natural gas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4107</w:t>
            </w:r>
          </w:p>
        </w:tc>
        <w:tc>
          <w:tcPr>
            <w:tcW w:w="980" w:type="dxa"/>
            <w:shd w:val="clear" w:color="auto" w:fill="auto"/>
          </w:tcPr>
          <w:p w:rsidR="00D14408" w:rsidRPr="00AA0198" w:rsidRDefault="00D14408" w:rsidP="008C5837">
            <w:pPr>
              <w:pStyle w:val="New"/>
              <w:rPr>
                <w:color w:val="auto"/>
              </w:rPr>
            </w:pPr>
            <w:r w:rsidRPr="00AA0198">
              <w:rPr>
                <w:color w:val="auto"/>
              </w:rPr>
              <w:t>NC:B7</w:t>
            </w:r>
          </w:p>
        </w:tc>
        <w:tc>
          <w:tcPr>
            <w:tcW w:w="8882" w:type="dxa"/>
            <w:shd w:val="clear" w:color="auto" w:fill="auto"/>
          </w:tcPr>
          <w:p w:rsidR="00D14408" w:rsidRPr="00AA0198" w:rsidRDefault="00D14408" w:rsidP="008C5837">
            <w:pPr>
              <w:pStyle w:val="New"/>
              <w:rPr>
                <w:color w:val="auto"/>
              </w:rPr>
            </w:pPr>
            <w:r w:rsidRPr="00AA0198">
              <w:rPr>
                <w:color w:val="auto"/>
              </w:rPr>
              <w:t>B7 - Mining of metal ores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4108</w:t>
            </w:r>
          </w:p>
        </w:tc>
        <w:tc>
          <w:tcPr>
            <w:tcW w:w="980" w:type="dxa"/>
            <w:shd w:val="clear" w:color="auto" w:fill="auto"/>
          </w:tcPr>
          <w:p w:rsidR="00D14408" w:rsidRPr="00AA0198" w:rsidRDefault="00D14408" w:rsidP="008C5837">
            <w:pPr>
              <w:pStyle w:val="New"/>
              <w:rPr>
                <w:color w:val="auto"/>
              </w:rPr>
            </w:pPr>
            <w:r w:rsidRPr="00AA0198">
              <w:rPr>
                <w:color w:val="auto"/>
              </w:rPr>
              <w:t>NC:B8</w:t>
            </w:r>
          </w:p>
        </w:tc>
        <w:tc>
          <w:tcPr>
            <w:tcW w:w="8882" w:type="dxa"/>
            <w:shd w:val="clear" w:color="auto" w:fill="auto"/>
          </w:tcPr>
          <w:p w:rsidR="00D14408" w:rsidRPr="00AA0198" w:rsidRDefault="00D14408" w:rsidP="008C5837">
            <w:pPr>
              <w:pStyle w:val="New"/>
              <w:rPr>
                <w:color w:val="auto"/>
              </w:rPr>
            </w:pPr>
            <w:r w:rsidRPr="00AA0198">
              <w:rPr>
                <w:color w:val="auto"/>
              </w:rPr>
              <w:t>B8 - Other mining and quarrying</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4109</w:t>
            </w:r>
          </w:p>
        </w:tc>
        <w:tc>
          <w:tcPr>
            <w:tcW w:w="980" w:type="dxa"/>
            <w:shd w:val="clear" w:color="auto" w:fill="auto"/>
          </w:tcPr>
          <w:p w:rsidR="00D14408" w:rsidRPr="00AA0198" w:rsidRDefault="00D14408" w:rsidP="008C5837">
            <w:pPr>
              <w:pStyle w:val="New"/>
              <w:rPr>
                <w:color w:val="auto"/>
              </w:rPr>
            </w:pPr>
            <w:r w:rsidRPr="00AA0198">
              <w:rPr>
                <w:color w:val="auto"/>
              </w:rPr>
              <w:t>NC:B9</w:t>
            </w:r>
          </w:p>
        </w:tc>
        <w:tc>
          <w:tcPr>
            <w:tcW w:w="8882" w:type="dxa"/>
            <w:shd w:val="clear" w:color="auto" w:fill="auto"/>
          </w:tcPr>
          <w:p w:rsidR="00D14408" w:rsidRPr="00AA0198" w:rsidRDefault="00D14408" w:rsidP="008C5837">
            <w:pPr>
              <w:pStyle w:val="New"/>
              <w:rPr>
                <w:color w:val="auto"/>
              </w:rPr>
            </w:pPr>
            <w:r w:rsidRPr="00AA0198">
              <w:rPr>
                <w:color w:val="auto"/>
              </w:rPr>
              <w:t>B9 - Mining support service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4110</w:t>
            </w:r>
          </w:p>
        </w:tc>
        <w:tc>
          <w:tcPr>
            <w:tcW w:w="980" w:type="dxa"/>
            <w:shd w:val="clear" w:color="auto" w:fill="auto"/>
          </w:tcPr>
          <w:p w:rsidR="00D14408" w:rsidRPr="00AA0198" w:rsidRDefault="00D14408" w:rsidP="008C5837">
            <w:pPr>
              <w:pStyle w:val="New"/>
              <w:rPr>
                <w:color w:val="auto"/>
              </w:rPr>
            </w:pPr>
            <w:r w:rsidRPr="00AA0198">
              <w:rPr>
                <w:color w:val="auto"/>
              </w:rPr>
              <w:t>NC:C10</w:t>
            </w:r>
          </w:p>
        </w:tc>
        <w:tc>
          <w:tcPr>
            <w:tcW w:w="8882" w:type="dxa"/>
            <w:shd w:val="clear" w:color="auto" w:fill="auto"/>
          </w:tcPr>
          <w:p w:rsidR="00D14408" w:rsidRPr="00AA0198" w:rsidRDefault="00D14408" w:rsidP="008C5837">
            <w:pPr>
              <w:pStyle w:val="New"/>
              <w:rPr>
                <w:color w:val="auto"/>
              </w:rPr>
            </w:pPr>
            <w:r w:rsidRPr="00AA0198">
              <w:rPr>
                <w:color w:val="auto"/>
              </w:rPr>
              <w:t>C10 - Manufacture of food products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lastRenderedPageBreak/>
              <w:t>4111</w:t>
            </w:r>
          </w:p>
        </w:tc>
        <w:tc>
          <w:tcPr>
            <w:tcW w:w="980" w:type="dxa"/>
            <w:shd w:val="clear" w:color="auto" w:fill="auto"/>
          </w:tcPr>
          <w:p w:rsidR="00D14408" w:rsidRPr="00AA0198" w:rsidRDefault="00D14408" w:rsidP="008C5837">
            <w:pPr>
              <w:pStyle w:val="New"/>
              <w:rPr>
                <w:color w:val="auto"/>
              </w:rPr>
            </w:pPr>
            <w:r w:rsidRPr="00AA0198">
              <w:rPr>
                <w:color w:val="auto"/>
              </w:rPr>
              <w:t>NC:C11</w:t>
            </w:r>
          </w:p>
        </w:tc>
        <w:tc>
          <w:tcPr>
            <w:tcW w:w="8882" w:type="dxa"/>
            <w:shd w:val="clear" w:color="auto" w:fill="auto"/>
          </w:tcPr>
          <w:p w:rsidR="00D14408" w:rsidRPr="00AA0198" w:rsidRDefault="00D14408" w:rsidP="008C5837">
            <w:pPr>
              <w:pStyle w:val="New"/>
              <w:rPr>
                <w:color w:val="auto"/>
              </w:rPr>
            </w:pPr>
            <w:r w:rsidRPr="00AA0198">
              <w:rPr>
                <w:color w:val="auto"/>
              </w:rPr>
              <w:t>C11 - Manufacture of beverages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4112</w:t>
            </w:r>
          </w:p>
        </w:tc>
        <w:tc>
          <w:tcPr>
            <w:tcW w:w="980" w:type="dxa"/>
            <w:shd w:val="clear" w:color="auto" w:fill="auto"/>
          </w:tcPr>
          <w:p w:rsidR="00D14408" w:rsidRPr="00AA0198" w:rsidRDefault="00D14408" w:rsidP="008C5837">
            <w:pPr>
              <w:pStyle w:val="New"/>
              <w:rPr>
                <w:color w:val="auto"/>
              </w:rPr>
            </w:pPr>
            <w:r w:rsidRPr="00AA0198">
              <w:rPr>
                <w:color w:val="auto"/>
              </w:rPr>
              <w:t>NC:C12</w:t>
            </w:r>
          </w:p>
        </w:tc>
        <w:tc>
          <w:tcPr>
            <w:tcW w:w="8882" w:type="dxa"/>
            <w:shd w:val="clear" w:color="auto" w:fill="auto"/>
          </w:tcPr>
          <w:p w:rsidR="00D14408" w:rsidRPr="00AA0198" w:rsidRDefault="00D14408" w:rsidP="008C5837">
            <w:pPr>
              <w:pStyle w:val="New"/>
              <w:rPr>
                <w:color w:val="auto"/>
              </w:rPr>
            </w:pPr>
            <w:r w:rsidRPr="00AA0198">
              <w:rPr>
                <w:color w:val="auto"/>
              </w:rPr>
              <w:t>C12 - Manufacture of tobacco products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4113</w:t>
            </w:r>
          </w:p>
        </w:tc>
        <w:tc>
          <w:tcPr>
            <w:tcW w:w="980" w:type="dxa"/>
            <w:shd w:val="clear" w:color="auto" w:fill="auto"/>
          </w:tcPr>
          <w:p w:rsidR="00D14408" w:rsidRPr="00AA0198" w:rsidRDefault="00D14408" w:rsidP="008C5837">
            <w:pPr>
              <w:pStyle w:val="New"/>
              <w:rPr>
                <w:color w:val="auto"/>
              </w:rPr>
            </w:pPr>
            <w:r w:rsidRPr="00AA0198">
              <w:rPr>
                <w:color w:val="auto"/>
              </w:rPr>
              <w:t>NC:C13</w:t>
            </w:r>
          </w:p>
        </w:tc>
        <w:tc>
          <w:tcPr>
            <w:tcW w:w="8882" w:type="dxa"/>
            <w:shd w:val="clear" w:color="auto" w:fill="auto"/>
          </w:tcPr>
          <w:p w:rsidR="00D14408" w:rsidRPr="00AA0198" w:rsidRDefault="00D14408" w:rsidP="008C5837">
            <w:pPr>
              <w:pStyle w:val="New"/>
              <w:rPr>
                <w:color w:val="auto"/>
              </w:rPr>
            </w:pPr>
            <w:r w:rsidRPr="00AA0198">
              <w:rPr>
                <w:color w:val="auto"/>
              </w:rPr>
              <w:t>C13 - Manufacture of textiles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4114</w:t>
            </w:r>
          </w:p>
        </w:tc>
        <w:tc>
          <w:tcPr>
            <w:tcW w:w="980" w:type="dxa"/>
            <w:shd w:val="clear" w:color="auto" w:fill="auto"/>
          </w:tcPr>
          <w:p w:rsidR="00D14408" w:rsidRPr="00AA0198" w:rsidRDefault="00D14408" w:rsidP="008C5837">
            <w:pPr>
              <w:pStyle w:val="New"/>
              <w:rPr>
                <w:color w:val="auto"/>
              </w:rPr>
            </w:pPr>
            <w:r w:rsidRPr="00AA0198">
              <w:rPr>
                <w:color w:val="auto"/>
              </w:rPr>
              <w:t>NC:C14</w:t>
            </w:r>
          </w:p>
        </w:tc>
        <w:tc>
          <w:tcPr>
            <w:tcW w:w="8882" w:type="dxa"/>
            <w:shd w:val="clear" w:color="auto" w:fill="auto"/>
          </w:tcPr>
          <w:p w:rsidR="00D14408" w:rsidRPr="00AA0198" w:rsidRDefault="00D14408" w:rsidP="008C5837">
            <w:pPr>
              <w:pStyle w:val="New"/>
              <w:rPr>
                <w:color w:val="auto"/>
              </w:rPr>
            </w:pPr>
            <w:r w:rsidRPr="00AA0198">
              <w:rPr>
                <w:color w:val="auto"/>
              </w:rPr>
              <w:t>C14 - Manufacture of wearing apparel</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4115</w:t>
            </w:r>
          </w:p>
        </w:tc>
        <w:tc>
          <w:tcPr>
            <w:tcW w:w="980" w:type="dxa"/>
            <w:shd w:val="clear" w:color="auto" w:fill="auto"/>
          </w:tcPr>
          <w:p w:rsidR="00D14408" w:rsidRPr="00AA0198" w:rsidRDefault="00D14408" w:rsidP="008C5837">
            <w:pPr>
              <w:pStyle w:val="New"/>
              <w:rPr>
                <w:color w:val="auto"/>
              </w:rPr>
            </w:pPr>
            <w:r w:rsidRPr="00AA0198">
              <w:rPr>
                <w:color w:val="auto"/>
              </w:rPr>
              <w:t>NC:C15</w:t>
            </w:r>
          </w:p>
        </w:tc>
        <w:tc>
          <w:tcPr>
            <w:tcW w:w="8882" w:type="dxa"/>
            <w:shd w:val="clear" w:color="auto" w:fill="auto"/>
          </w:tcPr>
          <w:p w:rsidR="00D14408" w:rsidRPr="00AA0198" w:rsidRDefault="00D14408" w:rsidP="008C5837">
            <w:pPr>
              <w:pStyle w:val="New"/>
              <w:rPr>
                <w:color w:val="auto"/>
              </w:rPr>
            </w:pPr>
            <w:r w:rsidRPr="00AA0198">
              <w:rPr>
                <w:color w:val="auto"/>
              </w:rPr>
              <w:t>C15 - Manufacture of leather and related products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4116</w:t>
            </w:r>
          </w:p>
        </w:tc>
        <w:tc>
          <w:tcPr>
            <w:tcW w:w="980" w:type="dxa"/>
            <w:shd w:val="clear" w:color="auto" w:fill="auto"/>
          </w:tcPr>
          <w:p w:rsidR="00D14408" w:rsidRPr="00AA0198" w:rsidRDefault="00D14408" w:rsidP="008C5837">
            <w:pPr>
              <w:pStyle w:val="New"/>
              <w:rPr>
                <w:color w:val="auto"/>
              </w:rPr>
            </w:pPr>
            <w:r w:rsidRPr="00AA0198">
              <w:rPr>
                <w:color w:val="auto"/>
              </w:rPr>
              <w:t>NC:C16</w:t>
            </w:r>
          </w:p>
        </w:tc>
        <w:tc>
          <w:tcPr>
            <w:tcW w:w="8882" w:type="dxa"/>
            <w:shd w:val="clear" w:color="auto" w:fill="auto"/>
          </w:tcPr>
          <w:p w:rsidR="00D14408" w:rsidRPr="00AA0198" w:rsidRDefault="00D14408" w:rsidP="008C5837">
            <w:pPr>
              <w:pStyle w:val="New"/>
              <w:rPr>
                <w:color w:val="auto"/>
              </w:rPr>
            </w:pPr>
            <w:r w:rsidRPr="00AA0198">
              <w:rPr>
                <w:color w:val="auto"/>
              </w:rPr>
              <w:t>C16 - Manufacture of wood and of products of wood and cork, except furniture; manufacture of articles of straw and plaiting materials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4117</w:t>
            </w:r>
          </w:p>
        </w:tc>
        <w:tc>
          <w:tcPr>
            <w:tcW w:w="980" w:type="dxa"/>
            <w:shd w:val="clear" w:color="auto" w:fill="auto"/>
          </w:tcPr>
          <w:p w:rsidR="00D14408" w:rsidRPr="00AA0198" w:rsidRDefault="00D14408" w:rsidP="008C5837">
            <w:pPr>
              <w:pStyle w:val="New"/>
              <w:rPr>
                <w:color w:val="auto"/>
              </w:rPr>
            </w:pPr>
            <w:r w:rsidRPr="00AA0198">
              <w:rPr>
                <w:color w:val="auto"/>
              </w:rPr>
              <w:t>NC:C17</w:t>
            </w:r>
          </w:p>
        </w:tc>
        <w:tc>
          <w:tcPr>
            <w:tcW w:w="8882" w:type="dxa"/>
            <w:shd w:val="clear" w:color="auto" w:fill="auto"/>
          </w:tcPr>
          <w:p w:rsidR="00D14408" w:rsidRPr="00AA0198" w:rsidRDefault="00D14408" w:rsidP="008C5837">
            <w:pPr>
              <w:pStyle w:val="New"/>
              <w:rPr>
                <w:color w:val="auto"/>
              </w:rPr>
            </w:pPr>
            <w:r w:rsidRPr="00AA0198">
              <w:rPr>
                <w:color w:val="auto"/>
              </w:rPr>
              <w:t>C17 - Manufacture of paper and paper products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4118</w:t>
            </w:r>
          </w:p>
        </w:tc>
        <w:tc>
          <w:tcPr>
            <w:tcW w:w="980" w:type="dxa"/>
            <w:shd w:val="clear" w:color="auto" w:fill="auto"/>
          </w:tcPr>
          <w:p w:rsidR="00D14408" w:rsidRPr="00AA0198" w:rsidRDefault="00D14408" w:rsidP="008C5837">
            <w:pPr>
              <w:pStyle w:val="New"/>
              <w:rPr>
                <w:color w:val="auto"/>
              </w:rPr>
            </w:pPr>
            <w:r w:rsidRPr="00AA0198">
              <w:rPr>
                <w:color w:val="auto"/>
              </w:rPr>
              <w:t>NC:C18</w:t>
            </w:r>
          </w:p>
        </w:tc>
        <w:tc>
          <w:tcPr>
            <w:tcW w:w="8882" w:type="dxa"/>
            <w:shd w:val="clear" w:color="auto" w:fill="auto"/>
          </w:tcPr>
          <w:p w:rsidR="00D14408" w:rsidRPr="00AA0198" w:rsidRDefault="00D14408" w:rsidP="008C5837">
            <w:pPr>
              <w:pStyle w:val="New"/>
              <w:rPr>
                <w:color w:val="auto"/>
              </w:rPr>
            </w:pPr>
            <w:r w:rsidRPr="00AA0198">
              <w:rPr>
                <w:color w:val="auto"/>
              </w:rPr>
              <w:t>C18 - Printing and reproduction of recorded media</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4119</w:t>
            </w:r>
          </w:p>
        </w:tc>
        <w:tc>
          <w:tcPr>
            <w:tcW w:w="980" w:type="dxa"/>
            <w:shd w:val="clear" w:color="auto" w:fill="auto"/>
          </w:tcPr>
          <w:p w:rsidR="00D14408" w:rsidRPr="00AA0198" w:rsidRDefault="00D14408" w:rsidP="008C5837">
            <w:pPr>
              <w:pStyle w:val="New"/>
              <w:rPr>
                <w:color w:val="auto"/>
              </w:rPr>
            </w:pPr>
            <w:r w:rsidRPr="00AA0198">
              <w:rPr>
                <w:color w:val="auto"/>
              </w:rPr>
              <w:t>NC:C19</w:t>
            </w:r>
          </w:p>
        </w:tc>
        <w:tc>
          <w:tcPr>
            <w:tcW w:w="8882" w:type="dxa"/>
            <w:shd w:val="clear" w:color="auto" w:fill="auto"/>
          </w:tcPr>
          <w:p w:rsidR="00D14408" w:rsidRPr="00AA0198" w:rsidRDefault="00D14408" w:rsidP="008C5837">
            <w:pPr>
              <w:pStyle w:val="New"/>
              <w:rPr>
                <w:color w:val="auto"/>
              </w:rPr>
            </w:pPr>
            <w:r w:rsidRPr="00AA0198">
              <w:rPr>
                <w:color w:val="auto"/>
              </w:rPr>
              <w:t>C19 - Manufacture of coke and refined petroleum products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4120</w:t>
            </w:r>
          </w:p>
        </w:tc>
        <w:tc>
          <w:tcPr>
            <w:tcW w:w="980" w:type="dxa"/>
            <w:shd w:val="clear" w:color="auto" w:fill="auto"/>
          </w:tcPr>
          <w:p w:rsidR="00D14408" w:rsidRPr="00AA0198" w:rsidRDefault="00D14408" w:rsidP="008C5837">
            <w:pPr>
              <w:pStyle w:val="New"/>
              <w:rPr>
                <w:color w:val="auto"/>
              </w:rPr>
            </w:pPr>
            <w:r w:rsidRPr="00AA0198">
              <w:rPr>
                <w:color w:val="auto"/>
              </w:rPr>
              <w:t>NC:C20</w:t>
            </w:r>
          </w:p>
        </w:tc>
        <w:tc>
          <w:tcPr>
            <w:tcW w:w="8882" w:type="dxa"/>
            <w:shd w:val="clear" w:color="auto" w:fill="auto"/>
          </w:tcPr>
          <w:p w:rsidR="00D14408" w:rsidRPr="00AA0198" w:rsidRDefault="00D14408" w:rsidP="008C5837">
            <w:pPr>
              <w:pStyle w:val="New"/>
              <w:rPr>
                <w:color w:val="auto"/>
              </w:rPr>
            </w:pPr>
            <w:r w:rsidRPr="00AA0198">
              <w:rPr>
                <w:color w:val="auto"/>
              </w:rPr>
              <w:t>C20 - Manufacture of chemicals and chemical products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4121</w:t>
            </w:r>
          </w:p>
        </w:tc>
        <w:tc>
          <w:tcPr>
            <w:tcW w:w="980" w:type="dxa"/>
            <w:shd w:val="clear" w:color="auto" w:fill="auto"/>
          </w:tcPr>
          <w:p w:rsidR="00D14408" w:rsidRPr="00AA0198" w:rsidRDefault="00D14408" w:rsidP="008C5837">
            <w:pPr>
              <w:pStyle w:val="New"/>
              <w:rPr>
                <w:color w:val="auto"/>
              </w:rPr>
            </w:pPr>
            <w:r w:rsidRPr="00AA0198">
              <w:rPr>
                <w:color w:val="auto"/>
              </w:rPr>
              <w:t>NC:C21</w:t>
            </w:r>
          </w:p>
        </w:tc>
        <w:tc>
          <w:tcPr>
            <w:tcW w:w="8882" w:type="dxa"/>
            <w:shd w:val="clear" w:color="auto" w:fill="auto"/>
          </w:tcPr>
          <w:p w:rsidR="00D14408" w:rsidRPr="00AA0198" w:rsidRDefault="00D14408" w:rsidP="008C5837">
            <w:pPr>
              <w:pStyle w:val="New"/>
              <w:rPr>
                <w:color w:val="auto"/>
              </w:rPr>
            </w:pPr>
            <w:r w:rsidRPr="00AA0198">
              <w:rPr>
                <w:color w:val="auto"/>
              </w:rPr>
              <w:t>C21 - Manufacture of basic pharmaceutical products and pharmaceutical preparations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4122</w:t>
            </w:r>
          </w:p>
        </w:tc>
        <w:tc>
          <w:tcPr>
            <w:tcW w:w="980" w:type="dxa"/>
            <w:shd w:val="clear" w:color="auto" w:fill="auto"/>
          </w:tcPr>
          <w:p w:rsidR="00D14408" w:rsidRPr="00AA0198" w:rsidRDefault="00D14408" w:rsidP="008C5837">
            <w:pPr>
              <w:pStyle w:val="New"/>
              <w:rPr>
                <w:color w:val="auto"/>
              </w:rPr>
            </w:pPr>
            <w:r w:rsidRPr="00AA0198">
              <w:rPr>
                <w:color w:val="auto"/>
              </w:rPr>
              <w:t>NC:C22</w:t>
            </w:r>
          </w:p>
        </w:tc>
        <w:tc>
          <w:tcPr>
            <w:tcW w:w="8882" w:type="dxa"/>
            <w:shd w:val="clear" w:color="auto" w:fill="auto"/>
          </w:tcPr>
          <w:p w:rsidR="00D14408" w:rsidRPr="00AA0198" w:rsidRDefault="00D14408" w:rsidP="008C5837">
            <w:pPr>
              <w:pStyle w:val="New"/>
              <w:rPr>
                <w:color w:val="auto"/>
              </w:rPr>
            </w:pPr>
            <w:r w:rsidRPr="00AA0198">
              <w:rPr>
                <w:color w:val="auto"/>
              </w:rPr>
              <w:t>C22 - Manufacture of rubber and plastic products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4123</w:t>
            </w:r>
          </w:p>
        </w:tc>
        <w:tc>
          <w:tcPr>
            <w:tcW w:w="980" w:type="dxa"/>
            <w:shd w:val="clear" w:color="auto" w:fill="auto"/>
          </w:tcPr>
          <w:p w:rsidR="00D14408" w:rsidRPr="00AA0198" w:rsidRDefault="00D14408" w:rsidP="008C5837">
            <w:pPr>
              <w:pStyle w:val="New"/>
              <w:rPr>
                <w:color w:val="auto"/>
              </w:rPr>
            </w:pPr>
            <w:r w:rsidRPr="00AA0198">
              <w:rPr>
                <w:color w:val="auto"/>
              </w:rPr>
              <w:t>NC:C23</w:t>
            </w:r>
          </w:p>
        </w:tc>
        <w:tc>
          <w:tcPr>
            <w:tcW w:w="8882" w:type="dxa"/>
            <w:shd w:val="clear" w:color="auto" w:fill="auto"/>
          </w:tcPr>
          <w:p w:rsidR="00D14408" w:rsidRPr="00AA0198" w:rsidRDefault="00D14408" w:rsidP="008C5837">
            <w:pPr>
              <w:pStyle w:val="New"/>
              <w:rPr>
                <w:color w:val="auto"/>
              </w:rPr>
            </w:pPr>
            <w:r w:rsidRPr="00AA0198">
              <w:rPr>
                <w:color w:val="auto"/>
              </w:rPr>
              <w:t>C23 - Manufacture of other non-metallic mineral products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4124</w:t>
            </w:r>
          </w:p>
        </w:tc>
        <w:tc>
          <w:tcPr>
            <w:tcW w:w="980" w:type="dxa"/>
            <w:shd w:val="clear" w:color="auto" w:fill="auto"/>
          </w:tcPr>
          <w:p w:rsidR="00D14408" w:rsidRPr="00AA0198" w:rsidRDefault="00D14408" w:rsidP="008C5837">
            <w:pPr>
              <w:pStyle w:val="New"/>
              <w:rPr>
                <w:color w:val="auto"/>
              </w:rPr>
            </w:pPr>
            <w:r w:rsidRPr="00AA0198">
              <w:rPr>
                <w:color w:val="auto"/>
              </w:rPr>
              <w:t>NC:C24</w:t>
            </w:r>
          </w:p>
        </w:tc>
        <w:tc>
          <w:tcPr>
            <w:tcW w:w="8882" w:type="dxa"/>
            <w:shd w:val="clear" w:color="auto" w:fill="auto"/>
          </w:tcPr>
          <w:p w:rsidR="00D14408" w:rsidRPr="00AA0198" w:rsidRDefault="00D14408" w:rsidP="008C5837">
            <w:pPr>
              <w:pStyle w:val="New"/>
              <w:rPr>
                <w:color w:val="auto"/>
              </w:rPr>
            </w:pPr>
            <w:r w:rsidRPr="00AA0198">
              <w:rPr>
                <w:color w:val="auto"/>
              </w:rPr>
              <w:t>C24 - Manufacture of basic metals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4125</w:t>
            </w:r>
          </w:p>
        </w:tc>
        <w:tc>
          <w:tcPr>
            <w:tcW w:w="980" w:type="dxa"/>
            <w:shd w:val="clear" w:color="auto" w:fill="auto"/>
          </w:tcPr>
          <w:p w:rsidR="00D14408" w:rsidRPr="00AA0198" w:rsidRDefault="00D14408" w:rsidP="008C5837">
            <w:pPr>
              <w:pStyle w:val="New"/>
              <w:rPr>
                <w:color w:val="auto"/>
              </w:rPr>
            </w:pPr>
            <w:r w:rsidRPr="00AA0198">
              <w:rPr>
                <w:color w:val="auto"/>
              </w:rPr>
              <w:t>NC:C25</w:t>
            </w:r>
          </w:p>
        </w:tc>
        <w:tc>
          <w:tcPr>
            <w:tcW w:w="8882" w:type="dxa"/>
            <w:shd w:val="clear" w:color="auto" w:fill="auto"/>
          </w:tcPr>
          <w:p w:rsidR="00D14408" w:rsidRPr="00AA0198" w:rsidRDefault="00D14408" w:rsidP="008C5837">
            <w:pPr>
              <w:pStyle w:val="New"/>
              <w:rPr>
                <w:color w:val="auto"/>
              </w:rPr>
            </w:pPr>
            <w:r w:rsidRPr="00AA0198">
              <w:rPr>
                <w:color w:val="auto"/>
              </w:rPr>
              <w:t>C25 - Manufacture of fabricated metal products, except machinery and equipment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4126</w:t>
            </w:r>
          </w:p>
        </w:tc>
        <w:tc>
          <w:tcPr>
            <w:tcW w:w="980" w:type="dxa"/>
            <w:shd w:val="clear" w:color="auto" w:fill="auto"/>
          </w:tcPr>
          <w:p w:rsidR="00D14408" w:rsidRPr="00AA0198" w:rsidRDefault="00D14408" w:rsidP="008C5837">
            <w:pPr>
              <w:pStyle w:val="New"/>
              <w:rPr>
                <w:color w:val="auto"/>
              </w:rPr>
            </w:pPr>
            <w:r w:rsidRPr="00AA0198">
              <w:rPr>
                <w:color w:val="auto"/>
              </w:rPr>
              <w:t>NC:C26</w:t>
            </w:r>
          </w:p>
        </w:tc>
        <w:tc>
          <w:tcPr>
            <w:tcW w:w="8882" w:type="dxa"/>
            <w:shd w:val="clear" w:color="auto" w:fill="auto"/>
          </w:tcPr>
          <w:p w:rsidR="00D14408" w:rsidRPr="00AA0198" w:rsidRDefault="00D14408" w:rsidP="008C5837">
            <w:pPr>
              <w:pStyle w:val="New"/>
              <w:rPr>
                <w:color w:val="auto"/>
              </w:rPr>
            </w:pPr>
            <w:r w:rsidRPr="00AA0198">
              <w:rPr>
                <w:color w:val="auto"/>
              </w:rPr>
              <w:t>C26 - Manufacture of computer, electronic and optical products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4127</w:t>
            </w:r>
          </w:p>
        </w:tc>
        <w:tc>
          <w:tcPr>
            <w:tcW w:w="980" w:type="dxa"/>
            <w:shd w:val="clear" w:color="auto" w:fill="auto"/>
          </w:tcPr>
          <w:p w:rsidR="00D14408" w:rsidRPr="00AA0198" w:rsidRDefault="00D14408" w:rsidP="008C5837">
            <w:pPr>
              <w:pStyle w:val="New"/>
              <w:rPr>
                <w:color w:val="auto"/>
              </w:rPr>
            </w:pPr>
            <w:r w:rsidRPr="00AA0198">
              <w:rPr>
                <w:color w:val="auto"/>
              </w:rPr>
              <w:t>NC:C27</w:t>
            </w:r>
          </w:p>
        </w:tc>
        <w:tc>
          <w:tcPr>
            <w:tcW w:w="8882" w:type="dxa"/>
            <w:shd w:val="clear" w:color="auto" w:fill="auto"/>
          </w:tcPr>
          <w:p w:rsidR="00D14408" w:rsidRPr="00AA0198" w:rsidRDefault="00D14408" w:rsidP="008C5837">
            <w:pPr>
              <w:pStyle w:val="New"/>
              <w:rPr>
                <w:color w:val="auto"/>
              </w:rPr>
            </w:pPr>
            <w:r w:rsidRPr="00AA0198">
              <w:rPr>
                <w:color w:val="auto"/>
              </w:rPr>
              <w:t>C27 - Manufacture of electrical equipment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4128</w:t>
            </w:r>
          </w:p>
        </w:tc>
        <w:tc>
          <w:tcPr>
            <w:tcW w:w="980" w:type="dxa"/>
            <w:shd w:val="clear" w:color="auto" w:fill="auto"/>
          </w:tcPr>
          <w:p w:rsidR="00D14408" w:rsidRPr="00AA0198" w:rsidRDefault="00D14408" w:rsidP="008C5837">
            <w:pPr>
              <w:pStyle w:val="New"/>
              <w:rPr>
                <w:color w:val="auto"/>
              </w:rPr>
            </w:pPr>
            <w:r w:rsidRPr="00AA0198">
              <w:rPr>
                <w:color w:val="auto"/>
              </w:rPr>
              <w:t>NC:C28</w:t>
            </w:r>
          </w:p>
        </w:tc>
        <w:tc>
          <w:tcPr>
            <w:tcW w:w="8882" w:type="dxa"/>
            <w:shd w:val="clear" w:color="auto" w:fill="auto"/>
          </w:tcPr>
          <w:p w:rsidR="00D14408" w:rsidRPr="00AA0198" w:rsidRDefault="00D14408" w:rsidP="008C5837">
            <w:pPr>
              <w:pStyle w:val="New"/>
              <w:rPr>
                <w:color w:val="auto"/>
              </w:rPr>
            </w:pPr>
            <w:r w:rsidRPr="00AA0198">
              <w:rPr>
                <w:color w:val="auto"/>
              </w:rPr>
              <w:t xml:space="preserve">C28 - Manufacture of machinery and equipment </w:t>
            </w:r>
            <w:proofErr w:type="spellStart"/>
            <w:r w:rsidRPr="00AA0198">
              <w:rPr>
                <w:color w:val="auto"/>
              </w:rPr>
              <w:t>n.e.c</w:t>
            </w:r>
            <w:proofErr w:type="spellEnd"/>
            <w:r w:rsidRPr="00AA0198">
              <w:rPr>
                <w:color w:val="auto"/>
              </w:rPr>
              <w: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4129</w:t>
            </w:r>
          </w:p>
        </w:tc>
        <w:tc>
          <w:tcPr>
            <w:tcW w:w="980" w:type="dxa"/>
            <w:shd w:val="clear" w:color="auto" w:fill="auto"/>
          </w:tcPr>
          <w:p w:rsidR="00D14408" w:rsidRPr="00AA0198" w:rsidRDefault="00D14408" w:rsidP="008C5837">
            <w:pPr>
              <w:pStyle w:val="New"/>
              <w:rPr>
                <w:color w:val="auto"/>
              </w:rPr>
            </w:pPr>
            <w:r w:rsidRPr="00AA0198">
              <w:rPr>
                <w:color w:val="auto"/>
              </w:rPr>
              <w:t>NC:C29</w:t>
            </w:r>
          </w:p>
        </w:tc>
        <w:tc>
          <w:tcPr>
            <w:tcW w:w="8882" w:type="dxa"/>
            <w:shd w:val="clear" w:color="auto" w:fill="auto"/>
          </w:tcPr>
          <w:p w:rsidR="00D14408" w:rsidRPr="00AA0198" w:rsidRDefault="00D14408" w:rsidP="008C5837">
            <w:pPr>
              <w:pStyle w:val="New"/>
              <w:rPr>
                <w:color w:val="auto"/>
              </w:rPr>
            </w:pPr>
            <w:r w:rsidRPr="00AA0198">
              <w:rPr>
                <w:color w:val="auto"/>
              </w:rPr>
              <w:t>C29 - Manufacture of motor vehicles, trailers and semi-trailers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4130</w:t>
            </w:r>
          </w:p>
        </w:tc>
        <w:tc>
          <w:tcPr>
            <w:tcW w:w="980" w:type="dxa"/>
            <w:shd w:val="clear" w:color="auto" w:fill="auto"/>
          </w:tcPr>
          <w:p w:rsidR="00D14408" w:rsidRPr="00AA0198" w:rsidRDefault="00D14408" w:rsidP="008C5837">
            <w:pPr>
              <w:pStyle w:val="New"/>
              <w:rPr>
                <w:color w:val="auto"/>
              </w:rPr>
            </w:pPr>
            <w:r w:rsidRPr="00AA0198">
              <w:rPr>
                <w:color w:val="auto"/>
              </w:rPr>
              <w:t>NC:C30</w:t>
            </w:r>
          </w:p>
        </w:tc>
        <w:tc>
          <w:tcPr>
            <w:tcW w:w="8882" w:type="dxa"/>
            <w:shd w:val="clear" w:color="auto" w:fill="auto"/>
          </w:tcPr>
          <w:p w:rsidR="00D14408" w:rsidRPr="00AA0198" w:rsidRDefault="00D14408" w:rsidP="008C5837">
            <w:pPr>
              <w:pStyle w:val="New"/>
              <w:rPr>
                <w:color w:val="auto"/>
              </w:rPr>
            </w:pPr>
            <w:r w:rsidRPr="00AA0198">
              <w:rPr>
                <w:color w:val="auto"/>
              </w:rPr>
              <w:t>C30 - Manufacture of other transport equipment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4131</w:t>
            </w:r>
          </w:p>
        </w:tc>
        <w:tc>
          <w:tcPr>
            <w:tcW w:w="980" w:type="dxa"/>
            <w:shd w:val="clear" w:color="auto" w:fill="auto"/>
          </w:tcPr>
          <w:p w:rsidR="00D14408" w:rsidRPr="00AA0198" w:rsidRDefault="00D14408" w:rsidP="008C5837">
            <w:pPr>
              <w:pStyle w:val="New"/>
              <w:rPr>
                <w:color w:val="auto"/>
              </w:rPr>
            </w:pPr>
            <w:r w:rsidRPr="00AA0198">
              <w:rPr>
                <w:color w:val="auto"/>
              </w:rPr>
              <w:t>NC:C31</w:t>
            </w:r>
          </w:p>
        </w:tc>
        <w:tc>
          <w:tcPr>
            <w:tcW w:w="8882" w:type="dxa"/>
            <w:shd w:val="clear" w:color="auto" w:fill="auto"/>
          </w:tcPr>
          <w:p w:rsidR="00D14408" w:rsidRPr="00AA0198" w:rsidRDefault="00D14408" w:rsidP="008C5837">
            <w:pPr>
              <w:pStyle w:val="New"/>
              <w:rPr>
                <w:color w:val="auto"/>
              </w:rPr>
            </w:pPr>
            <w:r w:rsidRPr="00AA0198">
              <w:rPr>
                <w:color w:val="auto"/>
              </w:rPr>
              <w:t>C31 - Manufacture of furniture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4132</w:t>
            </w:r>
          </w:p>
        </w:tc>
        <w:tc>
          <w:tcPr>
            <w:tcW w:w="980" w:type="dxa"/>
            <w:shd w:val="clear" w:color="auto" w:fill="auto"/>
          </w:tcPr>
          <w:p w:rsidR="00D14408" w:rsidRPr="00AA0198" w:rsidRDefault="00D14408" w:rsidP="008C5837">
            <w:pPr>
              <w:pStyle w:val="New"/>
              <w:rPr>
                <w:color w:val="auto"/>
              </w:rPr>
            </w:pPr>
            <w:r w:rsidRPr="00AA0198">
              <w:rPr>
                <w:color w:val="auto"/>
              </w:rPr>
              <w:t>NC:C32</w:t>
            </w:r>
          </w:p>
        </w:tc>
        <w:tc>
          <w:tcPr>
            <w:tcW w:w="8882" w:type="dxa"/>
            <w:shd w:val="clear" w:color="auto" w:fill="auto"/>
          </w:tcPr>
          <w:p w:rsidR="00D14408" w:rsidRPr="00AA0198" w:rsidRDefault="00D14408" w:rsidP="008C5837">
            <w:pPr>
              <w:pStyle w:val="New"/>
              <w:rPr>
                <w:color w:val="auto"/>
              </w:rPr>
            </w:pPr>
            <w:r w:rsidRPr="00AA0198">
              <w:rPr>
                <w:color w:val="auto"/>
              </w:rPr>
              <w:t>C32 - Other manufacturing</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4133</w:t>
            </w:r>
          </w:p>
        </w:tc>
        <w:tc>
          <w:tcPr>
            <w:tcW w:w="980" w:type="dxa"/>
            <w:shd w:val="clear" w:color="auto" w:fill="auto"/>
          </w:tcPr>
          <w:p w:rsidR="00D14408" w:rsidRPr="00AA0198" w:rsidRDefault="00D14408" w:rsidP="008C5837">
            <w:pPr>
              <w:pStyle w:val="New"/>
              <w:rPr>
                <w:color w:val="auto"/>
              </w:rPr>
            </w:pPr>
            <w:r w:rsidRPr="00AA0198">
              <w:rPr>
                <w:color w:val="auto"/>
              </w:rPr>
              <w:t>NC:C33</w:t>
            </w:r>
          </w:p>
        </w:tc>
        <w:tc>
          <w:tcPr>
            <w:tcW w:w="8882" w:type="dxa"/>
            <w:shd w:val="clear" w:color="auto" w:fill="auto"/>
          </w:tcPr>
          <w:p w:rsidR="00D14408" w:rsidRPr="00AA0198" w:rsidRDefault="00D14408" w:rsidP="008C5837">
            <w:pPr>
              <w:pStyle w:val="New"/>
              <w:rPr>
                <w:color w:val="auto"/>
              </w:rPr>
            </w:pPr>
            <w:r w:rsidRPr="00AA0198">
              <w:rPr>
                <w:color w:val="auto"/>
              </w:rPr>
              <w:t>C33 - Repair and installation of machinery and equipment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4134</w:t>
            </w:r>
          </w:p>
        </w:tc>
        <w:tc>
          <w:tcPr>
            <w:tcW w:w="980" w:type="dxa"/>
            <w:shd w:val="clear" w:color="auto" w:fill="auto"/>
          </w:tcPr>
          <w:p w:rsidR="00D14408" w:rsidRPr="00AA0198" w:rsidRDefault="00D14408" w:rsidP="008C5837">
            <w:pPr>
              <w:pStyle w:val="New"/>
              <w:rPr>
                <w:color w:val="auto"/>
              </w:rPr>
            </w:pPr>
            <w:r w:rsidRPr="00AA0198">
              <w:rPr>
                <w:color w:val="auto"/>
              </w:rPr>
              <w:t>NC:D35</w:t>
            </w:r>
          </w:p>
        </w:tc>
        <w:tc>
          <w:tcPr>
            <w:tcW w:w="8882" w:type="dxa"/>
            <w:shd w:val="clear" w:color="auto" w:fill="auto"/>
          </w:tcPr>
          <w:p w:rsidR="00D14408" w:rsidRPr="00AA0198" w:rsidRDefault="00D14408" w:rsidP="008C5837">
            <w:pPr>
              <w:pStyle w:val="New"/>
              <w:rPr>
                <w:color w:val="auto"/>
              </w:rPr>
            </w:pPr>
            <w:r w:rsidRPr="00AA0198">
              <w:rPr>
                <w:color w:val="auto"/>
              </w:rPr>
              <w:t>D35 - Electricity, gas, steam and air conditioning supply</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4135</w:t>
            </w:r>
          </w:p>
        </w:tc>
        <w:tc>
          <w:tcPr>
            <w:tcW w:w="980" w:type="dxa"/>
            <w:shd w:val="clear" w:color="auto" w:fill="auto"/>
          </w:tcPr>
          <w:p w:rsidR="00D14408" w:rsidRPr="00AA0198" w:rsidRDefault="00D14408" w:rsidP="008C5837">
            <w:pPr>
              <w:pStyle w:val="New"/>
              <w:rPr>
                <w:color w:val="auto"/>
              </w:rPr>
            </w:pPr>
            <w:r w:rsidRPr="00AA0198">
              <w:rPr>
                <w:color w:val="auto"/>
              </w:rPr>
              <w:t>NC:E36</w:t>
            </w:r>
          </w:p>
        </w:tc>
        <w:tc>
          <w:tcPr>
            <w:tcW w:w="8882" w:type="dxa"/>
            <w:shd w:val="clear" w:color="auto" w:fill="auto"/>
          </w:tcPr>
          <w:p w:rsidR="00D14408" w:rsidRPr="00AA0198" w:rsidRDefault="00D14408" w:rsidP="008C5837">
            <w:pPr>
              <w:pStyle w:val="New"/>
              <w:rPr>
                <w:color w:val="auto"/>
              </w:rPr>
            </w:pPr>
            <w:r w:rsidRPr="00AA0198">
              <w:rPr>
                <w:color w:val="auto"/>
              </w:rPr>
              <w:t>E36 - Water collection, treatment and supply</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4136</w:t>
            </w:r>
          </w:p>
        </w:tc>
        <w:tc>
          <w:tcPr>
            <w:tcW w:w="980" w:type="dxa"/>
            <w:shd w:val="clear" w:color="auto" w:fill="auto"/>
          </w:tcPr>
          <w:p w:rsidR="00D14408" w:rsidRPr="00AA0198" w:rsidRDefault="00D14408" w:rsidP="008C5837">
            <w:pPr>
              <w:pStyle w:val="New"/>
              <w:rPr>
                <w:color w:val="auto"/>
              </w:rPr>
            </w:pPr>
            <w:r w:rsidRPr="00AA0198">
              <w:rPr>
                <w:color w:val="auto"/>
              </w:rPr>
              <w:t>NC:E37</w:t>
            </w:r>
          </w:p>
        </w:tc>
        <w:tc>
          <w:tcPr>
            <w:tcW w:w="8882" w:type="dxa"/>
            <w:shd w:val="clear" w:color="auto" w:fill="auto"/>
          </w:tcPr>
          <w:p w:rsidR="00D14408" w:rsidRPr="00AA0198" w:rsidRDefault="00D14408" w:rsidP="008C5837">
            <w:pPr>
              <w:pStyle w:val="New"/>
              <w:rPr>
                <w:color w:val="auto"/>
              </w:rPr>
            </w:pPr>
            <w:r w:rsidRPr="00AA0198">
              <w:rPr>
                <w:color w:val="auto"/>
              </w:rPr>
              <w:t>E37 - Sewerage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4137</w:t>
            </w:r>
          </w:p>
        </w:tc>
        <w:tc>
          <w:tcPr>
            <w:tcW w:w="980" w:type="dxa"/>
            <w:shd w:val="clear" w:color="auto" w:fill="auto"/>
          </w:tcPr>
          <w:p w:rsidR="00D14408" w:rsidRPr="00AA0198" w:rsidRDefault="00D14408" w:rsidP="008C5837">
            <w:pPr>
              <w:pStyle w:val="New"/>
              <w:rPr>
                <w:color w:val="auto"/>
              </w:rPr>
            </w:pPr>
            <w:r w:rsidRPr="00AA0198">
              <w:rPr>
                <w:color w:val="auto"/>
              </w:rPr>
              <w:t>NC:E38</w:t>
            </w:r>
          </w:p>
        </w:tc>
        <w:tc>
          <w:tcPr>
            <w:tcW w:w="8882" w:type="dxa"/>
            <w:shd w:val="clear" w:color="auto" w:fill="auto"/>
          </w:tcPr>
          <w:p w:rsidR="00D14408" w:rsidRPr="00AA0198" w:rsidRDefault="00D14408" w:rsidP="008C5837">
            <w:pPr>
              <w:pStyle w:val="New"/>
              <w:rPr>
                <w:color w:val="auto"/>
              </w:rPr>
            </w:pPr>
            <w:r w:rsidRPr="00AA0198">
              <w:rPr>
                <w:color w:val="auto"/>
              </w:rPr>
              <w:t>E38 - Waste collection, treatment and disposal activities; materials recovery</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4138</w:t>
            </w:r>
          </w:p>
        </w:tc>
        <w:tc>
          <w:tcPr>
            <w:tcW w:w="980" w:type="dxa"/>
            <w:shd w:val="clear" w:color="auto" w:fill="auto"/>
          </w:tcPr>
          <w:p w:rsidR="00D14408" w:rsidRPr="00AA0198" w:rsidRDefault="00D14408" w:rsidP="008C5837">
            <w:pPr>
              <w:pStyle w:val="New"/>
              <w:rPr>
                <w:color w:val="auto"/>
              </w:rPr>
            </w:pPr>
            <w:r w:rsidRPr="00AA0198">
              <w:rPr>
                <w:color w:val="auto"/>
              </w:rPr>
              <w:t>NC:E39</w:t>
            </w:r>
          </w:p>
        </w:tc>
        <w:tc>
          <w:tcPr>
            <w:tcW w:w="8882" w:type="dxa"/>
            <w:shd w:val="clear" w:color="auto" w:fill="auto"/>
          </w:tcPr>
          <w:p w:rsidR="00D14408" w:rsidRPr="00AA0198" w:rsidRDefault="00D14408" w:rsidP="008C5837">
            <w:pPr>
              <w:pStyle w:val="New"/>
              <w:rPr>
                <w:color w:val="auto"/>
              </w:rPr>
            </w:pPr>
            <w:r w:rsidRPr="00AA0198">
              <w:rPr>
                <w:color w:val="auto"/>
              </w:rPr>
              <w:t>E39 - Remediation activities and other waste management services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4139</w:t>
            </w:r>
          </w:p>
        </w:tc>
        <w:tc>
          <w:tcPr>
            <w:tcW w:w="980" w:type="dxa"/>
            <w:shd w:val="clear" w:color="auto" w:fill="auto"/>
          </w:tcPr>
          <w:p w:rsidR="00D14408" w:rsidRPr="00AA0198" w:rsidRDefault="00D14408" w:rsidP="008C5837">
            <w:pPr>
              <w:pStyle w:val="New"/>
              <w:rPr>
                <w:color w:val="auto"/>
              </w:rPr>
            </w:pPr>
            <w:r w:rsidRPr="00AA0198">
              <w:rPr>
                <w:color w:val="auto"/>
              </w:rPr>
              <w:t>NC:F41</w:t>
            </w:r>
          </w:p>
        </w:tc>
        <w:tc>
          <w:tcPr>
            <w:tcW w:w="8882" w:type="dxa"/>
            <w:shd w:val="clear" w:color="auto" w:fill="auto"/>
          </w:tcPr>
          <w:p w:rsidR="00D14408" w:rsidRPr="00AA0198" w:rsidRDefault="00D14408" w:rsidP="008C5837">
            <w:pPr>
              <w:pStyle w:val="New"/>
              <w:rPr>
                <w:color w:val="auto"/>
              </w:rPr>
            </w:pPr>
            <w:r w:rsidRPr="00AA0198">
              <w:rPr>
                <w:color w:val="auto"/>
              </w:rPr>
              <w:t>F41 - Construction of buildings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4140</w:t>
            </w:r>
          </w:p>
        </w:tc>
        <w:tc>
          <w:tcPr>
            <w:tcW w:w="980" w:type="dxa"/>
            <w:shd w:val="clear" w:color="auto" w:fill="auto"/>
          </w:tcPr>
          <w:p w:rsidR="00D14408" w:rsidRPr="00AA0198" w:rsidRDefault="00D14408" w:rsidP="008C5837">
            <w:pPr>
              <w:pStyle w:val="New"/>
              <w:rPr>
                <w:color w:val="auto"/>
              </w:rPr>
            </w:pPr>
            <w:r w:rsidRPr="00AA0198">
              <w:rPr>
                <w:color w:val="auto"/>
              </w:rPr>
              <w:t>NC:F42</w:t>
            </w:r>
          </w:p>
        </w:tc>
        <w:tc>
          <w:tcPr>
            <w:tcW w:w="8882" w:type="dxa"/>
            <w:shd w:val="clear" w:color="auto" w:fill="auto"/>
          </w:tcPr>
          <w:p w:rsidR="00D14408" w:rsidRPr="00AA0198" w:rsidRDefault="00D14408" w:rsidP="008C5837">
            <w:pPr>
              <w:pStyle w:val="New"/>
              <w:rPr>
                <w:color w:val="auto"/>
              </w:rPr>
            </w:pPr>
            <w:r w:rsidRPr="00AA0198">
              <w:rPr>
                <w:color w:val="auto"/>
              </w:rPr>
              <w:t>F42 - Civil engineering</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4141</w:t>
            </w:r>
          </w:p>
        </w:tc>
        <w:tc>
          <w:tcPr>
            <w:tcW w:w="980" w:type="dxa"/>
            <w:shd w:val="clear" w:color="auto" w:fill="auto"/>
          </w:tcPr>
          <w:p w:rsidR="00D14408" w:rsidRPr="00AA0198" w:rsidRDefault="00D14408" w:rsidP="008C5837">
            <w:pPr>
              <w:pStyle w:val="New"/>
              <w:rPr>
                <w:color w:val="auto"/>
              </w:rPr>
            </w:pPr>
            <w:r w:rsidRPr="00AA0198">
              <w:rPr>
                <w:color w:val="auto"/>
              </w:rPr>
              <w:t>NC:F43</w:t>
            </w:r>
          </w:p>
        </w:tc>
        <w:tc>
          <w:tcPr>
            <w:tcW w:w="8882" w:type="dxa"/>
            <w:shd w:val="clear" w:color="auto" w:fill="auto"/>
          </w:tcPr>
          <w:p w:rsidR="00D14408" w:rsidRPr="00AA0198" w:rsidRDefault="00D14408" w:rsidP="008C5837">
            <w:pPr>
              <w:pStyle w:val="New"/>
              <w:rPr>
                <w:color w:val="auto"/>
              </w:rPr>
            </w:pPr>
            <w:r w:rsidRPr="00AA0198">
              <w:rPr>
                <w:color w:val="auto"/>
              </w:rPr>
              <w:t>F43 - Specialised construction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4142</w:t>
            </w:r>
          </w:p>
        </w:tc>
        <w:tc>
          <w:tcPr>
            <w:tcW w:w="980" w:type="dxa"/>
            <w:shd w:val="clear" w:color="auto" w:fill="auto"/>
          </w:tcPr>
          <w:p w:rsidR="00D14408" w:rsidRPr="00AA0198" w:rsidRDefault="00D14408" w:rsidP="008C5837">
            <w:pPr>
              <w:pStyle w:val="New"/>
              <w:rPr>
                <w:color w:val="auto"/>
              </w:rPr>
            </w:pPr>
            <w:r w:rsidRPr="00AA0198">
              <w:rPr>
                <w:color w:val="auto"/>
              </w:rPr>
              <w:t>NC:G45</w:t>
            </w:r>
          </w:p>
        </w:tc>
        <w:tc>
          <w:tcPr>
            <w:tcW w:w="8882" w:type="dxa"/>
            <w:shd w:val="clear" w:color="auto" w:fill="auto"/>
          </w:tcPr>
          <w:p w:rsidR="00D14408" w:rsidRPr="00AA0198" w:rsidRDefault="00D14408" w:rsidP="008C5837">
            <w:pPr>
              <w:pStyle w:val="New"/>
              <w:rPr>
                <w:color w:val="auto"/>
              </w:rPr>
            </w:pPr>
            <w:r w:rsidRPr="00AA0198">
              <w:rPr>
                <w:color w:val="auto"/>
              </w:rPr>
              <w:t>G45 - Wholesale and retail trade and repair of motor vehicles and motorcycles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4143</w:t>
            </w:r>
          </w:p>
        </w:tc>
        <w:tc>
          <w:tcPr>
            <w:tcW w:w="980" w:type="dxa"/>
            <w:shd w:val="clear" w:color="auto" w:fill="auto"/>
          </w:tcPr>
          <w:p w:rsidR="00D14408" w:rsidRPr="00AA0198" w:rsidRDefault="00D14408" w:rsidP="008C5837">
            <w:pPr>
              <w:pStyle w:val="New"/>
              <w:rPr>
                <w:color w:val="auto"/>
              </w:rPr>
            </w:pPr>
            <w:r w:rsidRPr="00AA0198">
              <w:rPr>
                <w:color w:val="auto"/>
              </w:rPr>
              <w:t>NC:G46</w:t>
            </w:r>
          </w:p>
        </w:tc>
        <w:tc>
          <w:tcPr>
            <w:tcW w:w="8882" w:type="dxa"/>
            <w:shd w:val="clear" w:color="auto" w:fill="auto"/>
          </w:tcPr>
          <w:p w:rsidR="00D14408" w:rsidRPr="00AA0198" w:rsidRDefault="00D14408" w:rsidP="008C5837">
            <w:pPr>
              <w:pStyle w:val="New"/>
              <w:rPr>
                <w:color w:val="auto"/>
              </w:rPr>
            </w:pPr>
            <w:r w:rsidRPr="00AA0198">
              <w:rPr>
                <w:color w:val="auto"/>
              </w:rPr>
              <w:t>G46 - Wholesale trade, except of motor vehicles and motorcycles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4144</w:t>
            </w:r>
          </w:p>
        </w:tc>
        <w:tc>
          <w:tcPr>
            <w:tcW w:w="980" w:type="dxa"/>
            <w:shd w:val="clear" w:color="auto" w:fill="auto"/>
          </w:tcPr>
          <w:p w:rsidR="00D14408" w:rsidRPr="00AA0198" w:rsidRDefault="00D14408" w:rsidP="008C5837">
            <w:pPr>
              <w:pStyle w:val="New"/>
              <w:rPr>
                <w:color w:val="auto"/>
              </w:rPr>
            </w:pPr>
            <w:r w:rsidRPr="00AA0198">
              <w:rPr>
                <w:color w:val="auto"/>
              </w:rPr>
              <w:t>NC:G47</w:t>
            </w:r>
          </w:p>
        </w:tc>
        <w:tc>
          <w:tcPr>
            <w:tcW w:w="8882" w:type="dxa"/>
            <w:shd w:val="clear" w:color="auto" w:fill="auto"/>
          </w:tcPr>
          <w:p w:rsidR="00D14408" w:rsidRPr="00AA0198" w:rsidRDefault="00D14408" w:rsidP="008C5837">
            <w:pPr>
              <w:pStyle w:val="New"/>
              <w:rPr>
                <w:color w:val="auto"/>
              </w:rPr>
            </w:pPr>
            <w:r w:rsidRPr="00AA0198">
              <w:rPr>
                <w:color w:val="auto"/>
              </w:rPr>
              <w:t>G47 - Retail trade, except of motor vehicles and motorcycles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lastRenderedPageBreak/>
              <w:t>4145</w:t>
            </w:r>
          </w:p>
        </w:tc>
        <w:tc>
          <w:tcPr>
            <w:tcW w:w="980" w:type="dxa"/>
            <w:shd w:val="clear" w:color="auto" w:fill="auto"/>
          </w:tcPr>
          <w:p w:rsidR="00D14408" w:rsidRPr="00AA0198" w:rsidRDefault="00D14408" w:rsidP="008C5837">
            <w:pPr>
              <w:pStyle w:val="New"/>
              <w:rPr>
                <w:color w:val="auto"/>
              </w:rPr>
            </w:pPr>
            <w:r w:rsidRPr="00AA0198">
              <w:rPr>
                <w:color w:val="auto"/>
              </w:rPr>
              <w:t>NC:H49</w:t>
            </w:r>
          </w:p>
        </w:tc>
        <w:tc>
          <w:tcPr>
            <w:tcW w:w="8882" w:type="dxa"/>
            <w:shd w:val="clear" w:color="auto" w:fill="auto"/>
          </w:tcPr>
          <w:p w:rsidR="00D14408" w:rsidRPr="00AA0198" w:rsidRDefault="00D14408" w:rsidP="008C5837">
            <w:pPr>
              <w:pStyle w:val="New"/>
              <w:rPr>
                <w:color w:val="auto"/>
              </w:rPr>
            </w:pPr>
            <w:r w:rsidRPr="00AA0198">
              <w:rPr>
                <w:color w:val="auto"/>
              </w:rPr>
              <w:t>H49 - Land transport and transport via pipelines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4146</w:t>
            </w:r>
          </w:p>
        </w:tc>
        <w:tc>
          <w:tcPr>
            <w:tcW w:w="980" w:type="dxa"/>
            <w:shd w:val="clear" w:color="auto" w:fill="auto"/>
          </w:tcPr>
          <w:p w:rsidR="00D14408" w:rsidRPr="00AA0198" w:rsidRDefault="00D14408" w:rsidP="008C5837">
            <w:pPr>
              <w:pStyle w:val="New"/>
              <w:rPr>
                <w:color w:val="auto"/>
              </w:rPr>
            </w:pPr>
            <w:r w:rsidRPr="00AA0198">
              <w:rPr>
                <w:color w:val="auto"/>
              </w:rPr>
              <w:t>NC:H50</w:t>
            </w:r>
          </w:p>
        </w:tc>
        <w:tc>
          <w:tcPr>
            <w:tcW w:w="8882" w:type="dxa"/>
            <w:shd w:val="clear" w:color="auto" w:fill="auto"/>
          </w:tcPr>
          <w:p w:rsidR="00D14408" w:rsidRPr="00AA0198" w:rsidRDefault="00D14408" w:rsidP="008C5837">
            <w:pPr>
              <w:pStyle w:val="New"/>
              <w:rPr>
                <w:color w:val="auto"/>
              </w:rPr>
            </w:pPr>
            <w:r w:rsidRPr="00AA0198">
              <w:rPr>
                <w:color w:val="auto"/>
              </w:rPr>
              <w:t>H50 - Water transport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4147</w:t>
            </w:r>
          </w:p>
        </w:tc>
        <w:tc>
          <w:tcPr>
            <w:tcW w:w="980" w:type="dxa"/>
            <w:shd w:val="clear" w:color="auto" w:fill="auto"/>
          </w:tcPr>
          <w:p w:rsidR="00D14408" w:rsidRPr="00AA0198" w:rsidRDefault="00D14408" w:rsidP="008C5837">
            <w:pPr>
              <w:pStyle w:val="New"/>
              <w:rPr>
                <w:color w:val="auto"/>
              </w:rPr>
            </w:pPr>
            <w:r w:rsidRPr="00AA0198">
              <w:rPr>
                <w:color w:val="auto"/>
              </w:rPr>
              <w:t>NC:H51</w:t>
            </w:r>
          </w:p>
        </w:tc>
        <w:tc>
          <w:tcPr>
            <w:tcW w:w="8882" w:type="dxa"/>
            <w:shd w:val="clear" w:color="auto" w:fill="auto"/>
          </w:tcPr>
          <w:p w:rsidR="00D14408" w:rsidRPr="00AA0198" w:rsidRDefault="00D14408" w:rsidP="008C5837">
            <w:pPr>
              <w:pStyle w:val="New"/>
              <w:rPr>
                <w:color w:val="auto"/>
              </w:rPr>
            </w:pPr>
            <w:r w:rsidRPr="00AA0198">
              <w:rPr>
                <w:color w:val="auto"/>
              </w:rPr>
              <w:t>H51 - Air transport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4148</w:t>
            </w:r>
          </w:p>
        </w:tc>
        <w:tc>
          <w:tcPr>
            <w:tcW w:w="980" w:type="dxa"/>
            <w:shd w:val="clear" w:color="auto" w:fill="auto"/>
          </w:tcPr>
          <w:p w:rsidR="00D14408" w:rsidRPr="00AA0198" w:rsidRDefault="00D14408" w:rsidP="008C5837">
            <w:pPr>
              <w:pStyle w:val="New"/>
              <w:rPr>
                <w:color w:val="auto"/>
              </w:rPr>
            </w:pPr>
            <w:r w:rsidRPr="00AA0198">
              <w:rPr>
                <w:color w:val="auto"/>
              </w:rPr>
              <w:t>NC:H52</w:t>
            </w:r>
          </w:p>
        </w:tc>
        <w:tc>
          <w:tcPr>
            <w:tcW w:w="8882" w:type="dxa"/>
            <w:shd w:val="clear" w:color="auto" w:fill="auto"/>
          </w:tcPr>
          <w:p w:rsidR="00D14408" w:rsidRPr="00AA0198" w:rsidRDefault="00D14408" w:rsidP="008C5837">
            <w:pPr>
              <w:pStyle w:val="New"/>
              <w:rPr>
                <w:color w:val="auto"/>
              </w:rPr>
            </w:pPr>
            <w:r w:rsidRPr="00AA0198">
              <w:rPr>
                <w:color w:val="auto"/>
              </w:rPr>
              <w:t>H52 - Warehousing and support activities for transportation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4149</w:t>
            </w:r>
          </w:p>
        </w:tc>
        <w:tc>
          <w:tcPr>
            <w:tcW w:w="980" w:type="dxa"/>
            <w:shd w:val="clear" w:color="auto" w:fill="auto"/>
          </w:tcPr>
          <w:p w:rsidR="00D14408" w:rsidRPr="00AA0198" w:rsidRDefault="00D14408" w:rsidP="008C5837">
            <w:pPr>
              <w:pStyle w:val="New"/>
              <w:rPr>
                <w:color w:val="auto"/>
              </w:rPr>
            </w:pPr>
            <w:r w:rsidRPr="00AA0198">
              <w:rPr>
                <w:color w:val="auto"/>
              </w:rPr>
              <w:t>NC:H53</w:t>
            </w:r>
          </w:p>
        </w:tc>
        <w:tc>
          <w:tcPr>
            <w:tcW w:w="8882" w:type="dxa"/>
            <w:shd w:val="clear" w:color="auto" w:fill="auto"/>
          </w:tcPr>
          <w:p w:rsidR="00D14408" w:rsidRPr="00AA0198" w:rsidRDefault="00D14408" w:rsidP="008C5837">
            <w:pPr>
              <w:pStyle w:val="New"/>
              <w:rPr>
                <w:color w:val="auto"/>
              </w:rPr>
            </w:pPr>
            <w:r w:rsidRPr="00AA0198">
              <w:rPr>
                <w:color w:val="auto"/>
              </w:rPr>
              <w:t>H53 - Postal and courier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4150</w:t>
            </w:r>
          </w:p>
        </w:tc>
        <w:tc>
          <w:tcPr>
            <w:tcW w:w="980" w:type="dxa"/>
            <w:shd w:val="clear" w:color="auto" w:fill="auto"/>
          </w:tcPr>
          <w:p w:rsidR="00D14408" w:rsidRPr="00AA0198" w:rsidRDefault="00D14408" w:rsidP="008C5837">
            <w:pPr>
              <w:pStyle w:val="New"/>
              <w:rPr>
                <w:color w:val="auto"/>
              </w:rPr>
            </w:pPr>
            <w:r w:rsidRPr="00AA0198">
              <w:rPr>
                <w:color w:val="auto"/>
              </w:rPr>
              <w:t>NC:I55</w:t>
            </w:r>
          </w:p>
        </w:tc>
        <w:tc>
          <w:tcPr>
            <w:tcW w:w="8882" w:type="dxa"/>
            <w:shd w:val="clear" w:color="auto" w:fill="auto"/>
          </w:tcPr>
          <w:p w:rsidR="00D14408" w:rsidRPr="00AA0198" w:rsidRDefault="00D14408" w:rsidP="008C5837">
            <w:pPr>
              <w:pStyle w:val="New"/>
              <w:rPr>
                <w:color w:val="auto"/>
              </w:rPr>
            </w:pPr>
            <w:r w:rsidRPr="00AA0198">
              <w:rPr>
                <w:color w:val="auto"/>
              </w:rPr>
              <w:t>I55 - Accommodation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4151</w:t>
            </w:r>
          </w:p>
        </w:tc>
        <w:tc>
          <w:tcPr>
            <w:tcW w:w="980" w:type="dxa"/>
            <w:shd w:val="clear" w:color="auto" w:fill="auto"/>
          </w:tcPr>
          <w:p w:rsidR="00D14408" w:rsidRPr="00AA0198" w:rsidRDefault="00D14408" w:rsidP="008C5837">
            <w:pPr>
              <w:pStyle w:val="New"/>
              <w:rPr>
                <w:color w:val="auto"/>
              </w:rPr>
            </w:pPr>
            <w:r w:rsidRPr="00AA0198">
              <w:rPr>
                <w:color w:val="auto"/>
              </w:rPr>
              <w:t>NC:I56</w:t>
            </w:r>
          </w:p>
        </w:tc>
        <w:tc>
          <w:tcPr>
            <w:tcW w:w="8882" w:type="dxa"/>
            <w:shd w:val="clear" w:color="auto" w:fill="auto"/>
          </w:tcPr>
          <w:p w:rsidR="00D14408" w:rsidRPr="00AA0198" w:rsidRDefault="00D14408" w:rsidP="008C5837">
            <w:pPr>
              <w:pStyle w:val="New"/>
              <w:rPr>
                <w:color w:val="auto"/>
              </w:rPr>
            </w:pPr>
            <w:r w:rsidRPr="00AA0198">
              <w:rPr>
                <w:color w:val="auto"/>
              </w:rPr>
              <w:t>I56 - Food and beverage service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4152</w:t>
            </w:r>
          </w:p>
        </w:tc>
        <w:tc>
          <w:tcPr>
            <w:tcW w:w="980" w:type="dxa"/>
            <w:shd w:val="clear" w:color="auto" w:fill="auto"/>
          </w:tcPr>
          <w:p w:rsidR="00D14408" w:rsidRPr="00AA0198" w:rsidRDefault="00D14408" w:rsidP="008C5837">
            <w:pPr>
              <w:pStyle w:val="New"/>
              <w:rPr>
                <w:color w:val="auto"/>
              </w:rPr>
            </w:pPr>
            <w:r w:rsidRPr="00AA0198">
              <w:rPr>
                <w:color w:val="auto"/>
              </w:rPr>
              <w:t>NC:J58</w:t>
            </w:r>
          </w:p>
        </w:tc>
        <w:tc>
          <w:tcPr>
            <w:tcW w:w="8882" w:type="dxa"/>
            <w:shd w:val="clear" w:color="auto" w:fill="auto"/>
          </w:tcPr>
          <w:p w:rsidR="00D14408" w:rsidRPr="00AA0198" w:rsidRDefault="00D14408" w:rsidP="008C5837">
            <w:pPr>
              <w:pStyle w:val="New"/>
              <w:rPr>
                <w:color w:val="auto"/>
              </w:rPr>
            </w:pPr>
            <w:r w:rsidRPr="00AA0198">
              <w:rPr>
                <w:color w:val="auto"/>
              </w:rPr>
              <w:t>J58 - Publishing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4153</w:t>
            </w:r>
          </w:p>
        </w:tc>
        <w:tc>
          <w:tcPr>
            <w:tcW w:w="980" w:type="dxa"/>
            <w:shd w:val="clear" w:color="auto" w:fill="auto"/>
          </w:tcPr>
          <w:p w:rsidR="00D14408" w:rsidRPr="00AA0198" w:rsidRDefault="00D14408" w:rsidP="008C5837">
            <w:pPr>
              <w:pStyle w:val="New"/>
              <w:rPr>
                <w:color w:val="auto"/>
              </w:rPr>
            </w:pPr>
            <w:r w:rsidRPr="00AA0198">
              <w:rPr>
                <w:color w:val="auto"/>
              </w:rPr>
              <w:t>NC:J59</w:t>
            </w:r>
          </w:p>
        </w:tc>
        <w:tc>
          <w:tcPr>
            <w:tcW w:w="8882" w:type="dxa"/>
            <w:shd w:val="clear" w:color="auto" w:fill="auto"/>
          </w:tcPr>
          <w:p w:rsidR="00D14408" w:rsidRPr="00AA0198" w:rsidRDefault="00D14408" w:rsidP="008C5837">
            <w:pPr>
              <w:pStyle w:val="New"/>
              <w:rPr>
                <w:color w:val="auto"/>
              </w:rPr>
            </w:pPr>
            <w:r w:rsidRPr="00AA0198">
              <w:rPr>
                <w:color w:val="auto"/>
              </w:rPr>
              <w:t>J59 - Motion picture, video and television programme production, sound recording and music publishing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4154</w:t>
            </w:r>
          </w:p>
        </w:tc>
        <w:tc>
          <w:tcPr>
            <w:tcW w:w="980" w:type="dxa"/>
            <w:shd w:val="clear" w:color="auto" w:fill="auto"/>
          </w:tcPr>
          <w:p w:rsidR="00D14408" w:rsidRPr="00AA0198" w:rsidRDefault="00D14408" w:rsidP="008C5837">
            <w:pPr>
              <w:pStyle w:val="New"/>
              <w:rPr>
                <w:color w:val="auto"/>
              </w:rPr>
            </w:pPr>
            <w:r w:rsidRPr="00AA0198">
              <w:rPr>
                <w:color w:val="auto"/>
              </w:rPr>
              <w:t>NC:J60</w:t>
            </w:r>
          </w:p>
        </w:tc>
        <w:tc>
          <w:tcPr>
            <w:tcW w:w="8882" w:type="dxa"/>
            <w:shd w:val="clear" w:color="auto" w:fill="auto"/>
          </w:tcPr>
          <w:p w:rsidR="00D14408" w:rsidRPr="00AA0198" w:rsidRDefault="00D14408" w:rsidP="008C5837">
            <w:pPr>
              <w:pStyle w:val="New"/>
              <w:rPr>
                <w:color w:val="auto"/>
              </w:rPr>
            </w:pPr>
            <w:r w:rsidRPr="00AA0198">
              <w:rPr>
                <w:color w:val="auto"/>
              </w:rPr>
              <w:t>J60 - Programming and broadcasting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4155</w:t>
            </w:r>
          </w:p>
        </w:tc>
        <w:tc>
          <w:tcPr>
            <w:tcW w:w="980" w:type="dxa"/>
            <w:shd w:val="clear" w:color="auto" w:fill="auto"/>
          </w:tcPr>
          <w:p w:rsidR="00D14408" w:rsidRPr="00AA0198" w:rsidRDefault="00D14408" w:rsidP="008C5837">
            <w:pPr>
              <w:pStyle w:val="New"/>
              <w:rPr>
                <w:color w:val="auto"/>
              </w:rPr>
            </w:pPr>
            <w:r w:rsidRPr="00AA0198">
              <w:rPr>
                <w:color w:val="auto"/>
              </w:rPr>
              <w:t>NC:J61</w:t>
            </w:r>
          </w:p>
        </w:tc>
        <w:tc>
          <w:tcPr>
            <w:tcW w:w="8882" w:type="dxa"/>
            <w:shd w:val="clear" w:color="auto" w:fill="auto"/>
          </w:tcPr>
          <w:p w:rsidR="00D14408" w:rsidRPr="00AA0198" w:rsidRDefault="00D14408" w:rsidP="008C5837">
            <w:pPr>
              <w:pStyle w:val="New"/>
              <w:rPr>
                <w:color w:val="auto"/>
              </w:rPr>
            </w:pPr>
            <w:r w:rsidRPr="00AA0198">
              <w:rPr>
                <w:color w:val="auto"/>
              </w:rPr>
              <w:t>J61 - Telecommunications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4156</w:t>
            </w:r>
          </w:p>
        </w:tc>
        <w:tc>
          <w:tcPr>
            <w:tcW w:w="980" w:type="dxa"/>
            <w:shd w:val="clear" w:color="auto" w:fill="auto"/>
          </w:tcPr>
          <w:p w:rsidR="00D14408" w:rsidRPr="00AA0198" w:rsidRDefault="00D14408" w:rsidP="008C5837">
            <w:pPr>
              <w:pStyle w:val="New"/>
              <w:rPr>
                <w:color w:val="auto"/>
              </w:rPr>
            </w:pPr>
            <w:r w:rsidRPr="00AA0198">
              <w:rPr>
                <w:color w:val="auto"/>
              </w:rPr>
              <w:t>NC:J62</w:t>
            </w:r>
          </w:p>
        </w:tc>
        <w:tc>
          <w:tcPr>
            <w:tcW w:w="8882" w:type="dxa"/>
            <w:shd w:val="clear" w:color="auto" w:fill="auto"/>
          </w:tcPr>
          <w:p w:rsidR="00D14408" w:rsidRPr="00AA0198" w:rsidRDefault="00D14408" w:rsidP="008C5837">
            <w:pPr>
              <w:pStyle w:val="New"/>
              <w:rPr>
                <w:color w:val="auto"/>
              </w:rPr>
            </w:pPr>
            <w:r w:rsidRPr="00AA0198">
              <w:rPr>
                <w:color w:val="auto"/>
              </w:rPr>
              <w:t>J62 - Computer programming, consultancy and related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4157</w:t>
            </w:r>
          </w:p>
        </w:tc>
        <w:tc>
          <w:tcPr>
            <w:tcW w:w="980" w:type="dxa"/>
            <w:shd w:val="clear" w:color="auto" w:fill="auto"/>
          </w:tcPr>
          <w:p w:rsidR="00D14408" w:rsidRPr="00AA0198" w:rsidRDefault="00D14408" w:rsidP="008C5837">
            <w:pPr>
              <w:pStyle w:val="New"/>
              <w:rPr>
                <w:color w:val="auto"/>
              </w:rPr>
            </w:pPr>
            <w:r w:rsidRPr="00AA0198">
              <w:rPr>
                <w:color w:val="auto"/>
              </w:rPr>
              <w:t>NC:J63</w:t>
            </w:r>
          </w:p>
        </w:tc>
        <w:tc>
          <w:tcPr>
            <w:tcW w:w="8882" w:type="dxa"/>
            <w:shd w:val="clear" w:color="auto" w:fill="auto"/>
          </w:tcPr>
          <w:p w:rsidR="00D14408" w:rsidRPr="00AA0198" w:rsidRDefault="00D14408" w:rsidP="008C5837">
            <w:pPr>
              <w:pStyle w:val="New"/>
              <w:rPr>
                <w:color w:val="auto"/>
              </w:rPr>
            </w:pPr>
            <w:r w:rsidRPr="00AA0198">
              <w:rPr>
                <w:color w:val="auto"/>
              </w:rPr>
              <w:t>J63 - Information service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4158</w:t>
            </w:r>
          </w:p>
        </w:tc>
        <w:tc>
          <w:tcPr>
            <w:tcW w:w="980" w:type="dxa"/>
            <w:shd w:val="clear" w:color="auto" w:fill="auto"/>
          </w:tcPr>
          <w:p w:rsidR="00D14408" w:rsidRPr="00AA0198" w:rsidRDefault="00D14408" w:rsidP="008C5837">
            <w:pPr>
              <w:pStyle w:val="New"/>
              <w:rPr>
                <w:color w:val="auto"/>
              </w:rPr>
            </w:pPr>
            <w:r w:rsidRPr="00AA0198">
              <w:rPr>
                <w:color w:val="auto"/>
              </w:rPr>
              <w:t>NC:K64</w:t>
            </w:r>
          </w:p>
        </w:tc>
        <w:tc>
          <w:tcPr>
            <w:tcW w:w="8882" w:type="dxa"/>
            <w:shd w:val="clear" w:color="auto" w:fill="auto"/>
          </w:tcPr>
          <w:p w:rsidR="00D14408" w:rsidRPr="00AA0198" w:rsidRDefault="00D14408" w:rsidP="008C5837">
            <w:pPr>
              <w:pStyle w:val="New"/>
              <w:rPr>
                <w:color w:val="auto"/>
              </w:rPr>
            </w:pPr>
            <w:r w:rsidRPr="00AA0198">
              <w:rPr>
                <w:color w:val="auto"/>
              </w:rPr>
              <w:t>K64 - Financial service activities, except insurance and pension funding</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4159</w:t>
            </w:r>
          </w:p>
        </w:tc>
        <w:tc>
          <w:tcPr>
            <w:tcW w:w="980" w:type="dxa"/>
            <w:shd w:val="clear" w:color="auto" w:fill="auto"/>
          </w:tcPr>
          <w:p w:rsidR="00D14408" w:rsidRPr="00AA0198" w:rsidRDefault="00D14408" w:rsidP="008C5837">
            <w:pPr>
              <w:pStyle w:val="New"/>
              <w:rPr>
                <w:color w:val="auto"/>
              </w:rPr>
            </w:pPr>
            <w:r w:rsidRPr="00AA0198">
              <w:rPr>
                <w:color w:val="auto"/>
              </w:rPr>
              <w:t>NC:K65</w:t>
            </w:r>
          </w:p>
        </w:tc>
        <w:tc>
          <w:tcPr>
            <w:tcW w:w="8882" w:type="dxa"/>
            <w:shd w:val="clear" w:color="auto" w:fill="auto"/>
          </w:tcPr>
          <w:p w:rsidR="00D14408" w:rsidRPr="00AA0198" w:rsidRDefault="00D14408" w:rsidP="008C5837">
            <w:pPr>
              <w:pStyle w:val="New"/>
              <w:rPr>
                <w:color w:val="auto"/>
              </w:rPr>
            </w:pPr>
            <w:r w:rsidRPr="00AA0198">
              <w:rPr>
                <w:color w:val="auto"/>
              </w:rPr>
              <w:t>K65 - Insurance, reinsurance and pension funding, except compulsory social security</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4160</w:t>
            </w:r>
          </w:p>
        </w:tc>
        <w:tc>
          <w:tcPr>
            <w:tcW w:w="980" w:type="dxa"/>
            <w:shd w:val="clear" w:color="auto" w:fill="auto"/>
          </w:tcPr>
          <w:p w:rsidR="00D14408" w:rsidRPr="00AA0198" w:rsidRDefault="00D14408" w:rsidP="008C5837">
            <w:pPr>
              <w:pStyle w:val="New"/>
              <w:rPr>
                <w:color w:val="auto"/>
              </w:rPr>
            </w:pPr>
            <w:r w:rsidRPr="00AA0198">
              <w:rPr>
                <w:color w:val="auto"/>
              </w:rPr>
              <w:t>NC:K66</w:t>
            </w:r>
          </w:p>
        </w:tc>
        <w:tc>
          <w:tcPr>
            <w:tcW w:w="8882" w:type="dxa"/>
            <w:shd w:val="clear" w:color="auto" w:fill="auto"/>
          </w:tcPr>
          <w:p w:rsidR="00D14408" w:rsidRPr="00AA0198" w:rsidRDefault="00D14408" w:rsidP="008C5837">
            <w:pPr>
              <w:pStyle w:val="New"/>
              <w:rPr>
                <w:color w:val="auto"/>
              </w:rPr>
            </w:pPr>
            <w:r w:rsidRPr="00AA0198">
              <w:rPr>
                <w:color w:val="auto"/>
              </w:rPr>
              <w:t>K66 - Activities auxiliary to financial services and insurance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4161</w:t>
            </w:r>
          </w:p>
        </w:tc>
        <w:tc>
          <w:tcPr>
            <w:tcW w:w="980" w:type="dxa"/>
            <w:shd w:val="clear" w:color="auto" w:fill="auto"/>
          </w:tcPr>
          <w:p w:rsidR="00D14408" w:rsidRPr="00AA0198" w:rsidRDefault="00D14408" w:rsidP="008C5837">
            <w:pPr>
              <w:pStyle w:val="New"/>
              <w:rPr>
                <w:color w:val="auto"/>
              </w:rPr>
            </w:pPr>
            <w:r w:rsidRPr="00AA0198">
              <w:rPr>
                <w:color w:val="auto"/>
              </w:rPr>
              <w:t>NC:L68</w:t>
            </w:r>
          </w:p>
        </w:tc>
        <w:tc>
          <w:tcPr>
            <w:tcW w:w="8882" w:type="dxa"/>
            <w:shd w:val="clear" w:color="auto" w:fill="auto"/>
          </w:tcPr>
          <w:p w:rsidR="00D14408" w:rsidRPr="00AA0198" w:rsidRDefault="00D14408" w:rsidP="008C5837">
            <w:pPr>
              <w:pStyle w:val="New"/>
              <w:rPr>
                <w:color w:val="auto"/>
              </w:rPr>
            </w:pPr>
            <w:r w:rsidRPr="00AA0198">
              <w:rPr>
                <w:color w:val="auto"/>
              </w:rPr>
              <w:t>L68 - Real estate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4162</w:t>
            </w:r>
          </w:p>
        </w:tc>
        <w:tc>
          <w:tcPr>
            <w:tcW w:w="980" w:type="dxa"/>
            <w:shd w:val="clear" w:color="auto" w:fill="auto"/>
          </w:tcPr>
          <w:p w:rsidR="00D14408" w:rsidRPr="00AA0198" w:rsidRDefault="00D14408" w:rsidP="008C5837">
            <w:pPr>
              <w:pStyle w:val="New"/>
              <w:rPr>
                <w:color w:val="auto"/>
              </w:rPr>
            </w:pPr>
            <w:r w:rsidRPr="00AA0198">
              <w:rPr>
                <w:color w:val="auto"/>
              </w:rPr>
              <w:t>NC:M69</w:t>
            </w:r>
          </w:p>
        </w:tc>
        <w:tc>
          <w:tcPr>
            <w:tcW w:w="8882" w:type="dxa"/>
            <w:shd w:val="clear" w:color="auto" w:fill="auto"/>
          </w:tcPr>
          <w:p w:rsidR="00D14408" w:rsidRPr="00AA0198" w:rsidRDefault="00D14408" w:rsidP="008C5837">
            <w:pPr>
              <w:pStyle w:val="New"/>
              <w:rPr>
                <w:color w:val="auto"/>
              </w:rPr>
            </w:pPr>
            <w:r w:rsidRPr="00AA0198">
              <w:rPr>
                <w:color w:val="auto"/>
              </w:rPr>
              <w:t>M69 - Legal and accounting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4163</w:t>
            </w:r>
          </w:p>
        </w:tc>
        <w:tc>
          <w:tcPr>
            <w:tcW w:w="980" w:type="dxa"/>
            <w:shd w:val="clear" w:color="auto" w:fill="auto"/>
          </w:tcPr>
          <w:p w:rsidR="00D14408" w:rsidRPr="00AA0198" w:rsidRDefault="00D14408" w:rsidP="008C5837">
            <w:pPr>
              <w:pStyle w:val="New"/>
              <w:rPr>
                <w:color w:val="auto"/>
              </w:rPr>
            </w:pPr>
            <w:r w:rsidRPr="00AA0198">
              <w:rPr>
                <w:color w:val="auto"/>
              </w:rPr>
              <w:t>NC:M70</w:t>
            </w:r>
          </w:p>
        </w:tc>
        <w:tc>
          <w:tcPr>
            <w:tcW w:w="8882" w:type="dxa"/>
            <w:shd w:val="clear" w:color="auto" w:fill="auto"/>
          </w:tcPr>
          <w:p w:rsidR="00D14408" w:rsidRPr="00AA0198" w:rsidRDefault="00D14408" w:rsidP="008C5837">
            <w:pPr>
              <w:pStyle w:val="New"/>
              <w:rPr>
                <w:color w:val="auto"/>
              </w:rPr>
            </w:pPr>
            <w:r w:rsidRPr="00AA0198">
              <w:rPr>
                <w:color w:val="auto"/>
              </w:rPr>
              <w:t>M70 - Activities of head offices; management consultancy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4164</w:t>
            </w:r>
          </w:p>
        </w:tc>
        <w:tc>
          <w:tcPr>
            <w:tcW w:w="980" w:type="dxa"/>
            <w:shd w:val="clear" w:color="auto" w:fill="auto"/>
          </w:tcPr>
          <w:p w:rsidR="00D14408" w:rsidRPr="00AA0198" w:rsidRDefault="00D14408" w:rsidP="008C5837">
            <w:pPr>
              <w:pStyle w:val="New"/>
              <w:rPr>
                <w:color w:val="auto"/>
              </w:rPr>
            </w:pPr>
            <w:r w:rsidRPr="00AA0198">
              <w:rPr>
                <w:color w:val="auto"/>
              </w:rPr>
              <w:t>NC:M71</w:t>
            </w:r>
          </w:p>
        </w:tc>
        <w:tc>
          <w:tcPr>
            <w:tcW w:w="8882" w:type="dxa"/>
            <w:shd w:val="clear" w:color="auto" w:fill="auto"/>
          </w:tcPr>
          <w:p w:rsidR="00D14408" w:rsidRPr="00AA0198" w:rsidRDefault="00D14408" w:rsidP="008C5837">
            <w:pPr>
              <w:pStyle w:val="New"/>
              <w:rPr>
                <w:color w:val="auto"/>
              </w:rPr>
            </w:pPr>
            <w:r w:rsidRPr="00AA0198">
              <w:rPr>
                <w:color w:val="auto"/>
              </w:rPr>
              <w:t>M71 - Architectural and engineering activities; technical testing and analysis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4165</w:t>
            </w:r>
          </w:p>
        </w:tc>
        <w:tc>
          <w:tcPr>
            <w:tcW w:w="980" w:type="dxa"/>
            <w:shd w:val="clear" w:color="auto" w:fill="auto"/>
          </w:tcPr>
          <w:p w:rsidR="00D14408" w:rsidRPr="00AA0198" w:rsidRDefault="00D14408" w:rsidP="008C5837">
            <w:pPr>
              <w:pStyle w:val="New"/>
              <w:rPr>
                <w:color w:val="auto"/>
              </w:rPr>
            </w:pPr>
            <w:r w:rsidRPr="00AA0198">
              <w:rPr>
                <w:color w:val="auto"/>
              </w:rPr>
              <w:t>NC:M72</w:t>
            </w:r>
          </w:p>
        </w:tc>
        <w:tc>
          <w:tcPr>
            <w:tcW w:w="8882" w:type="dxa"/>
            <w:shd w:val="clear" w:color="auto" w:fill="auto"/>
          </w:tcPr>
          <w:p w:rsidR="00D14408" w:rsidRPr="00AA0198" w:rsidRDefault="00D14408" w:rsidP="008C5837">
            <w:pPr>
              <w:pStyle w:val="New"/>
              <w:rPr>
                <w:color w:val="auto"/>
              </w:rPr>
            </w:pPr>
            <w:r w:rsidRPr="00AA0198">
              <w:rPr>
                <w:color w:val="auto"/>
              </w:rPr>
              <w:t>M72 - Scientific research and development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4166</w:t>
            </w:r>
          </w:p>
        </w:tc>
        <w:tc>
          <w:tcPr>
            <w:tcW w:w="980" w:type="dxa"/>
            <w:shd w:val="clear" w:color="auto" w:fill="auto"/>
          </w:tcPr>
          <w:p w:rsidR="00D14408" w:rsidRPr="00AA0198" w:rsidRDefault="00D14408" w:rsidP="008C5837">
            <w:pPr>
              <w:pStyle w:val="New"/>
              <w:rPr>
                <w:color w:val="auto"/>
              </w:rPr>
            </w:pPr>
            <w:r w:rsidRPr="00AA0198">
              <w:rPr>
                <w:color w:val="auto"/>
              </w:rPr>
              <w:t>NC:M73</w:t>
            </w:r>
          </w:p>
        </w:tc>
        <w:tc>
          <w:tcPr>
            <w:tcW w:w="8882" w:type="dxa"/>
            <w:shd w:val="clear" w:color="auto" w:fill="auto"/>
          </w:tcPr>
          <w:p w:rsidR="00D14408" w:rsidRPr="00AA0198" w:rsidRDefault="00D14408" w:rsidP="008C5837">
            <w:pPr>
              <w:pStyle w:val="New"/>
              <w:rPr>
                <w:color w:val="auto"/>
              </w:rPr>
            </w:pPr>
            <w:r w:rsidRPr="00AA0198">
              <w:rPr>
                <w:color w:val="auto"/>
              </w:rPr>
              <w:t>M73 - Advertising and market research</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4167</w:t>
            </w:r>
          </w:p>
        </w:tc>
        <w:tc>
          <w:tcPr>
            <w:tcW w:w="980" w:type="dxa"/>
            <w:shd w:val="clear" w:color="auto" w:fill="auto"/>
          </w:tcPr>
          <w:p w:rsidR="00D14408" w:rsidRPr="00AA0198" w:rsidRDefault="00D14408" w:rsidP="008C5837">
            <w:pPr>
              <w:pStyle w:val="New"/>
              <w:rPr>
                <w:color w:val="auto"/>
              </w:rPr>
            </w:pPr>
            <w:r w:rsidRPr="00AA0198">
              <w:rPr>
                <w:color w:val="auto"/>
              </w:rPr>
              <w:t>NC:M74</w:t>
            </w:r>
          </w:p>
        </w:tc>
        <w:tc>
          <w:tcPr>
            <w:tcW w:w="8882" w:type="dxa"/>
            <w:shd w:val="clear" w:color="auto" w:fill="auto"/>
          </w:tcPr>
          <w:p w:rsidR="00D14408" w:rsidRPr="00AA0198" w:rsidRDefault="00D14408" w:rsidP="008C5837">
            <w:pPr>
              <w:pStyle w:val="New"/>
              <w:rPr>
                <w:color w:val="auto"/>
              </w:rPr>
            </w:pPr>
            <w:r w:rsidRPr="00AA0198">
              <w:rPr>
                <w:color w:val="auto"/>
              </w:rPr>
              <w:t>M74 - Other professional, scientific and technical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4168</w:t>
            </w:r>
          </w:p>
        </w:tc>
        <w:tc>
          <w:tcPr>
            <w:tcW w:w="980" w:type="dxa"/>
            <w:shd w:val="clear" w:color="auto" w:fill="auto"/>
          </w:tcPr>
          <w:p w:rsidR="00D14408" w:rsidRPr="00AA0198" w:rsidRDefault="00D14408" w:rsidP="008C5837">
            <w:pPr>
              <w:pStyle w:val="New"/>
              <w:rPr>
                <w:color w:val="auto"/>
              </w:rPr>
            </w:pPr>
            <w:r w:rsidRPr="00AA0198">
              <w:rPr>
                <w:color w:val="auto"/>
              </w:rPr>
              <w:t>NC:M75</w:t>
            </w:r>
          </w:p>
        </w:tc>
        <w:tc>
          <w:tcPr>
            <w:tcW w:w="8882" w:type="dxa"/>
            <w:shd w:val="clear" w:color="auto" w:fill="auto"/>
          </w:tcPr>
          <w:p w:rsidR="00D14408" w:rsidRPr="00AA0198" w:rsidRDefault="00D14408" w:rsidP="008C5837">
            <w:pPr>
              <w:pStyle w:val="New"/>
              <w:rPr>
                <w:color w:val="auto"/>
              </w:rPr>
            </w:pPr>
            <w:r w:rsidRPr="00AA0198">
              <w:rPr>
                <w:color w:val="auto"/>
              </w:rPr>
              <w:t>M75 - Veterinary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4169</w:t>
            </w:r>
          </w:p>
        </w:tc>
        <w:tc>
          <w:tcPr>
            <w:tcW w:w="980" w:type="dxa"/>
            <w:shd w:val="clear" w:color="auto" w:fill="auto"/>
          </w:tcPr>
          <w:p w:rsidR="00D14408" w:rsidRPr="00AA0198" w:rsidRDefault="00D14408" w:rsidP="008C5837">
            <w:pPr>
              <w:pStyle w:val="New"/>
              <w:rPr>
                <w:color w:val="auto"/>
              </w:rPr>
            </w:pPr>
            <w:r w:rsidRPr="00AA0198">
              <w:rPr>
                <w:color w:val="auto"/>
              </w:rPr>
              <w:t>NC:N77</w:t>
            </w:r>
          </w:p>
        </w:tc>
        <w:tc>
          <w:tcPr>
            <w:tcW w:w="8882" w:type="dxa"/>
            <w:shd w:val="clear" w:color="auto" w:fill="auto"/>
          </w:tcPr>
          <w:p w:rsidR="00D14408" w:rsidRPr="00AA0198" w:rsidRDefault="00D14408" w:rsidP="008C5837">
            <w:pPr>
              <w:pStyle w:val="New"/>
              <w:rPr>
                <w:color w:val="auto"/>
              </w:rPr>
            </w:pPr>
            <w:r w:rsidRPr="00AA0198">
              <w:rPr>
                <w:color w:val="auto"/>
              </w:rPr>
              <w:t>N77 - Rental and leasing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4170</w:t>
            </w:r>
          </w:p>
        </w:tc>
        <w:tc>
          <w:tcPr>
            <w:tcW w:w="980" w:type="dxa"/>
            <w:shd w:val="clear" w:color="auto" w:fill="auto"/>
          </w:tcPr>
          <w:p w:rsidR="00D14408" w:rsidRPr="00AA0198" w:rsidRDefault="00D14408" w:rsidP="008C5837">
            <w:pPr>
              <w:pStyle w:val="New"/>
              <w:rPr>
                <w:color w:val="auto"/>
              </w:rPr>
            </w:pPr>
            <w:r w:rsidRPr="00AA0198">
              <w:rPr>
                <w:color w:val="auto"/>
              </w:rPr>
              <w:t>NC:N78</w:t>
            </w:r>
          </w:p>
        </w:tc>
        <w:tc>
          <w:tcPr>
            <w:tcW w:w="8882" w:type="dxa"/>
            <w:shd w:val="clear" w:color="auto" w:fill="auto"/>
          </w:tcPr>
          <w:p w:rsidR="00D14408" w:rsidRPr="00AA0198" w:rsidRDefault="00D14408" w:rsidP="008C5837">
            <w:pPr>
              <w:pStyle w:val="New"/>
              <w:rPr>
                <w:color w:val="auto"/>
              </w:rPr>
            </w:pPr>
            <w:r w:rsidRPr="00AA0198">
              <w:rPr>
                <w:color w:val="auto"/>
              </w:rPr>
              <w:t>N78 - Employment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4171</w:t>
            </w:r>
          </w:p>
        </w:tc>
        <w:tc>
          <w:tcPr>
            <w:tcW w:w="980" w:type="dxa"/>
            <w:shd w:val="clear" w:color="auto" w:fill="auto"/>
          </w:tcPr>
          <w:p w:rsidR="00D14408" w:rsidRPr="00AA0198" w:rsidRDefault="00D14408" w:rsidP="008C5837">
            <w:pPr>
              <w:pStyle w:val="New"/>
              <w:rPr>
                <w:color w:val="auto"/>
              </w:rPr>
            </w:pPr>
            <w:r w:rsidRPr="00AA0198">
              <w:rPr>
                <w:color w:val="auto"/>
              </w:rPr>
              <w:t>NC:N79</w:t>
            </w:r>
          </w:p>
        </w:tc>
        <w:tc>
          <w:tcPr>
            <w:tcW w:w="8882" w:type="dxa"/>
            <w:shd w:val="clear" w:color="auto" w:fill="auto"/>
          </w:tcPr>
          <w:p w:rsidR="00D14408" w:rsidRPr="00AA0198" w:rsidRDefault="00D14408" w:rsidP="008C5837">
            <w:pPr>
              <w:pStyle w:val="New"/>
              <w:rPr>
                <w:color w:val="auto"/>
              </w:rPr>
            </w:pPr>
            <w:r w:rsidRPr="00AA0198">
              <w:rPr>
                <w:color w:val="auto"/>
              </w:rPr>
              <w:t>N79 - Travel agency, tour operator and other reservation service and related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4172</w:t>
            </w:r>
          </w:p>
        </w:tc>
        <w:tc>
          <w:tcPr>
            <w:tcW w:w="980" w:type="dxa"/>
            <w:shd w:val="clear" w:color="auto" w:fill="auto"/>
          </w:tcPr>
          <w:p w:rsidR="00D14408" w:rsidRPr="00AA0198" w:rsidRDefault="00D14408" w:rsidP="008C5837">
            <w:pPr>
              <w:pStyle w:val="New"/>
              <w:rPr>
                <w:color w:val="auto"/>
              </w:rPr>
            </w:pPr>
            <w:r w:rsidRPr="00AA0198">
              <w:rPr>
                <w:color w:val="auto"/>
              </w:rPr>
              <w:t>NC:N80</w:t>
            </w:r>
          </w:p>
        </w:tc>
        <w:tc>
          <w:tcPr>
            <w:tcW w:w="8882" w:type="dxa"/>
            <w:shd w:val="clear" w:color="auto" w:fill="auto"/>
          </w:tcPr>
          <w:p w:rsidR="00D14408" w:rsidRPr="00AA0198" w:rsidRDefault="00D14408" w:rsidP="008C5837">
            <w:pPr>
              <w:pStyle w:val="New"/>
              <w:rPr>
                <w:color w:val="auto"/>
              </w:rPr>
            </w:pPr>
            <w:r w:rsidRPr="00AA0198">
              <w:rPr>
                <w:color w:val="auto"/>
              </w:rPr>
              <w:t>N80 - Security and investigation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4173</w:t>
            </w:r>
          </w:p>
        </w:tc>
        <w:tc>
          <w:tcPr>
            <w:tcW w:w="980" w:type="dxa"/>
            <w:shd w:val="clear" w:color="auto" w:fill="auto"/>
          </w:tcPr>
          <w:p w:rsidR="00D14408" w:rsidRPr="00AA0198" w:rsidRDefault="00D14408" w:rsidP="008C5837">
            <w:pPr>
              <w:pStyle w:val="New"/>
              <w:rPr>
                <w:color w:val="auto"/>
              </w:rPr>
            </w:pPr>
            <w:r w:rsidRPr="00AA0198">
              <w:rPr>
                <w:color w:val="auto"/>
              </w:rPr>
              <w:t>NC:N81</w:t>
            </w:r>
          </w:p>
        </w:tc>
        <w:tc>
          <w:tcPr>
            <w:tcW w:w="8882" w:type="dxa"/>
            <w:shd w:val="clear" w:color="auto" w:fill="auto"/>
          </w:tcPr>
          <w:p w:rsidR="00D14408" w:rsidRPr="00AA0198" w:rsidRDefault="00D14408" w:rsidP="008C5837">
            <w:pPr>
              <w:pStyle w:val="New"/>
              <w:rPr>
                <w:color w:val="auto"/>
              </w:rPr>
            </w:pPr>
            <w:r w:rsidRPr="00AA0198">
              <w:rPr>
                <w:color w:val="auto"/>
              </w:rPr>
              <w:t>N81 - Services to buildings and landscape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4174</w:t>
            </w:r>
          </w:p>
        </w:tc>
        <w:tc>
          <w:tcPr>
            <w:tcW w:w="980" w:type="dxa"/>
            <w:shd w:val="clear" w:color="auto" w:fill="auto"/>
          </w:tcPr>
          <w:p w:rsidR="00D14408" w:rsidRPr="00AA0198" w:rsidRDefault="00D14408" w:rsidP="008C5837">
            <w:pPr>
              <w:pStyle w:val="New"/>
              <w:rPr>
                <w:color w:val="auto"/>
              </w:rPr>
            </w:pPr>
            <w:r w:rsidRPr="00AA0198">
              <w:rPr>
                <w:color w:val="auto"/>
              </w:rPr>
              <w:t>NC:N82</w:t>
            </w:r>
          </w:p>
        </w:tc>
        <w:tc>
          <w:tcPr>
            <w:tcW w:w="8882" w:type="dxa"/>
            <w:shd w:val="clear" w:color="auto" w:fill="auto"/>
          </w:tcPr>
          <w:p w:rsidR="00D14408" w:rsidRPr="00AA0198" w:rsidRDefault="00D14408" w:rsidP="008C5837">
            <w:pPr>
              <w:pStyle w:val="New"/>
              <w:rPr>
                <w:color w:val="auto"/>
              </w:rPr>
            </w:pPr>
            <w:r w:rsidRPr="00AA0198">
              <w:rPr>
                <w:color w:val="auto"/>
              </w:rPr>
              <w:t>N82 - Office administrative, office support and other business support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4175</w:t>
            </w:r>
          </w:p>
        </w:tc>
        <w:tc>
          <w:tcPr>
            <w:tcW w:w="980" w:type="dxa"/>
            <w:shd w:val="clear" w:color="auto" w:fill="auto"/>
          </w:tcPr>
          <w:p w:rsidR="00D14408" w:rsidRPr="00AA0198" w:rsidRDefault="00D14408" w:rsidP="008C5837">
            <w:pPr>
              <w:pStyle w:val="New"/>
              <w:rPr>
                <w:color w:val="auto"/>
              </w:rPr>
            </w:pPr>
            <w:r w:rsidRPr="00AA0198">
              <w:rPr>
                <w:color w:val="auto"/>
              </w:rPr>
              <w:t>NC:O84</w:t>
            </w:r>
          </w:p>
        </w:tc>
        <w:tc>
          <w:tcPr>
            <w:tcW w:w="8882" w:type="dxa"/>
            <w:shd w:val="clear" w:color="auto" w:fill="auto"/>
          </w:tcPr>
          <w:p w:rsidR="00D14408" w:rsidRPr="00AA0198" w:rsidRDefault="00D14408" w:rsidP="008C5837">
            <w:pPr>
              <w:pStyle w:val="New"/>
              <w:rPr>
                <w:color w:val="auto"/>
              </w:rPr>
            </w:pPr>
            <w:r w:rsidRPr="00AA0198">
              <w:rPr>
                <w:color w:val="auto"/>
              </w:rPr>
              <w:t>O84 - Public administration and defence; compulsory social security</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4176</w:t>
            </w:r>
          </w:p>
        </w:tc>
        <w:tc>
          <w:tcPr>
            <w:tcW w:w="980" w:type="dxa"/>
            <w:shd w:val="clear" w:color="auto" w:fill="auto"/>
          </w:tcPr>
          <w:p w:rsidR="00D14408" w:rsidRPr="00AA0198" w:rsidRDefault="00D14408" w:rsidP="008C5837">
            <w:pPr>
              <w:pStyle w:val="New"/>
              <w:rPr>
                <w:color w:val="auto"/>
              </w:rPr>
            </w:pPr>
            <w:r w:rsidRPr="00AA0198">
              <w:rPr>
                <w:color w:val="auto"/>
              </w:rPr>
              <w:t>NC:P85</w:t>
            </w:r>
          </w:p>
        </w:tc>
        <w:tc>
          <w:tcPr>
            <w:tcW w:w="8882" w:type="dxa"/>
            <w:shd w:val="clear" w:color="auto" w:fill="auto"/>
          </w:tcPr>
          <w:p w:rsidR="00D14408" w:rsidRPr="00AA0198" w:rsidRDefault="00D14408" w:rsidP="008C5837">
            <w:pPr>
              <w:pStyle w:val="New"/>
              <w:rPr>
                <w:color w:val="auto"/>
              </w:rPr>
            </w:pPr>
            <w:r w:rsidRPr="00AA0198">
              <w:rPr>
                <w:color w:val="auto"/>
              </w:rPr>
              <w:t>P85 - Education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4177</w:t>
            </w:r>
          </w:p>
        </w:tc>
        <w:tc>
          <w:tcPr>
            <w:tcW w:w="980" w:type="dxa"/>
            <w:shd w:val="clear" w:color="auto" w:fill="auto"/>
          </w:tcPr>
          <w:p w:rsidR="00D14408" w:rsidRPr="00AA0198" w:rsidRDefault="00D14408" w:rsidP="008C5837">
            <w:pPr>
              <w:pStyle w:val="New"/>
              <w:rPr>
                <w:color w:val="auto"/>
              </w:rPr>
            </w:pPr>
            <w:r w:rsidRPr="00AA0198">
              <w:rPr>
                <w:color w:val="auto"/>
              </w:rPr>
              <w:t>NC:Q86</w:t>
            </w:r>
          </w:p>
        </w:tc>
        <w:tc>
          <w:tcPr>
            <w:tcW w:w="8882" w:type="dxa"/>
            <w:shd w:val="clear" w:color="auto" w:fill="auto"/>
          </w:tcPr>
          <w:p w:rsidR="00D14408" w:rsidRPr="00AA0198" w:rsidRDefault="00D14408" w:rsidP="008C5837">
            <w:pPr>
              <w:pStyle w:val="New"/>
              <w:rPr>
                <w:color w:val="auto"/>
              </w:rPr>
            </w:pPr>
            <w:r w:rsidRPr="00AA0198">
              <w:rPr>
                <w:color w:val="auto"/>
              </w:rPr>
              <w:t>Q86 - Human health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4178</w:t>
            </w:r>
          </w:p>
        </w:tc>
        <w:tc>
          <w:tcPr>
            <w:tcW w:w="980" w:type="dxa"/>
            <w:shd w:val="clear" w:color="auto" w:fill="auto"/>
          </w:tcPr>
          <w:p w:rsidR="00D14408" w:rsidRPr="00AA0198" w:rsidRDefault="00D14408" w:rsidP="008C5837">
            <w:pPr>
              <w:pStyle w:val="New"/>
              <w:rPr>
                <w:color w:val="auto"/>
              </w:rPr>
            </w:pPr>
            <w:r w:rsidRPr="00AA0198">
              <w:rPr>
                <w:color w:val="auto"/>
              </w:rPr>
              <w:t>NC:Q87</w:t>
            </w:r>
          </w:p>
        </w:tc>
        <w:tc>
          <w:tcPr>
            <w:tcW w:w="8882" w:type="dxa"/>
            <w:shd w:val="clear" w:color="auto" w:fill="auto"/>
          </w:tcPr>
          <w:p w:rsidR="00D14408" w:rsidRPr="00AA0198" w:rsidRDefault="00D14408" w:rsidP="008C5837">
            <w:pPr>
              <w:pStyle w:val="New"/>
              <w:rPr>
                <w:color w:val="auto"/>
              </w:rPr>
            </w:pPr>
            <w:r w:rsidRPr="00AA0198">
              <w:rPr>
                <w:color w:val="auto"/>
              </w:rPr>
              <w:t>Q87 - Residential care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4179</w:t>
            </w:r>
          </w:p>
        </w:tc>
        <w:tc>
          <w:tcPr>
            <w:tcW w:w="980" w:type="dxa"/>
            <w:shd w:val="clear" w:color="auto" w:fill="auto"/>
          </w:tcPr>
          <w:p w:rsidR="00D14408" w:rsidRPr="00AA0198" w:rsidRDefault="00D14408" w:rsidP="008C5837">
            <w:pPr>
              <w:pStyle w:val="New"/>
              <w:rPr>
                <w:color w:val="auto"/>
              </w:rPr>
            </w:pPr>
            <w:r w:rsidRPr="00AA0198">
              <w:rPr>
                <w:color w:val="auto"/>
              </w:rPr>
              <w:t>NC:Q88</w:t>
            </w:r>
          </w:p>
        </w:tc>
        <w:tc>
          <w:tcPr>
            <w:tcW w:w="8882" w:type="dxa"/>
            <w:shd w:val="clear" w:color="auto" w:fill="auto"/>
          </w:tcPr>
          <w:p w:rsidR="00D14408" w:rsidRPr="00AA0198" w:rsidRDefault="00D14408" w:rsidP="008C5837">
            <w:pPr>
              <w:pStyle w:val="New"/>
              <w:rPr>
                <w:color w:val="auto"/>
              </w:rPr>
            </w:pPr>
            <w:r w:rsidRPr="00AA0198">
              <w:rPr>
                <w:color w:val="auto"/>
              </w:rPr>
              <w:t>Q88 - Social work activities without accommodation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lastRenderedPageBreak/>
              <w:t>4180</w:t>
            </w:r>
          </w:p>
        </w:tc>
        <w:tc>
          <w:tcPr>
            <w:tcW w:w="980" w:type="dxa"/>
            <w:shd w:val="clear" w:color="auto" w:fill="auto"/>
          </w:tcPr>
          <w:p w:rsidR="00D14408" w:rsidRPr="00AA0198" w:rsidRDefault="00D14408" w:rsidP="008C5837">
            <w:pPr>
              <w:pStyle w:val="New"/>
              <w:rPr>
                <w:color w:val="auto"/>
              </w:rPr>
            </w:pPr>
            <w:r w:rsidRPr="00AA0198">
              <w:rPr>
                <w:color w:val="auto"/>
              </w:rPr>
              <w:t>NC:R90</w:t>
            </w:r>
          </w:p>
        </w:tc>
        <w:tc>
          <w:tcPr>
            <w:tcW w:w="8882" w:type="dxa"/>
            <w:shd w:val="clear" w:color="auto" w:fill="auto"/>
          </w:tcPr>
          <w:p w:rsidR="00D14408" w:rsidRPr="00AA0198" w:rsidRDefault="00D14408" w:rsidP="008C5837">
            <w:pPr>
              <w:pStyle w:val="New"/>
              <w:rPr>
                <w:color w:val="auto"/>
              </w:rPr>
            </w:pPr>
            <w:r w:rsidRPr="00AA0198">
              <w:rPr>
                <w:color w:val="auto"/>
              </w:rPr>
              <w:t>R90 - Creative, arts and entertainment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4181</w:t>
            </w:r>
          </w:p>
        </w:tc>
        <w:tc>
          <w:tcPr>
            <w:tcW w:w="980" w:type="dxa"/>
            <w:shd w:val="clear" w:color="auto" w:fill="auto"/>
          </w:tcPr>
          <w:p w:rsidR="00D14408" w:rsidRPr="00AA0198" w:rsidRDefault="00D14408" w:rsidP="008C5837">
            <w:pPr>
              <w:pStyle w:val="New"/>
              <w:rPr>
                <w:color w:val="auto"/>
              </w:rPr>
            </w:pPr>
            <w:r w:rsidRPr="00AA0198">
              <w:rPr>
                <w:color w:val="auto"/>
              </w:rPr>
              <w:t>NC:R91</w:t>
            </w:r>
          </w:p>
        </w:tc>
        <w:tc>
          <w:tcPr>
            <w:tcW w:w="8882" w:type="dxa"/>
            <w:shd w:val="clear" w:color="auto" w:fill="auto"/>
          </w:tcPr>
          <w:p w:rsidR="00D14408" w:rsidRPr="00AA0198" w:rsidRDefault="00D14408" w:rsidP="008C5837">
            <w:pPr>
              <w:pStyle w:val="New"/>
              <w:rPr>
                <w:color w:val="auto"/>
              </w:rPr>
            </w:pPr>
            <w:r w:rsidRPr="00AA0198">
              <w:rPr>
                <w:color w:val="auto"/>
              </w:rPr>
              <w:t>R91 - Libraries, archives, museums and other cultural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4182</w:t>
            </w:r>
          </w:p>
        </w:tc>
        <w:tc>
          <w:tcPr>
            <w:tcW w:w="980" w:type="dxa"/>
            <w:shd w:val="clear" w:color="auto" w:fill="auto"/>
          </w:tcPr>
          <w:p w:rsidR="00D14408" w:rsidRPr="00AA0198" w:rsidRDefault="00D14408" w:rsidP="008C5837">
            <w:pPr>
              <w:pStyle w:val="New"/>
              <w:rPr>
                <w:color w:val="auto"/>
              </w:rPr>
            </w:pPr>
            <w:r w:rsidRPr="00AA0198">
              <w:rPr>
                <w:color w:val="auto"/>
              </w:rPr>
              <w:t>NC:R92</w:t>
            </w:r>
          </w:p>
        </w:tc>
        <w:tc>
          <w:tcPr>
            <w:tcW w:w="8882" w:type="dxa"/>
            <w:shd w:val="clear" w:color="auto" w:fill="auto"/>
          </w:tcPr>
          <w:p w:rsidR="00D14408" w:rsidRPr="00AA0198" w:rsidRDefault="00D14408" w:rsidP="008C5837">
            <w:pPr>
              <w:pStyle w:val="New"/>
              <w:rPr>
                <w:color w:val="auto"/>
              </w:rPr>
            </w:pPr>
            <w:r w:rsidRPr="00AA0198">
              <w:rPr>
                <w:color w:val="auto"/>
              </w:rPr>
              <w:t>R92 - Gambling and betting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4183</w:t>
            </w:r>
          </w:p>
        </w:tc>
        <w:tc>
          <w:tcPr>
            <w:tcW w:w="980" w:type="dxa"/>
            <w:shd w:val="clear" w:color="auto" w:fill="auto"/>
          </w:tcPr>
          <w:p w:rsidR="00D14408" w:rsidRPr="00AA0198" w:rsidRDefault="00D14408" w:rsidP="008C5837">
            <w:pPr>
              <w:pStyle w:val="New"/>
              <w:rPr>
                <w:color w:val="auto"/>
              </w:rPr>
            </w:pPr>
            <w:r w:rsidRPr="00AA0198">
              <w:rPr>
                <w:color w:val="auto"/>
              </w:rPr>
              <w:t>NC:R93</w:t>
            </w:r>
          </w:p>
        </w:tc>
        <w:tc>
          <w:tcPr>
            <w:tcW w:w="8882" w:type="dxa"/>
            <w:shd w:val="clear" w:color="auto" w:fill="auto"/>
          </w:tcPr>
          <w:p w:rsidR="00D14408" w:rsidRPr="00AA0198" w:rsidRDefault="00D14408" w:rsidP="008C5837">
            <w:pPr>
              <w:pStyle w:val="New"/>
              <w:rPr>
                <w:color w:val="auto"/>
              </w:rPr>
            </w:pPr>
            <w:r w:rsidRPr="00AA0198">
              <w:rPr>
                <w:color w:val="auto"/>
              </w:rPr>
              <w:t>R93 - Sports activities and amusement and recreation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4184</w:t>
            </w:r>
          </w:p>
        </w:tc>
        <w:tc>
          <w:tcPr>
            <w:tcW w:w="980" w:type="dxa"/>
            <w:shd w:val="clear" w:color="auto" w:fill="auto"/>
          </w:tcPr>
          <w:p w:rsidR="00D14408" w:rsidRPr="00AA0198" w:rsidRDefault="00D14408" w:rsidP="008C5837">
            <w:pPr>
              <w:pStyle w:val="New"/>
              <w:rPr>
                <w:color w:val="auto"/>
              </w:rPr>
            </w:pPr>
            <w:r w:rsidRPr="00AA0198">
              <w:rPr>
                <w:color w:val="auto"/>
              </w:rPr>
              <w:t>NC:S94</w:t>
            </w:r>
          </w:p>
        </w:tc>
        <w:tc>
          <w:tcPr>
            <w:tcW w:w="8882" w:type="dxa"/>
            <w:shd w:val="clear" w:color="auto" w:fill="auto"/>
          </w:tcPr>
          <w:p w:rsidR="00D14408" w:rsidRPr="00AA0198" w:rsidRDefault="00D14408" w:rsidP="008C5837">
            <w:pPr>
              <w:pStyle w:val="New"/>
              <w:rPr>
                <w:color w:val="auto"/>
              </w:rPr>
            </w:pPr>
            <w:r w:rsidRPr="00AA0198">
              <w:rPr>
                <w:color w:val="auto"/>
              </w:rPr>
              <w:t>S94 - Activities of membership organisations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4185</w:t>
            </w:r>
          </w:p>
        </w:tc>
        <w:tc>
          <w:tcPr>
            <w:tcW w:w="980" w:type="dxa"/>
            <w:shd w:val="clear" w:color="auto" w:fill="auto"/>
          </w:tcPr>
          <w:p w:rsidR="00D14408" w:rsidRPr="00AA0198" w:rsidRDefault="00D14408" w:rsidP="008C5837">
            <w:pPr>
              <w:pStyle w:val="New"/>
              <w:rPr>
                <w:color w:val="auto"/>
              </w:rPr>
            </w:pPr>
            <w:r w:rsidRPr="00AA0198">
              <w:rPr>
                <w:color w:val="auto"/>
              </w:rPr>
              <w:t>NC:S95</w:t>
            </w:r>
          </w:p>
        </w:tc>
        <w:tc>
          <w:tcPr>
            <w:tcW w:w="8882" w:type="dxa"/>
            <w:shd w:val="clear" w:color="auto" w:fill="auto"/>
          </w:tcPr>
          <w:p w:rsidR="00D14408" w:rsidRPr="00AA0198" w:rsidRDefault="00D14408" w:rsidP="008C5837">
            <w:pPr>
              <w:pStyle w:val="New"/>
              <w:rPr>
                <w:color w:val="auto"/>
              </w:rPr>
            </w:pPr>
            <w:r w:rsidRPr="00AA0198">
              <w:rPr>
                <w:color w:val="auto"/>
              </w:rPr>
              <w:t>S95 - Repair of computers and personal and household goods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4186</w:t>
            </w:r>
          </w:p>
        </w:tc>
        <w:tc>
          <w:tcPr>
            <w:tcW w:w="980" w:type="dxa"/>
            <w:shd w:val="clear" w:color="auto" w:fill="auto"/>
          </w:tcPr>
          <w:p w:rsidR="00D14408" w:rsidRPr="00AA0198" w:rsidRDefault="00D14408" w:rsidP="008C5837">
            <w:pPr>
              <w:pStyle w:val="New"/>
              <w:rPr>
                <w:color w:val="auto"/>
              </w:rPr>
            </w:pPr>
            <w:r w:rsidRPr="00AA0198">
              <w:rPr>
                <w:color w:val="auto"/>
              </w:rPr>
              <w:t>NC:S96</w:t>
            </w:r>
          </w:p>
        </w:tc>
        <w:tc>
          <w:tcPr>
            <w:tcW w:w="8882" w:type="dxa"/>
            <w:shd w:val="clear" w:color="auto" w:fill="auto"/>
          </w:tcPr>
          <w:p w:rsidR="00D14408" w:rsidRPr="00AA0198" w:rsidRDefault="00D14408" w:rsidP="008C5837">
            <w:pPr>
              <w:pStyle w:val="New"/>
              <w:rPr>
                <w:color w:val="auto"/>
              </w:rPr>
            </w:pPr>
            <w:r w:rsidRPr="00AA0198">
              <w:rPr>
                <w:color w:val="auto"/>
              </w:rPr>
              <w:t>S96 - Other personal service activities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4187</w:t>
            </w:r>
          </w:p>
        </w:tc>
        <w:tc>
          <w:tcPr>
            <w:tcW w:w="980" w:type="dxa"/>
            <w:shd w:val="clear" w:color="auto" w:fill="auto"/>
          </w:tcPr>
          <w:p w:rsidR="00D14408" w:rsidRPr="00AA0198" w:rsidRDefault="00D14408" w:rsidP="008C5837">
            <w:pPr>
              <w:pStyle w:val="New"/>
              <w:rPr>
                <w:color w:val="auto"/>
              </w:rPr>
            </w:pPr>
            <w:r w:rsidRPr="00AA0198">
              <w:rPr>
                <w:color w:val="auto"/>
              </w:rPr>
              <w:t>NC:T</w:t>
            </w:r>
          </w:p>
        </w:tc>
        <w:tc>
          <w:tcPr>
            <w:tcW w:w="8882" w:type="dxa"/>
            <w:shd w:val="clear" w:color="auto" w:fill="auto"/>
          </w:tcPr>
          <w:p w:rsidR="00D14408" w:rsidRPr="00AA0198" w:rsidRDefault="00D14408" w:rsidP="008C5837">
            <w:pPr>
              <w:pStyle w:val="New"/>
              <w:rPr>
                <w:color w:val="auto"/>
              </w:rPr>
            </w:pPr>
            <w:r w:rsidRPr="00AA0198">
              <w:rPr>
                <w:color w:val="auto"/>
              </w:rPr>
              <w:t>T - Activities of households as employers; undifferentiated goods and services-producing activities of households for own use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4188</w:t>
            </w:r>
          </w:p>
        </w:tc>
        <w:tc>
          <w:tcPr>
            <w:tcW w:w="980" w:type="dxa"/>
            <w:shd w:val="clear" w:color="auto" w:fill="auto"/>
          </w:tcPr>
          <w:p w:rsidR="00D14408" w:rsidRPr="00AA0198" w:rsidRDefault="00D14408" w:rsidP="008C5837">
            <w:pPr>
              <w:pStyle w:val="New"/>
              <w:rPr>
                <w:color w:val="auto"/>
              </w:rPr>
            </w:pPr>
            <w:r w:rsidRPr="00AA0198">
              <w:rPr>
                <w:color w:val="auto"/>
              </w:rPr>
              <w:t>NC:T97</w:t>
            </w:r>
          </w:p>
        </w:tc>
        <w:tc>
          <w:tcPr>
            <w:tcW w:w="8882" w:type="dxa"/>
            <w:shd w:val="clear" w:color="auto" w:fill="auto"/>
          </w:tcPr>
          <w:p w:rsidR="00D14408" w:rsidRPr="00AA0198" w:rsidRDefault="00D14408" w:rsidP="008C5837">
            <w:pPr>
              <w:pStyle w:val="New"/>
              <w:rPr>
                <w:color w:val="auto"/>
              </w:rPr>
            </w:pPr>
            <w:r w:rsidRPr="00AA0198">
              <w:rPr>
                <w:color w:val="auto"/>
              </w:rPr>
              <w:t>T97 - Activities of households as employers of domestic personnel</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4189</w:t>
            </w:r>
          </w:p>
        </w:tc>
        <w:tc>
          <w:tcPr>
            <w:tcW w:w="980" w:type="dxa"/>
            <w:shd w:val="clear" w:color="auto" w:fill="auto"/>
          </w:tcPr>
          <w:p w:rsidR="00D14408" w:rsidRPr="00AA0198" w:rsidRDefault="00D14408" w:rsidP="008C5837">
            <w:pPr>
              <w:pStyle w:val="New"/>
              <w:rPr>
                <w:color w:val="auto"/>
              </w:rPr>
            </w:pPr>
            <w:r w:rsidRPr="00AA0198">
              <w:rPr>
                <w:color w:val="auto"/>
              </w:rPr>
              <w:t>NC:T98</w:t>
            </w:r>
          </w:p>
        </w:tc>
        <w:tc>
          <w:tcPr>
            <w:tcW w:w="8882" w:type="dxa"/>
            <w:shd w:val="clear" w:color="auto" w:fill="auto"/>
          </w:tcPr>
          <w:p w:rsidR="00D14408" w:rsidRPr="00AA0198" w:rsidRDefault="00D14408" w:rsidP="008C5837">
            <w:pPr>
              <w:pStyle w:val="New"/>
              <w:rPr>
                <w:color w:val="auto"/>
              </w:rPr>
            </w:pPr>
            <w:r w:rsidRPr="00AA0198">
              <w:rPr>
                <w:color w:val="auto"/>
              </w:rPr>
              <w:t>T98 - Undifferentiated goods- and services-producing activities of private households for own use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4190</w:t>
            </w:r>
          </w:p>
        </w:tc>
        <w:tc>
          <w:tcPr>
            <w:tcW w:w="980" w:type="dxa"/>
            <w:shd w:val="clear" w:color="auto" w:fill="auto"/>
          </w:tcPr>
          <w:p w:rsidR="00D14408" w:rsidRPr="00AA0198" w:rsidRDefault="00D14408" w:rsidP="008C5837">
            <w:pPr>
              <w:pStyle w:val="New"/>
              <w:rPr>
                <w:color w:val="auto"/>
              </w:rPr>
            </w:pPr>
            <w:r w:rsidRPr="00AA0198">
              <w:rPr>
                <w:color w:val="auto"/>
              </w:rPr>
              <w:t>NC:U</w:t>
            </w:r>
          </w:p>
        </w:tc>
        <w:tc>
          <w:tcPr>
            <w:tcW w:w="8882" w:type="dxa"/>
            <w:shd w:val="clear" w:color="auto" w:fill="auto"/>
          </w:tcPr>
          <w:p w:rsidR="00D14408" w:rsidRPr="00AA0198" w:rsidRDefault="00D14408" w:rsidP="008C5837">
            <w:pPr>
              <w:pStyle w:val="New"/>
              <w:rPr>
                <w:color w:val="auto"/>
              </w:rPr>
            </w:pPr>
            <w:r w:rsidRPr="00AA0198">
              <w:rPr>
                <w:color w:val="auto"/>
              </w:rPr>
              <w:t>U - Activities of extraterritorial organisations and bodies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4191</w:t>
            </w:r>
          </w:p>
        </w:tc>
        <w:tc>
          <w:tcPr>
            <w:tcW w:w="980" w:type="dxa"/>
            <w:shd w:val="clear" w:color="auto" w:fill="auto"/>
          </w:tcPr>
          <w:p w:rsidR="00D14408" w:rsidRPr="00AA0198" w:rsidRDefault="00D14408" w:rsidP="008C5837">
            <w:pPr>
              <w:pStyle w:val="New"/>
              <w:rPr>
                <w:color w:val="auto"/>
              </w:rPr>
            </w:pPr>
            <w:r w:rsidRPr="00AA0198">
              <w:rPr>
                <w:color w:val="auto"/>
              </w:rPr>
              <w:t>NC:U99</w:t>
            </w:r>
          </w:p>
        </w:tc>
        <w:tc>
          <w:tcPr>
            <w:tcW w:w="8882" w:type="dxa"/>
            <w:shd w:val="clear" w:color="auto" w:fill="auto"/>
          </w:tcPr>
          <w:p w:rsidR="00D14408" w:rsidRPr="00AA0198" w:rsidRDefault="00D14408" w:rsidP="008C5837">
            <w:pPr>
              <w:pStyle w:val="New"/>
              <w:rPr>
                <w:color w:val="auto"/>
              </w:rPr>
            </w:pPr>
            <w:r w:rsidRPr="00AA0198">
              <w:rPr>
                <w:color w:val="auto"/>
              </w:rPr>
              <w:t>U99 - Activities of extraterritorial organisations and bodies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4192</w:t>
            </w:r>
          </w:p>
        </w:tc>
        <w:tc>
          <w:tcPr>
            <w:tcW w:w="980" w:type="dxa"/>
            <w:shd w:val="clear" w:color="auto" w:fill="auto"/>
          </w:tcPr>
          <w:p w:rsidR="00D14408" w:rsidRPr="00AA0198" w:rsidRDefault="00D14408" w:rsidP="008C5837">
            <w:pPr>
              <w:pStyle w:val="New"/>
              <w:rPr>
                <w:color w:val="auto"/>
              </w:rPr>
            </w:pPr>
            <w:r w:rsidRPr="00AA0198">
              <w:rPr>
                <w:color w:val="auto"/>
              </w:rPr>
              <w:t>GA:_1A</w:t>
            </w:r>
          </w:p>
        </w:tc>
        <w:tc>
          <w:tcPr>
            <w:tcW w:w="8882" w:type="dxa"/>
            <w:shd w:val="clear" w:color="auto" w:fill="auto"/>
          </w:tcPr>
          <w:p w:rsidR="00D14408" w:rsidRPr="00AA0198" w:rsidRDefault="00D14408" w:rsidP="008C5837">
            <w:pPr>
              <w:pStyle w:val="New"/>
              <w:rPr>
                <w:color w:val="auto"/>
              </w:rPr>
            </w:pPr>
            <w:r w:rsidRPr="00AA0198">
              <w:rPr>
                <w:color w:val="auto"/>
              </w:rPr>
              <w:t>International organisations (as pseudo geographic area)</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4193</w:t>
            </w:r>
          </w:p>
        </w:tc>
        <w:tc>
          <w:tcPr>
            <w:tcW w:w="980" w:type="dxa"/>
            <w:shd w:val="clear" w:color="auto" w:fill="auto"/>
          </w:tcPr>
          <w:p w:rsidR="00D14408" w:rsidRPr="00AA0198" w:rsidRDefault="00D14408" w:rsidP="008C5837">
            <w:pPr>
              <w:pStyle w:val="New"/>
              <w:rPr>
                <w:color w:val="auto"/>
              </w:rPr>
            </w:pPr>
            <w:r w:rsidRPr="00AA0198">
              <w:rPr>
                <w:color w:val="auto"/>
              </w:rPr>
              <w:t>GA:_1B</w:t>
            </w:r>
          </w:p>
        </w:tc>
        <w:tc>
          <w:tcPr>
            <w:tcW w:w="8882" w:type="dxa"/>
            <w:shd w:val="clear" w:color="auto" w:fill="auto"/>
          </w:tcPr>
          <w:p w:rsidR="00D14408" w:rsidRPr="00AA0198" w:rsidRDefault="00D14408" w:rsidP="008C5837">
            <w:pPr>
              <w:pStyle w:val="New"/>
              <w:rPr>
                <w:color w:val="auto"/>
              </w:rPr>
            </w:pPr>
            <w:r w:rsidRPr="00AA0198">
              <w:rPr>
                <w:color w:val="auto"/>
              </w:rPr>
              <w:t>United Nations organisations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4194</w:t>
            </w:r>
          </w:p>
        </w:tc>
        <w:tc>
          <w:tcPr>
            <w:tcW w:w="980" w:type="dxa"/>
            <w:shd w:val="clear" w:color="auto" w:fill="auto"/>
          </w:tcPr>
          <w:p w:rsidR="00D14408" w:rsidRPr="00AA0198" w:rsidRDefault="00D14408" w:rsidP="008C5837">
            <w:pPr>
              <w:pStyle w:val="New"/>
              <w:rPr>
                <w:color w:val="auto"/>
              </w:rPr>
            </w:pPr>
            <w:r w:rsidRPr="00AA0198">
              <w:rPr>
                <w:color w:val="auto"/>
              </w:rPr>
              <w:t>GA:_1C</w:t>
            </w:r>
          </w:p>
        </w:tc>
        <w:tc>
          <w:tcPr>
            <w:tcW w:w="8882" w:type="dxa"/>
            <w:shd w:val="clear" w:color="auto" w:fill="auto"/>
          </w:tcPr>
          <w:p w:rsidR="00D14408" w:rsidRPr="00AA0198" w:rsidRDefault="00D14408" w:rsidP="008C5837">
            <w:pPr>
              <w:pStyle w:val="New"/>
              <w:rPr>
                <w:color w:val="auto"/>
              </w:rPr>
            </w:pPr>
            <w:r w:rsidRPr="00AA0198">
              <w:rPr>
                <w:color w:val="auto"/>
              </w:rPr>
              <w:t>IMF (International Monetary Fund)</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4195</w:t>
            </w:r>
          </w:p>
        </w:tc>
        <w:tc>
          <w:tcPr>
            <w:tcW w:w="980" w:type="dxa"/>
            <w:shd w:val="clear" w:color="auto" w:fill="auto"/>
          </w:tcPr>
          <w:p w:rsidR="00D14408" w:rsidRPr="00AA0198" w:rsidRDefault="00D14408" w:rsidP="008C5837">
            <w:pPr>
              <w:pStyle w:val="New"/>
              <w:rPr>
                <w:color w:val="auto"/>
              </w:rPr>
            </w:pPr>
            <w:r w:rsidRPr="00AA0198">
              <w:rPr>
                <w:color w:val="auto"/>
              </w:rPr>
              <w:t>GA:_1D</w:t>
            </w:r>
          </w:p>
        </w:tc>
        <w:tc>
          <w:tcPr>
            <w:tcW w:w="8882" w:type="dxa"/>
            <w:shd w:val="clear" w:color="auto" w:fill="auto"/>
          </w:tcPr>
          <w:p w:rsidR="00D14408" w:rsidRPr="00AA0198" w:rsidRDefault="00D14408" w:rsidP="008C5837">
            <w:pPr>
              <w:pStyle w:val="New"/>
              <w:rPr>
                <w:color w:val="auto"/>
              </w:rPr>
            </w:pPr>
            <w:r w:rsidRPr="00AA0198">
              <w:rPr>
                <w:color w:val="auto"/>
              </w:rPr>
              <w:t>WTO (World Trade Organisation)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4196</w:t>
            </w:r>
          </w:p>
        </w:tc>
        <w:tc>
          <w:tcPr>
            <w:tcW w:w="980" w:type="dxa"/>
            <w:shd w:val="clear" w:color="auto" w:fill="auto"/>
          </w:tcPr>
          <w:p w:rsidR="00D14408" w:rsidRPr="00AA0198" w:rsidRDefault="00D14408" w:rsidP="008C5837">
            <w:pPr>
              <w:pStyle w:val="New"/>
              <w:rPr>
                <w:color w:val="auto"/>
              </w:rPr>
            </w:pPr>
            <w:r w:rsidRPr="00AA0198">
              <w:rPr>
                <w:color w:val="auto"/>
              </w:rPr>
              <w:t>GA:_1E</w:t>
            </w:r>
          </w:p>
        </w:tc>
        <w:tc>
          <w:tcPr>
            <w:tcW w:w="8882" w:type="dxa"/>
            <w:shd w:val="clear" w:color="auto" w:fill="auto"/>
          </w:tcPr>
          <w:p w:rsidR="00D14408" w:rsidRPr="00AA0198" w:rsidRDefault="00D14408" w:rsidP="008C5837">
            <w:pPr>
              <w:pStyle w:val="New"/>
              <w:rPr>
                <w:color w:val="auto"/>
              </w:rPr>
            </w:pPr>
            <w:r w:rsidRPr="00AA0198">
              <w:rPr>
                <w:color w:val="auto"/>
              </w:rPr>
              <w:t>IBRD (International Bank for Reconstruction and Development)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4197</w:t>
            </w:r>
          </w:p>
        </w:tc>
        <w:tc>
          <w:tcPr>
            <w:tcW w:w="980" w:type="dxa"/>
            <w:shd w:val="clear" w:color="auto" w:fill="auto"/>
          </w:tcPr>
          <w:p w:rsidR="00D14408" w:rsidRPr="00AA0198" w:rsidRDefault="00D14408" w:rsidP="008C5837">
            <w:pPr>
              <w:pStyle w:val="New"/>
              <w:rPr>
                <w:color w:val="auto"/>
              </w:rPr>
            </w:pPr>
            <w:r w:rsidRPr="00AA0198">
              <w:rPr>
                <w:color w:val="auto"/>
              </w:rPr>
              <w:t>GA:_1F</w:t>
            </w:r>
          </w:p>
        </w:tc>
        <w:tc>
          <w:tcPr>
            <w:tcW w:w="8882" w:type="dxa"/>
            <w:shd w:val="clear" w:color="auto" w:fill="auto"/>
          </w:tcPr>
          <w:p w:rsidR="00D14408" w:rsidRPr="00AA0198" w:rsidRDefault="00D14408" w:rsidP="008C5837">
            <w:pPr>
              <w:pStyle w:val="New"/>
              <w:rPr>
                <w:color w:val="auto"/>
              </w:rPr>
            </w:pPr>
            <w:r w:rsidRPr="00AA0198">
              <w:rPr>
                <w:color w:val="auto"/>
              </w:rPr>
              <w:t>IDA (International Development Association)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4198</w:t>
            </w:r>
          </w:p>
        </w:tc>
        <w:tc>
          <w:tcPr>
            <w:tcW w:w="980" w:type="dxa"/>
            <w:shd w:val="clear" w:color="auto" w:fill="auto"/>
          </w:tcPr>
          <w:p w:rsidR="00D14408" w:rsidRPr="00AA0198" w:rsidRDefault="00D14408" w:rsidP="008C5837">
            <w:pPr>
              <w:pStyle w:val="New"/>
              <w:rPr>
                <w:color w:val="auto"/>
              </w:rPr>
            </w:pPr>
            <w:r w:rsidRPr="00AA0198">
              <w:rPr>
                <w:color w:val="auto"/>
              </w:rPr>
              <w:t>GA:_1G</w:t>
            </w:r>
          </w:p>
        </w:tc>
        <w:tc>
          <w:tcPr>
            <w:tcW w:w="8882" w:type="dxa"/>
            <w:shd w:val="clear" w:color="auto" w:fill="auto"/>
          </w:tcPr>
          <w:p w:rsidR="00D14408" w:rsidRPr="00AA0198" w:rsidRDefault="00D14408" w:rsidP="008C5837">
            <w:pPr>
              <w:pStyle w:val="New"/>
              <w:rPr>
                <w:color w:val="auto"/>
              </w:rPr>
            </w:pPr>
            <w:r w:rsidRPr="00AA0198">
              <w:rPr>
                <w:color w:val="auto"/>
              </w:rPr>
              <w:t>Other UN Organisations (includes 1H, 1J-1T)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4199</w:t>
            </w:r>
          </w:p>
        </w:tc>
        <w:tc>
          <w:tcPr>
            <w:tcW w:w="980" w:type="dxa"/>
            <w:shd w:val="clear" w:color="auto" w:fill="auto"/>
          </w:tcPr>
          <w:p w:rsidR="00D14408" w:rsidRPr="00AA0198" w:rsidRDefault="00D14408" w:rsidP="008C5837">
            <w:pPr>
              <w:pStyle w:val="New"/>
              <w:rPr>
                <w:color w:val="auto"/>
              </w:rPr>
            </w:pPr>
            <w:r w:rsidRPr="00AA0198">
              <w:rPr>
                <w:color w:val="auto"/>
              </w:rPr>
              <w:t>GA:_1H</w:t>
            </w:r>
          </w:p>
        </w:tc>
        <w:tc>
          <w:tcPr>
            <w:tcW w:w="8882" w:type="dxa"/>
            <w:shd w:val="clear" w:color="auto" w:fill="auto"/>
          </w:tcPr>
          <w:p w:rsidR="00D14408" w:rsidRPr="00AA0198" w:rsidRDefault="00D14408" w:rsidP="008C5837">
            <w:pPr>
              <w:pStyle w:val="New"/>
              <w:rPr>
                <w:color w:val="auto"/>
              </w:rPr>
            </w:pPr>
            <w:r w:rsidRPr="00AA0198">
              <w:rPr>
                <w:color w:val="auto"/>
              </w:rPr>
              <w:t>UNESCO (United Nations Educational, Scientific and Cultural Organisation)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4200</w:t>
            </w:r>
          </w:p>
        </w:tc>
        <w:tc>
          <w:tcPr>
            <w:tcW w:w="980" w:type="dxa"/>
            <w:shd w:val="clear" w:color="auto" w:fill="auto"/>
          </w:tcPr>
          <w:p w:rsidR="00D14408" w:rsidRPr="00AA0198" w:rsidRDefault="00D14408" w:rsidP="008C5837">
            <w:pPr>
              <w:pStyle w:val="New"/>
              <w:rPr>
                <w:color w:val="auto"/>
              </w:rPr>
            </w:pPr>
            <w:r w:rsidRPr="00AA0198">
              <w:rPr>
                <w:color w:val="auto"/>
              </w:rPr>
              <w:t>GA:_1J</w:t>
            </w:r>
          </w:p>
        </w:tc>
        <w:tc>
          <w:tcPr>
            <w:tcW w:w="8882" w:type="dxa"/>
            <w:shd w:val="clear" w:color="auto" w:fill="auto"/>
          </w:tcPr>
          <w:p w:rsidR="00D14408" w:rsidRPr="00AA0198" w:rsidRDefault="00D14408" w:rsidP="008C5837">
            <w:pPr>
              <w:pStyle w:val="New"/>
              <w:rPr>
                <w:color w:val="auto"/>
              </w:rPr>
            </w:pPr>
            <w:r w:rsidRPr="00AA0198">
              <w:rPr>
                <w:color w:val="auto"/>
              </w:rPr>
              <w:t>FAO (Food and Agriculture Organisation)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4201</w:t>
            </w:r>
          </w:p>
        </w:tc>
        <w:tc>
          <w:tcPr>
            <w:tcW w:w="980" w:type="dxa"/>
            <w:shd w:val="clear" w:color="auto" w:fill="auto"/>
          </w:tcPr>
          <w:p w:rsidR="00D14408" w:rsidRPr="00AA0198" w:rsidRDefault="00D14408" w:rsidP="008C5837">
            <w:pPr>
              <w:pStyle w:val="New"/>
              <w:rPr>
                <w:color w:val="auto"/>
              </w:rPr>
            </w:pPr>
            <w:r w:rsidRPr="00AA0198">
              <w:rPr>
                <w:color w:val="auto"/>
              </w:rPr>
              <w:t>GA:_1K</w:t>
            </w:r>
          </w:p>
        </w:tc>
        <w:tc>
          <w:tcPr>
            <w:tcW w:w="8882" w:type="dxa"/>
            <w:shd w:val="clear" w:color="auto" w:fill="auto"/>
          </w:tcPr>
          <w:p w:rsidR="00D14408" w:rsidRPr="00AA0198" w:rsidRDefault="00D14408" w:rsidP="008C5837">
            <w:pPr>
              <w:pStyle w:val="New"/>
              <w:rPr>
                <w:color w:val="auto"/>
              </w:rPr>
            </w:pPr>
            <w:r w:rsidRPr="00AA0198">
              <w:rPr>
                <w:color w:val="auto"/>
              </w:rPr>
              <w:t>WHO (World Health Organisation)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4202</w:t>
            </w:r>
          </w:p>
        </w:tc>
        <w:tc>
          <w:tcPr>
            <w:tcW w:w="980" w:type="dxa"/>
            <w:shd w:val="clear" w:color="auto" w:fill="auto"/>
          </w:tcPr>
          <w:p w:rsidR="00D14408" w:rsidRPr="00AA0198" w:rsidRDefault="00D14408" w:rsidP="008C5837">
            <w:pPr>
              <w:pStyle w:val="New"/>
              <w:rPr>
                <w:color w:val="auto"/>
              </w:rPr>
            </w:pPr>
            <w:r w:rsidRPr="00AA0198">
              <w:rPr>
                <w:color w:val="auto"/>
              </w:rPr>
              <w:t>GA:_1L</w:t>
            </w:r>
          </w:p>
        </w:tc>
        <w:tc>
          <w:tcPr>
            <w:tcW w:w="8882" w:type="dxa"/>
            <w:shd w:val="clear" w:color="auto" w:fill="auto"/>
          </w:tcPr>
          <w:p w:rsidR="00D14408" w:rsidRPr="00AA0198" w:rsidRDefault="00D14408" w:rsidP="008C5837">
            <w:pPr>
              <w:pStyle w:val="New"/>
              <w:rPr>
                <w:color w:val="auto"/>
              </w:rPr>
            </w:pPr>
            <w:r w:rsidRPr="00AA0198">
              <w:rPr>
                <w:color w:val="auto"/>
              </w:rPr>
              <w:t>IFAD (International Fund for Agricultural Development)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4203</w:t>
            </w:r>
          </w:p>
        </w:tc>
        <w:tc>
          <w:tcPr>
            <w:tcW w:w="980" w:type="dxa"/>
            <w:shd w:val="clear" w:color="auto" w:fill="auto"/>
          </w:tcPr>
          <w:p w:rsidR="00D14408" w:rsidRPr="00AA0198" w:rsidRDefault="00D14408" w:rsidP="008C5837">
            <w:pPr>
              <w:pStyle w:val="New"/>
              <w:rPr>
                <w:color w:val="auto"/>
              </w:rPr>
            </w:pPr>
            <w:r w:rsidRPr="00AA0198">
              <w:rPr>
                <w:color w:val="auto"/>
              </w:rPr>
              <w:t>GA:_1M</w:t>
            </w:r>
          </w:p>
        </w:tc>
        <w:tc>
          <w:tcPr>
            <w:tcW w:w="8882" w:type="dxa"/>
            <w:shd w:val="clear" w:color="auto" w:fill="auto"/>
          </w:tcPr>
          <w:p w:rsidR="00D14408" w:rsidRPr="00AA0198" w:rsidRDefault="00D14408" w:rsidP="008C5837">
            <w:pPr>
              <w:pStyle w:val="New"/>
              <w:rPr>
                <w:color w:val="auto"/>
              </w:rPr>
            </w:pPr>
            <w:r w:rsidRPr="00AA0198">
              <w:rPr>
                <w:color w:val="auto"/>
              </w:rPr>
              <w:t>IFC (International Finance Corporation)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4204</w:t>
            </w:r>
          </w:p>
        </w:tc>
        <w:tc>
          <w:tcPr>
            <w:tcW w:w="980" w:type="dxa"/>
            <w:shd w:val="clear" w:color="auto" w:fill="auto"/>
          </w:tcPr>
          <w:p w:rsidR="00D14408" w:rsidRPr="00AA0198" w:rsidRDefault="00D14408" w:rsidP="008C5837">
            <w:pPr>
              <w:pStyle w:val="New"/>
              <w:rPr>
                <w:color w:val="auto"/>
              </w:rPr>
            </w:pPr>
            <w:r w:rsidRPr="00AA0198">
              <w:rPr>
                <w:color w:val="auto"/>
              </w:rPr>
              <w:t>GA:_1N</w:t>
            </w:r>
          </w:p>
        </w:tc>
        <w:tc>
          <w:tcPr>
            <w:tcW w:w="8882" w:type="dxa"/>
            <w:shd w:val="clear" w:color="auto" w:fill="auto"/>
          </w:tcPr>
          <w:p w:rsidR="00D14408" w:rsidRPr="00AA0198" w:rsidRDefault="00D14408" w:rsidP="008C5837">
            <w:pPr>
              <w:pStyle w:val="New"/>
              <w:rPr>
                <w:color w:val="auto"/>
              </w:rPr>
            </w:pPr>
            <w:r w:rsidRPr="00AA0198">
              <w:rPr>
                <w:color w:val="auto"/>
              </w:rPr>
              <w:t>MIGA (Multilateral Investment Guarantee Agency)</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4205</w:t>
            </w:r>
          </w:p>
        </w:tc>
        <w:tc>
          <w:tcPr>
            <w:tcW w:w="980" w:type="dxa"/>
            <w:shd w:val="clear" w:color="auto" w:fill="auto"/>
          </w:tcPr>
          <w:p w:rsidR="00D14408" w:rsidRPr="00AA0198" w:rsidRDefault="00D14408" w:rsidP="008C5837">
            <w:pPr>
              <w:pStyle w:val="New"/>
              <w:rPr>
                <w:color w:val="auto"/>
              </w:rPr>
            </w:pPr>
            <w:r w:rsidRPr="00AA0198">
              <w:rPr>
                <w:color w:val="auto"/>
              </w:rPr>
              <w:t>GA:_1O</w:t>
            </w:r>
          </w:p>
        </w:tc>
        <w:tc>
          <w:tcPr>
            <w:tcW w:w="8882" w:type="dxa"/>
            <w:shd w:val="clear" w:color="auto" w:fill="auto"/>
          </w:tcPr>
          <w:p w:rsidR="00D14408" w:rsidRPr="00AA0198" w:rsidRDefault="00D14408" w:rsidP="008C5837">
            <w:pPr>
              <w:pStyle w:val="New"/>
              <w:rPr>
                <w:color w:val="auto"/>
              </w:rPr>
            </w:pPr>
            <w:r w:rsidRPr="00AA0198">
              <w:rPr>
                <w:color w:val="auto"/>
              </w:rPr>
              <w:t>UNICEF (United Nations Children’s Fund)</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4206</w:t>
            </w:r>
          </w:p>
        </w:tc>
        <w:tc>
          <w:tcPr>
            <w:tcW w:w="980" w:type="dxa"/>
            <w:shd w:val="clear" w:color="auto" w:fill="auto"/>
          </w:tcPr>
          <w:p w:rsidR="00D14408" w:rsidRPr="00AA0198" w:rsidRDefault="00D14408" w:rsidP="008C5837">
            <w:pPr>
              <w:pStyle w:val="New"/>
              <w:rPr>
                <w:color w:val="auto"/>
              </w:rPr>
            </w:pPr>
            <w:r w:rsidRPr="00AA0198">
              <w:rPr>
                <w:color w:val="auto"/>
              </w:rPr>
              <w:t>GA:_1P</w:t>
            </w:r>
          </w:p>
        </w:tc>
        <w:tc>
          <w:tcPr>
            <w:tcW w:w="8882" w:type="dxa"/>
            <w:shd w:val="clear" w:color="auto" w:fill="auto"/>
          </w:tcPr>
          <w:p w:rsidR="00D14408" w:rsidRPr="00AA0198" w:rsidRDefault="00D14408" w:rsidP="008C5837">
            <w:pPr>
              <w:pStyle w:val="New"/>
              <w:rPr>
                <w:color w:val="auto"/>
              </w:rPr>
            </w:pPr>
            <w:r w:rsidRPr="00AA0198">
              <w:rPr>
                <w:color w:val="auto"/>
              </w:rPr>
              <w:t>UNHCR (United Nations High Commissioner for Refugees)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4207</w:t>
            </w:r>
          </w:p>
        </w:tc>
        <w:tc>
          <w:tcPr>
            <w:tcW w:w="980" w:type="dxa"/>
            <w:shd w:val="clear" w:color="auto" w:fill="auto"/>
          </w:tcPr>
          <w:p w:rsidR="00D14408" w:rsidRPr="00AA0198" w:rsidRDefault="00D14408" w:rsidP="008C5837">
            <w:pPr>
              <w:pStyle w:val="New"/>
              <w:rPr>
                <w:color w:val="auto"/>
              </w:rPr>
            </w:pPr>
            <w:r w:rsidRPr="00AA0198">
              <w:rPr>
                <w:color w:val="auto"/>
              </w:rPr>
              <w:t>GA:_1Q</w:t>
            </w:r>
          </w:p>
        </w:tc>
        <w:tc>
          <w:tcPr>
            <w:tcW w:w="8882" w:type="dxa"/>
            <w:shd w:val="clear" w:color="auto" w:fill="auto"/>
          </w:tcPr>
          <w:p w:rsidR="00D14408" w:rsidRPr="00AA0198" w:rsidRDefault="00D14408" w:rsidP="008C5837">
            <w:pPr>
              <w:pStyle w:val="New"/>
              <w:rPr>
                <w:color w:val="auto"/>
              </w:rPr>
            </w:pPr>
            <w:r w:rsidRPr="00AA0198">
              <w:rPr>
                <w:color w:val="auto"/>
              </w:rPr>
              <w:t>UNRWA (United Nations Relief and Works Agency for Palestine)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4208</w:t>
            </w:r>
          </w:p>
        </w:tc>
        <w:tc>
          <w:tcPr>
            <w:tcW w:w="980" w:type="dxa"/>
            <w:shd w:val="clear" w:color="auto" w:fill="auto"/>
          </w:tcPr>
          <w:p w:rsidR="00D14408" w:rsidRPr="00AA0198" w:rsidRDefault="00D14408" w:rsidP="008C5837">
            <w:pPr>
              <w:pStyle w:val="New"/>
              <w:rPr>
                <w:color w:val="auto"/>
              </w:rPr>
            </w:pPr>
            <w:r w:rsidRPr="00AA0198">
              <w:rPr>
                <w:color w:val="auto"/>
              </w:rPr>
              <w:t>GA:_1R</w:t>
            </w:r>
          </w:p>
        </w:tc>
        <w:tc>
          <w:tcPr>
            <w:tcW w:w="8882" w:type="dxa"/>
            <w:shd w:val="clear" w:color="auto" w:fill="auto"/>
          </w:tcPr>
          <w:p w:rsidR="00D14408" w:rsidRPr="00AA0198" w:rsidRDefault="00D14408" w:rsidP="008C5837">
            <w:pPr>
              <w:pStyle w:val="New"/>
              <w:rPr>
                <w:color w:val="auto"/>
              </w:rPr>
            </w:pPr>
            <w:r w:rsidRPr="00AA0198">
              <w:rPr>
                <w:color w:val="auto"/>
              </w:rPr>
              <w:t>IAEA (International Atomic Energy Agency)</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4209</w:t>
            </w:r>
          </w:p>
        </w:tc>
        <w:tc>
          <w:tcPr>
            <w:tcW w:w="980" w:type="dxa"/>
            <w:shd w:val="clear" w:color="auto" w:fill="auto"/>
          </w:tcPr>
          <w:p w:rsidR="00D14408" w:rsidRPr="00AA0198" w:rsidRDefault="00D14408" w:rsidP="008C5837">
            <w:pPr>
              <w:pStyle w:val="New"/>
              <w:rPr>
                <w:color w:val="auto"/>
              </w:rPr>
            </w:pPr>
            <w:r w:rsidRPr="00AA0198">
              <w:rPr>
                <w:color w:val="auto"/>
              </w:rPr>
              <w:t>GA:_1S</w:t>
            </w:r>
          </w:p>
        </w:tc>
        <w:tc>
          <w:tcPr>
            <w:tcW w:w="8882" w:type="dxa"/>
            <w:shd w:val="clear" w:color="auto" w:fill="auto"/>
          </w:tcPr>
          <w:p w:rsidR="00D14408" w:rsidRPr="00AA0198" w:rsidRDefault="00D14408" w:rsidP="008C5837">
            <w:pPr>
              <w:pStyle w:val="New"/>
              <w:rPr>
                <w:color w:val="auto"/>
              </w:rPr>
            </w:pPr>
            <w:r w:rsidRPr="00AA0198">
              <w:rPr>
                <w:color w:val="auto"/>
              </w:rPr>
              <w:t>ILO (International Labour Organisation)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4210</w:t>
            </w:r>
          </w:p>
        </w:tc>
        <w:tc>
          <w:tcPr>
            <w:tcW w:w="980" w:type="dxa"/>
            <w:shd w:val="clear" w:color="auto" w:fill="auto"/>
          </w:tcPr>
          <w:p w:rsidR="00D14408" w:rsidRPr="00AA0198" w:rsidRDefault="00D14408" w:rsidP="008C5837">
            <w:pPr>
              <w:pStyle w:val="New"/>
              <w:rPr>
                <w:color w:val="auto"/>
              </w:rPr>
            </w:pPr>
            <w:r w:rsidRPr="00AA0198">
              <w:rPr>
                <w:color w:val="auto"/>
              </w:rPr>
              <w:t>GA:_1T</w:t>
            </w:r>
          </w:p>
        </w:tc>
        <w:tc>
          <w:tcPr>
            <w:tcW w:w="8882" w:type="dxa"/>
            <w:shd w:val="clear" w:color="auto" w:fill="auto"/>
          </w:tcPr>
          <w:p w:rsidR="00D14408" w:rsidRPr="00AA0198" w:rsidRDefault="00D14408" w:rsidP="008C5837">
            <w:pPr>
              <w:pStyle w:val="New"/>
              <w:rPr>
                <w:color w:val="auto"/>
              </w:rPr>
            </w:pPr>
            <w:r w:rsidRPr="00AA0198">
              <w:rPr>
                <w:color w:val="auto"/>
              </w:rPr>
              <w:t>ITU (International Telecommunication Union)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4211</w:t>
            </w:r>
          </w:p>
        </w:tc>
        <w:tc>
          <w:tcPr>
            <w:tcW w:w="980" w:type="dxa"/>
            <w:shd w:val="clear" w:color="auto" w:fill="auto"/>
          </w:tcPr>
          <w:p w:rsidR="00D14408" w:rsidRPr="00AA0198" w:rsidRDefault="00D14408" w:rsidP="008C5837">
            <w:pPr>
              <w:pStyle w:val="New"/>
              <w:rPr>
                <w:color w:val="auto"/>
              </w:rPr>
            </w:pPr>
            <w:r w:rsidRPr="00AA0198">
              <w:rPr>
                <w:color w:val="auto"/>
              </w:rPr>
              <w:t>GA:_1Z</w:t>
            </w:r>
          </w:p>
        </w:tc>
        <w:tc>
          <w:tcPr>
            <w:tcW w:w="8882" w:type="dxa"/>
            <w:shd w:val="clear" w:color="auto" w:fill="auto"/>
          </w:tcPr>
          <w:p w:rsidR="00D14408" w:rsidRPr="00AA0198" w:rsidRDefault="00D14408" w:rsidP="008C5837">
            <w:pPr>
              <w:pStyle w:val="New"/>
              <w:rPr>
                <w:color w:val="auto"/>
              </w:rPr>
            </w:pPr>
            <w:r w:rsidRPr="00AA0198">
              <w:rPr>
                <w:color w:val="auto"/>
              </w:rPr>
              <w:t xml:space="preserve">Rest of UN Organisations </w:t>
            </w:r>
            <w:proofErr w:type="spellStart"/>
            <w:r w:rsidRPr="00AA0198">
              <w:rPr>
                <w:color w:val="auto"/>
              </w:rPr>
              <w:t>n.i.e</w:t>
            </w:r>
            <w:proofErr w:type="spellEnd"/>
            <w:r w:rsidRPr="00AA0198">
              <w:rPr>
                <w:color w:val="auto"/>
              </w:rPr>
              <w: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4212</w:t>
            </w:r>
          </w:p>
        </w:tc>
        <w:tc>
          <w:tcPr>
            <w:tcW w:w="980" w:type="dxa"/>
            <w:shd w:val="clear" w:color="auto" w:fill="auto"/>
          </w:tcPr>
          <w:p w:rsidR="00D14408" w:rsidRPr="00AA0198" w:rsidRDefault="00D14408" w:rsidP="008C5837">
            <w:pPr>
              <w:pStyle w:val="New"/>
              <w:rPr>
                <w:color w:val="auto"/>
              </w:rPr>
            </w:pPr>
            <w:r w:rsidRPr="00AA0198">
              <w:rPr>
                <w:color w:val="auto"/>
              </w:rPr>
              <w:t>GA:_4A</w:t>
            </w:r>
          </w:p>
        </w:tc>
        <w:tc>
          <w:tcPr>
            <w:tcW w:w="8882" w:type="dxa"/>
            <w:shd w:val="clear" w:color="auto" w:fill="auto"/>
          </w:tcPr>
          <w:p w:rsidR="00D14408" w:rsidRPr="00AA0198" w:rsidRDefault="00D14408" w:rsidP="008C5837">
            <w:pPr>
              <w:pStyle w:val="New"/>
              <w:rPr>
                <w:color w:val="auto"/>
              </w:rPr>
            </w:pPr>
            <w:r w:rsidRPr="00AA0198">
              <w:rPr>
                <w:color w:val="auto"/>
              </w:rPr>
              <w:t>European Union Institutions, Organs and Organisms (excluding ECB)</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4213</w:t>
            </w:r>
          </w:p>
        </w:tc>
        <w:tc>
          <w:tcPr>
            <w:tcW w:w="980" w:type="dxa"/>
            <w:shd w:val="clear" w:color="auto" w:fill="auto"/>
          </w:tcPr>
          <w:p w:rsidR="00D14408" w:rsidRPr="00AA0198" w:rsidRDefault="00D14408" w:rsidP="008C5837">
            <w:pPr>
              <w:pStyle w:val="New"/>
              <w:rPr>
                <w:color w:val="auto"/>
              </w:rPr>
            </w:pPr>
            <w:r w:rsidRPr="00AA0198">
              <w:rPr>
                <w:color w:val="auto"/>
              </w:rPr>
              <w:t>GA:_4B</w:t>
            </w:r>
          </w:p>
        </w:tc>
        <w:tc>
          <w:tcPr>
            <w:tcW w:w="8882" w:type="dxa"/>
            <w:shd w:val="clear" w:color="auto" w:fill="auto"/>
          </w:tcPr>
          <w:p w:rsidR="00D14408" w:rsidRPr="00AA0198" w:rsidRDefault="00D14408" w:rsidP="008C5837">
            <w:pPr>
              <w:pStyle w:val="New"/>
              <w:rPr>
                <w:color w:val="auto"/>
              </w:rPr>
            </w:pPr>
            <w:r w:rsidRPr="00AA0198">
              <w:rPr>
                <w:color w:val="auto"/>
              </w:rPr>
              <w:t>EMS (European Monetary System)</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4214</w:t>
            </w:r>
          </w:p>
        </w:tc>
        <w:tc>
          <w:tcPr>
            <w:tcW w:w="980" w:type="dxa"/>
            <w:shd w:val="clear" w:color="auto" w:fill="auto"/>
          </w:tcPr>
          <w:p w:rsidR="00D14408" w:rsidRPr="00AA0198" w:rsidRDefault="00D14408" w:rsidP="008C5837">
            <w:pPr>
              <w:pStyle w:val="New"/>
              <w:rPr>
                <w:color w:val="auto"/>
              </w:rPr>
            </w:pPr>
            <w:r w:rsidRPr="00AA0198">
              <w:rPr>
                <w:color w:val="auto"/>
              </w:rPr>
              <w:t>GA:_4C</w:t>
            </w:r>
          </w:p>
        </w:tc>
        <w:tc>
          <w:tcPr>
            <w:tcW w:w="8882" w:type="dxa"/>
            <w:shd w:val="clear" w:color="auto" w:fill="auto"/>
          </w:tcPr>
          <w:p w:rsidR="00D14408" w:rsidRPr="00AA0198" w:rsidRDefault="00D14408" w:rsidP="008C5837">
            <w:pPr>
              <w:pStyle w:val="New"/>
              <w:rPr>
                <w:color w:val="auto"/>
              </w:rPr>
            </w:pPr>
            <w:r w:rsidRPr="00AA0198">
              <w:rPr>
                <w:color w:val="auto"/>
              </w:rPr>
              <w:t>EIB (European Investment Bank)</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lastRenderedPageBreak/>
              <w:t>4215</w:t>
            </w:r>
          </w:p>
        </w:tc>
        <w:tc>
          <w:tcPr>
            <w:tcW w:w="980" w:type="dxa"/>
            <w:shd w:val="clear" w:color="auto" w:fill="auto"/>
          </w:tcPr>
          <w:p w:rsidR="00D14408" w:rsidRPr="00AA0198" w:rsidRDefault="00D14408" w:rsidP="008C5837">
            <w:pPr>
              <w:pStyle w:val="New"/>
              <w:rPr>
                <w:color w:val="auto"/>
              </w:rPr>
            </w:pPr>
            <w:r w:rsidRPr="00AA0198">
              <w:rPr>
                <w:color w:val="auto"/>
              </w:rPr>
              <w:t>GA:_4D</w:t>
            </w:r>
          </w:p>
        </w:tc>
        <w:tc>
          <w:tcPr>
            <w:tcW w:w="8882" w:type="dxa"/>
            <w:shd w:val="clear" w:color="auto" w:fill="auto"/>
          </w:tcPr>
          <w:p w:rsidR="00D14408" w:rsidRPr="00AA0198" w:rsidRDefault="00D14408" w:rsidP="008C5837">
            <w:pPr>
              <w:pStyle w:val="New"/>
              <w:rPr>
                <w:color w:val="auto"/>
              </w:rPr>
            </w:pPr>
            <w:r w:rsidRPr="00AA0198">
              <w:rPr>
                <w:color w:val="auto"/>
              </w:rPr>
              <w:t>EC (European Commission)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4216</w:t>
            </w:r>
          </w:p>
        </w:tc>
        <w:tc>
          <w:tcPr>
            <w:tcW w:w="980" w:type="dxa"/>
            <w:shd w:val="clear" w:color="auto" w:fill="auto"/>
          </w:tcPr>
          <w:p w:rsidR="00D14408" w:rsidRPr="00AA0198" w:rsidRDefault="00D14408" w:rsidP="008C5837">
            <w:pPr>
              <w:pStyle w:val="New"/>
              <w:rPr>
                <w:color w:val="auto"/>
              </w:rPr>
            </w:pPr>
            <w:r w:rsidRPr="00AA0198">
              <w:rPr>
                <w:color w:val="auto"/>
              </w:rPr>
              <w:t>GA:_4E</w:t>
            </w:r>
          </w:p>
        </w:tc>
        <w:tc>
          <w:tcPr>
            <w:tcW w:w="8882" w:type="dxa"/>
            <w:shd w:val="clear" w:color="auto" w:fill="auto"/>
          </w:tcPr>
          <w:p w:rsidR="00D14408" w:rsidRPr="00AA0198" w:rsidRDefault="00D14408" w:rsidP="008C5837">
            <w:pPr>
              <w:pStyle w:val="New"/>
              <w:rPr>
                <w:color w:val="auto"/>
              </w:rPr>
            </w:pPr>
            <w:r w:rsidRPr="00AA0198">
              <w:rPr>
                <w:color w:val="auto"/>
              </w:rPr>
              <w:t>EDF (European Development Fund)</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4217</w:t>
            </w:r>
          </w:p>
        </w:tc>
        <w:tc>
          <w:tcPr>
            <w:tcW w:w="980" w:type="dxa"/>
            <w:shd w:val="clear" w:color="auto" w:fill="auto"/>
          </w:tcPr>
          <w:p w:rsidR="00D14408" w:rsidRPr="00AA0198" w:rsidRDefault="00D14408" w:rsidP="008C5837">
            <w:pPr>
              <w:pStyle w:val="New"/>
              <w:rPr>
                <w:color w:val="auto"/>
              </w:rPr>
            </w:pPr>
            <w:r w:rsidRPr="00AA0198">
              <w:rPr>
                <w:color w:val="auto"/>
              </w:rPr>
              <w:t>GA:_4F</w:t>
            </w:r>
          </w:p>
        </w:tc>
        <w:tc>
          <w:tcPr>
            <w:tcW w:w="8882" w:type="dxa"/>
            <w:shd w:val="clear" w:color="auto" w:fill="auto"/>
          </w:tcPr>
          <w:p w:rsidR="00D14408" w:rsidRPr="00AA0198" w:rsidRDefault="00D14408" w:rsidP="008C5837">
            <w:pPr>
              <w:pStyle w:val="New"/>
              <w:rPr>
                <w:color w:val="auto"/>
              </w:rPr>
            </w:pPr>
            <w:r w:rsidRPr="00AA0198">
              <w:rPr>
                <w:color w:val="auto"/>
              </w:rPr>
              <w:t>European Central Bank</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4218</w:t>
            </w:r>
          </w:p>
        </w:tc>
        <w:tc>
          <w:tcPr>
            <w:tcW w:w="980" w:type="dxa"/>
            <w:shd w:val="clear" w:color="auto" w:fill="auto"/>
          </w:tcPr>
          <w:p w:rsidR="00D14408" w:rsidRPr="00AA0198" w:rsidRDefault="00D14408" w:rsidP="008C5837">
            <w:pPr>
              <w:pStyle w:val="New"/>
              <w:rPr>
                <w:color w:val="auto"/>
              </w:rPr>
            </w:pPr>
            <w:r w:rsidRPr="00AA0198">
              <w:rPr>
                <w:color w:val="auto"/>
              </w:rPr>
              <w:t>GA:_4G</w:t>
            </w:r>
          </w:p>
        </w:tc>
        <w:tc>
          <w:tcPr>
            <w:tcW w:w="8882" w:type="dxa"/>
            <w:shd w:val="clear" w:color="auto" w:fill="auto"/>
          </w:tcPr>
          <w:p w:rsidR="00D14408" w:rsidRPr="00AA0198" w:rsidRDefault="00D14408" w:rsidP="008C5837">
            <w:pPr>
              <w:pStyle w:val="New"/>
              <w:rPr>
                <w:color w:val="auto"/>
              </w:rPr>
            </w:pPr>
            <w:r w:rsidRPr="00AA0198">
              <w:rPr>
                <w:color w:val="auto"/>
              </w:rPr>
              <w:t>EIF (European Investment Fund)</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4219</w:t>
            </w:r>
          </w:p>
        </w:tc>
        <w:tc>
          <w:tcPr>
            <w:tcW w:w="980" w:type="dxa"/>
            <w:shd w:val="clear" w:color="auto" w:fill="auto"/>
          </w:tcPr>
          <w:p w:rsidR="00D14408" w:rsidRPr="00AA0198" w:rsidRDefault="00D14408" w:rsidP="008C5837">
            <w:pPr>
              <w:pStyle w:val="New"/>
              <w:rPr>
                <w:color w:val="auto"/>
              </w:rPr>
            </w:pPr>
            <w:r w:rsidRPr="00AA0198">
              <w:rPr>
                <w:color w:val="auto"/>
              </w:rPr>
              <w:t>GA:_4H</w:t>
            </w:r>
          </w:p>
        </w:tc>
        <w:tc>
          <w:tcPr>
            <w:tcW w:w="8882" w:type="dxa"/>
            <w:shd w:val="clear" w:color="auto" w:fill="auto"/>
          </w:tcPr>
          <w:p w:rsidR="00D14408" w:rsidRPr="00AA0198" w:rsidRDefault="00D14408" w:rsidP="008C5837">
            <w:pPr>
              <w:pStyle w:val="New"/>
              <w:rPr>
                <w:color w:val="auto"/>
              </w:rPr>
            </w:pPr>
            <w:r w:rsidRPr="00AA0198">
              <w:rPr>
                <w:color w:val="auto"/>
              </w:rPr>
              <w:t>ECSC (European Coal and Steel Community)</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4220</w:t>
            </w:r>
          </w:p>
        </w:tc>
        <w:tc>
          <w:tcPr>
            <w:tcW w:w="980" w:type="dxa"/>
            <w:shd w:val="clear" w:color="auto" w:fill="auto"/>
          </w:tcPr>
          <w:p w:rsidR="00D14408" w:rsidRPr="00AA0198" w:rsidRDefault="00D14408" w:rsidP="008C5837">
            <w:pPr>
              <w:pStyle w:val="New"/>
              <w:rPr>
                <w:color w:val="auto"/>
              </w:rPr>
            </w:pPr>
            <w:r w:rsidRPr="00AA0198">
              <w:rPr>
                <w:color w:val="auto"/>
              </w:rPr>
              <w:t>GA:_4I</w:t>
            </w:r>
          </w:p>
        </w:tc>
        <w:tc>
          <w:tcPr>
            <w:tcW w:w="8882" w:type="dxa"/>
            <w:shd w:val="clear" w:color="auto" w:fill="auto"/>
          </w:tcPr>
          <w:p w:rsidR="00D14408" w:rsidRPr="00AA0198" w:rsidRDefault="00D14408" w:rsidP="008C5837">
            <w:pPr>
              <w:pStyle w:val="New"/>
              <w:rPr>
                <w:color w:val="auto"/>
              </w:rPr>
            </w:pPr>
            <w:r w:rsidRPr="00AA0198">
              <w:rPr>
                <w:color w:val="auto"/>
              </w:rPr>
              <w:t>Neighbourhood Investment Facility</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4221</w:t>
            </w:r>
          </w:p>
        </w:tc>
        <w:tc>
          <w:tcPr>
            <w:tcW w:w="980" w:type="dxa"/>
            <w:shd w:val="clear" w:color="auto" w:fill="auto"/>
          </w:tcPr>
          <w:p w:rsidR="00D14408" w:rsidRPr="00AA0198" w:rsidRDefault="00D14408" w:rsidP="008C5837">
            <w:pPr>
              <w:pStyle w:val="New"/>
              <w:rPr>
                <w:color w:val="auto"/>
              </w:rPr>
            </w:pPr>
            <w:r w:rsidRPr="00AA0198">
              <w:rPr>
                <w:color w:val="auto"/>
              </w:rPr>
              <w:t>GA:_4V</w:t>
            </w:r>
          </w:p>
        </w:tc>
        <w:tc>
          <w:tcPr>
            <w:tcW w:w="8882" w:type="dxa"/>
            <w:shd w:val="clear" w:color="auto" w:fill="auto"/>
          </w:tcPr>
          <w:p w:rsidR="00D14408" w:rsidRPr="00AA0198" w:rsidRDefault="00D14408" w:rsidP="008C5837">
            <w:pPr>
              <w:pStyle w:val="New"/>
              <w:rPr>
                <w:color w:val="auto"/>
              </w:rPr>
            </w:pPr>
            <w:r w:rsidRPr="00AA0198">
              <w:rPr>
                <w:color w:val="auto"/>
              </w:rPr>
              <w:t>FEMIP (Facility for Euro-Mediterranean Investment and Partnership)</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4222</w:t>
            </w:r>
          </w:p>
        </w:tc>
        <w:tc>
          <w:tcPr>
            <w:tcW w:w="980" w:type="dxa"/>
            <w:shd w:val="clear" w:color="auto" w:fill="auto"/>
          </w:tcPr>
          <w:p w:rsidR="00D14408" w:rsidRPr="00AA0198" w:rsidRDefault="00D14408" w:rsidP="008C5837">
            <w:pPr>
              <w:pStyle w:val="New"/>
              <w:rPr>
                <w:color w:val="auto"/>
              </w:rPr>
            </w:pPr>
            <w:r w:rsidRPr="00AA0198">
              <w:rPr>
                <w:color w:val="auto"/>
              </w:rPr>
              <w:t>GA:_4J</w:t>
            </w:r>
          </w:p>
        </w:tc>
        <w:tc>
          <w:tcPr>
            <w:tcW w:w="8882" w:type="dxa"/>
            <w:shd w:val="clear" w:color="auto" w:fill="auto"/>
          </w:tcPr>
          <w:p w:rsidR="00D14408" w:rsidRPr="00AA0198" w:rsidRDefault="00D14408" w:rsidP="008C5837">
            <w:pPr>
              <w:pStyle w:val="New"/>
              <w:rPr>
                <w:color w:val="auto"/>
              </w:rPr>
            </w:pPr>
            <w:r w:rsidRPr="00AA0198">
              <w:rPr>
                <w:color w:val="auto"/>
              </w:rPr>
              <w:t>Other EU Institutions, Organs and Organisms covered by the General budget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4223</w:t>
            </w:r>
          </w:p>
        </w:tc>
        <w:tc>
          <w:tcPr>
            <w:tcW w:w="980" w:type="dxa"/>
            <w:shd w:val="clear" w:color="auto" w:fill="auto"/>
          </w:tcPr>
          <w:p w:rsidR="00D14408" w:rsidRPr="00AA0198" w:rsidRDefault="00D14408" w:rsidP="008C5837">
            <w:pPr>
              <w:pStyle w:val="New"/>
              <w:rPr>
                <w:color w:val="auto"/>
              </w:rPr>
            </w:pPr>
            <w:r w:rsidRPr="00AA0198">
              <w:rPr>
                <w:color w:val="auto"/>
              </w:rPr>
              <w:t>GA:_4K</w:t>
            </w:r>
          </w:p>
        </w:tc>
        <w:tc>
          <w:tcPr>
            <w:tcW w:w="8882" w:type="dxa"/>
            <w:shd w:val="clear" w:color="auto" w:fill="auto"/>
          </w:tcPr>
          <w:p w:rsidR="00D14408" w:rsidRPr="00AA0198" w:rsidRDefault="00D14408" w:rsidP="008C5837">
            <w:pPr>
              <w:pStyle w:val="New"/>
              <w:rPr>
                <w:color w:val="auto"/>
              </w:rPr>
            </w:pPr>
            <w:r w:rsidRPr="00AA0198">
              <w:rPr>
                <w:color w:val="auto"/>
              </w:rPr>
              <w:t>European Parliament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4224</w:t>
            </w:r>
          </w:p>
        </w:tc>
        <w:tc>
          <w:tcPr>
            <w:tcW w:w="980" w:type="dxa"/>
            <w:shd w:val="clear" w:color="auto" w:fill="auto"/>
          </w:tcPr>
          <w:p w:rsidR="00D14408" w:rsidRPr="00AA0198" w:rsidRDefault="00D14408" w:rsidP="008C5837">
            <w:pPr>
              <w:pStyle w:val="New"/>
              <w:rPr>
                <w:color w:val="auto"/>
              </w:rPr>
            </w:pPr>
            <w:r w:rsidRPr="00AA0198">
              <w:rPr>
                <w:color w:val="auto"/>
              </w:rPr>
              <w:t>GA:_4L</w:t>
            </w:r>
          </w:p>
        </w:tc>
        <w:tc>
          <w:tcPr>
            <w:tcW w:w="8882" w:type="dxa"/>
            <w:shd w:val="clear" w:color="auto" w:fill="auto"/>
          </w:tcPr>
          <w:p w:rsidR="00D14408" w:rsidRPr="00AA0198" w:rsidRDefault="00D14408" w:rsidP="008C5837">
            <w:pPr>
              <w:pStyle w:val="New"/>
              <w:rPr>
                <w:color w:val="auto"/>
              </w:rPr>
            </w:pPr>
            <w:r w:rsidRPr="00AA0198">
              <w:rPr>
                <w:color w:val="auto"/>
              </w:rPr>
              <w:t>Council of the European Union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4225</w:t>
            </w:r>
          </w:p>
        </w:tc>
        <w:tc>
          <w:tcPr>
            <w:tcW w:w="980" w:type="dxa"/>
            <w:shd w:val="clear" w:color="auto" w:fill="auto"/>
          </w:tcPr>
          <w:p w:rsidR="00D14408" w:rsidRPr="00AA0198" w:rsidRDefault="00D14408" w:rsidP="008C5837">
            <w:pPr>
              <w:pStyle w:val="New"/>
              <w:rPr>
                <w:color w:val="auto"/>
              </w:rPr>
            </w:pPr>
            <w:r w:rsidRPr="00AA0198">
              <w:rPr>
                <w:color w:val="auto"/>
              </w:rPr>
              <w:t>GA:_4M</w:t>
            </w:r>
          </w:p>
        </w:tc>
        <w:tc>
          <w:tcPr>
            <w:tcW w:w="8882" w:type="dxa"/>
            <w:shd w:val="clear" w:color="auto" w:fill="auto"/>
          </w:tcPr>
          <w:p w:rsidR="00D14408" w:rsidRPr="00AA0198" w:rsidRDefault="00D14408" w:rsidP="008C5837">
            <w:pPr>
              <w:pStyle w:val="New"/>
              <w:rPr>
                <w:color w:val="auto"/>
              </w:rPr>
            </w:pPr>
            <w:r w:rsidRPr="00AA0198">
              <w:rPr>
                <w:color w:val="auto"/>
              </w:rPr>
              <w:t>Court of Justice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4226</w:t>
            </w:r>
          </w:p>
        </w:tc>
        <w:tc>
          <w:tcPr>
            <w:tcW w:w="980" w:type="dxa"/>
            <w:shd w:val="clear" w:color="auto" w:fill="auto"/>
          </w:tcPr>
          <w:p w:rsidR="00D14408" w:rsidRPr="00AA0198" w:rsidRDefault="00D14408" w:rsidP="008C5837">
            <w:pPr>
              <w:pStyle w:val="New"/>
              <w:rPr>
                <w:color w:val="auto"/>
              </w:rPr>
            </w:pPr>
            <w:r w:rsidRPr="00AA0198">
              <w:rPr>
                <w:color w:val="auto"/>
              </w:rPr>
              <w:t>GA:_4N</w:t>
            </w:r>
          </w:p>
        </w:tc>
        <w:tc>
          <w:tcPr>
            <w:tcW w:w="8882" w:type="dxa"/>
            <w:shd w:val="clear" w:color="auto" w:fill="auto"/>
          </w:tcPr>
          <w:p w:rsidR="00D14408" w:rsidRPr="00AA0198" w:rsidRDefault="00D14408" w:rsidP="008C5837">
            <w:pPr>
              <w:pStyle w:val="New"/>
              <w:rPr>
                <w:color w:val="auto"/>
              </w:rPr>
            </w:pPr>
            <w:r w:rsidRPr="00AA0198">
              <w:rPr>
                <w:color w:val="auto"/>
              </w:rPr>
              <w:t>Court of Auditors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4227</w:t>
            </w:r>
          </w:p>
        </w:tc>
        <w:tc>
          <w:tcPr>
            <w:tcW w:w="980" w:type="dxa"/>
            <w:shd w:val="clear" w:color="auto" w:fill="auto"/>
          </w:tcPr>
          <w:p w:rsidR="00D14408" w:rsidRPr="00AA0198" w:rsidRDefault="00D14408" w:rsidP="008C5837">
            <w:pPr>
              <w:pStyle w:val="New"/>
              <w:rPr>
                <w:color w:val="auto"/>
              </w:rPr>
            </w:pPr>
            <w:r w:rsidRPr="00AA0198">
              <w:rPr>
                <w:color w:val="auto"/>
              </w:rPr>
              <w:t>GA:_4O</w:t>
            </w:r>
          </w:p>
        </w:tc>
        <w:tc>
          <w:tcPr>
            <w:tcW w:w="8882" w:type="dxa"/>
            <w:shd w:val="clear" w:color="auto" w:fill="auto"/>
          </w:tcPr>
          <w:p w:rsidR="00D14408" w:rsidRPr="00AA0198" w:rsidRDefault="00D14408" w:rsidP="008C5837">
            <w:pPr>
              <w:pStyle w:val="New"/>
              <w:rPr>
                <w:color w:val="auto"/>
              </w:rPr>
            </w:pPr>
            <w:r w:rsidRPr="00AA0198">
              <w:rPr>
                <w:color w:val="auto"/>
              </w:rPr>
              <w:t>European Council</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4228</w:t>
            </w:r>
          </w:p>
        </w:tc>
        <w:tc>
          <w:tcPr>
            <w:tcW w:w="980" w:type="dxa"/>
            <w:shd w:val="clear" w:color="auto" w:fill="auto"/>
          </w:tcPr>
          <w:p w:rsidR="00D14408" w:rsidRPr="00AA0198" w:rsidRDefault="00D14408" w:rsidP="008C5837">
            <w:pPr>
              <w:pStyle w:val="New"/>
              <w:rPr>
                <w:color w:val="auto"/>
              </w:rPr>
            </w:pPr>
            <w:r w:rsidRPr="00AA0198">
              <w:rPr>
                <w:color w:val="auto"/>
              </w:rPr>
              <w:t>GA:_4P</w:t>
            </w:r>
          </w:p>
        </w:tc>
        <w:tc>
          <w:tcPr>
            <w:tcW w:w="8882" w:type="dxa"/>
            <w:shd w:val="clear" w:color="auto" w:fill="auto"/>
          </w:tcPr>
          <w:p w:rsidR="00D14408" w:rsidRPr="00AA0198" w:rsidRDefault="00D14408" w:rsidP="008C5837">
            <w:pPr>
              <w:pStyle w:val="New"/>
              <w:rPr>
                <w:color w:val="auto"/>
              </w:rPr>
            </w:pPr>
            <w:r w:rsidRPr="00AA0198">
              <w:rPr>
                <w:color w:val="auto"/>
              </w:rPr>
              <w:t>Economic and Social Committee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4229</w:t>
            </w:r>
          </w:p>
        </w:tc>
        <w:tc>
          <w:tcPr>
            <w:tcW w:w="980" w:type="dxa"/>
            <w:shd w:val="clear" w:color="auto" w:fill="auto"/>
          </w:tcPr>
          <w:p w:rsidR="00D14408" w:rsidRPr="00AA0198" w:rsidRDefault="00D14408" w:rsidP="008C5837">
            <w:pPr>
              <w:pStyle w:val="New"/>
              <w:rPr>
                <w:color w:val="auto"/>
              </w:rPr>
            </w:pPr>
            <w:r w:rsidRPr="00AA0198">
              <w:rPr>
                <w:color w:val="auto"/>
              </w:rPr>
              <w:t>GA:_4Q</w:t>
            </w:r>
          </w:p>
        </w:tc>
        <w:tc>
          <w:tcPr>
            <w:tcW w:w="8882" w:type="dxa"/>
            <w:shd w:val="clear" w:color="auto" w:fill="auto"/>
          </w:tcPr>
          <w:p w:rsidR="00D14408" w:rsidRPr="00AA0198" w:rsidRDefault="00D14408" w:rsidP="008C5837">
            <w:pPr>
              <w:pStyle w:val="New"/>
              <w:rPr>
                <w:color w:val="auto"/>
              </w:rPr>
            </w:pPr>
            <w:r w:rsidRPr="00AA0198">
              <w:rPr>
                <w:color w:val="auto"/>
              </w:rPr>
              <w:t>Committee of the Regions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4230</w:t>
            </w:r>
          </w:p>
        </w:tc>
        <w:tc>
          <w:tcPr>
            <w:tcW w:w="980" w:type="dxa"/>
            <w:shd w:val="clear" w:color="auto" w:fill="auto"/>
          </w:tcPr>
          <w:p w:rsidR="00D14408" w:rsidRPr="00AA0198" w:rsidRDefault="00D14408" w:rsidP="008C5837">
            <w:pPr>
              <w:pStyle w:val="New"/>
              <w:rPr>
                <w:color w:val="auto"/>
              </w:rPr>
            </w:pPr>
            <w:r w:rsidRPr="00AA0198">
              <w:rPr>
                <w:color w:val="auto"/>
              </w:rPr>
              <w:t>GA:_4R</w:t>
            </w:r>
          </w:p>
        </w:tc>
        <w:tc>
          <w:tcPr>
            <w:tcW w:w="8882" w:type="dxa"/>
            <w:shd w:val="clear" w:color="auto" w:fill="auto"/>
          </w:tcPr>
          <w:p w:rsidR="00D14408" w:rsidRPr="00AA0198" w:rsidRDefault="00D14408" w:rsidP="008C5837">
            <w:pPr>
              <w:pStyle w:val="New"/>
              <w:rPr>
                <w:color w:val="auto"/>
              </w:rPr>
            </w:pPr>
            <w:r w:rsidRPr="00AA0198">
              <w:rPr>
                <w:color w:val="auto"/>
              </w:rPr>
              <w:t>EU-Africa Infrastructure Trust Fund</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4231</w:t>
            </w:r>
          </w:p>
        </w:tc>
        <w:tc>
          <w:tcPr>
            <w:tcW w:w="980" w:type="dxa"/>
            <w:shd w:val="clear" w:color="auto" w:fill="auto"/>
          </w:tcPr>
          <w:p w:rsidR="00D14408" w:rsidRPr="00AA0198" w:rsidRDefault="00D14408" w:rsidP="008C5837">
            <w:pPr>
              <w:pStyle w:val="New"/>
              <w:rPr>
                <w:color w:val="auto"/>
              </w:rPr>
            </w:pPr>
            <w:r w:rsidRPr="00AA0198">
              <w:rPr>
                <w:color w:val="auto"/>
              </w:rPr>
              <w:t>GA:_4S</w:t>
            </w:r>
          </w:p>
        </w:tc>
        <w:tc>
          <w:tcPr>
            <w:tcW w:w="8882" w:type="dxa"/>
            <w:shd w:val="clear" w:color="auto" w:fill="auto"/>
          </w:tcPr>
          <w:p w:rsidR="00D14408" w:rsidRPr="00AA0198" w:rsidRDefault="00D14408" w:rsidP="008C5837">
            <w:pPr>
              <w:pStyle w:val="New"/>
              <w:rPr>
                <w:color w:val="auto"/>
              </w:rPr>
            </w:pPr>
            <w:r w:rsidRPr="00AA0198">
              <w:rPr>
                <w:color w:val="auto"/>
              </w:rPr>
              <w:t>European Stability Mechanism (ESM)</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4232</w:t>
            </w:r>
          </w:p>
        </w:tc>
        <w:tc>
          <w:tcPr>
            <w:tcW w:w="980" w:type="dxa"/>
            <w:shd w:val="clear" w:color="auto" w:fill="auto"/>
          </w:tcPr>
          <w:p w:rsidR="00D14408" w:rsidRPr="00AA0198" w:rsidRDefault="00D14408" w:rsidP="008C5837">
            <w:pPr>
              <w:pStyle w:val="New"/>
              <w:rPr>
                <w:color w:val="auto"/>
              </w:rPr>
            </w:pPr>
            <w:r w:rsidRPr="00AA0198">
              <w:rPr>
                <w:color w:val="auto"/>
              </w:rPr>
              <w:t>GA:_4T</w:t>
            </w:r>
          </w:p>
        </w:tc>
        <w:tc>
          <w:tcPr>
            <w:tcW w:w="8882" w:type="dxa"/>
            <w:shd w:val="clear" w:color="auto" w:fill="auto"/>
          </w:tcPr>
          <w:p w:rsidR="00D14408" w:rsidRPr="00AA0198" w:rsidRDefault="00D14408" w:rsidP="008C5837">
            <w:pPr>
              <w:pStyle w:val="New"/>
              <w:rPr>
                <w:color w:val="auto"/>
              </w:rPr>
            </w:pPr>
            <w:r w:rsidRPr="00AA0198">
              <w:rPr>
                <w:color w:val="auto"/>
              </w:rPr>
              <w:t>Joint Committee of the European Supervisory Authorities (ESAs)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4233</w:t>
            </w:r>
          </w:p>
        </w:tc>
        <w:tc>
          <w:tcPr>
            <w:tcW w:w="980" w:type="dxa"/>
            <w:shd w:val="clear" w:color="auto" w:fill="auto"/>
          </w:tcPr>
          <w:p w:rsidR="00D14408" w:rsidRPr="00AA0198" w:rsidRDefault="00D14408" w:rsidP="008C5837">
            <w:pPr>
              <w:pStyle w:val="New"/>
              <w:rPr>
                <w:color w:val="auto"/>
              </w:rPr>
            </w:pPr>
            <w:r w:rsidRPr="00AA0198">
              <w:rPr>
                <w:color w:val="auto"/>
              </w:rPr>
              <w:t>GA:_4W</w:t>
            </w:r>
          </w:p>
        </w:tc>
        <w:tc>
          <w:tcPr>
            <w:tcW w:w="8882" w:type="dxa"/>
            <w:shd w:val="clear" w:color="auto" w:fill="auto"/>
          </w:tcPr>
          <w:p w:rsidR="00D14408" w:rsidRPr="00AA0198" w:rsidRDefault="00D14408" w:rsidP="008C5837">
            <w:pPr>
              <w:pStyle w:val="New"/>
              <w:rPr>
                <w:color w:val="auto"/>
              </w:rPr>
            </w:pPr>
            <w:r w:rsidRPr="00AA0198">
              <w:rPr>
                <w:color w:val="auto"/>
              </w:rPr>
              <w:t>All the European Union Institutions financed via the EU Budget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4234</w:t>
            </w:r>
          </w:p>
        </w:tc>
        <w:tc>
          <w:tcPr>
            <w:tcW w:w="980" w:type="dxa"/>
            <w:shd w:val="clear" w:color="auto" w:fill="auto"/>
          </w:tcPr>
          <w:p w:rsidR="00D14408" w:rsidRPr="00AA0198" w:rsidRDefault="00D14408" w:rsidP="008C5837">
            <w:pPr>
              <w:pStyle w:val="New"/>
              <w:rPr>
                <w:color w:val="auto"/>
              </w:rPr>
            </w:pPr>
            <w:r w:rsidRPr="00AA0198">
              <w:rPr>
                <w:color w:val="auto"/>
              </w:rPr>
              <w:t>GA:_4X</w:t>
            </w:r>
          </w:p>
        </w:tc>
        <w:tc>
          <w:tcPr>
            <w:tcW w:w="8882" w:type="dxa"/>
            <w:shd w:val="clear" w:color="auto" w:fill="auto"/>
          </w:tcPr>
          <w:p w:rsidR="00D14408" w:rsidRPr="00AA0198" w:rsidRDefault="00D14408" w:rsidP="008C5837">
            <w:pPr>
              <w:pStyle w:val="New"/>
              <w:rPr>
                <w:color w:val="auto"/>
              </w:rPr>
            </w:pPr>
            <w:r w:rsidRPr="00AA0198">
              <w:rPr>
                <w:color w:val="auto"/>
              </w:rPr>
              <w:t>All the European Union Institutions not financed via the EU Budget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4235</w:t>
            </w:r>
          </w:p>
        </w:tc>
        <w:tc>
          <w:tcPr>
            <w:tcW w:w="980" w:type="dxa"/>
            <w:shd w:val="clear" w:color="auto" w:fill="auto"/>
          </w:tcPr>
          <w:p w:rsidR="00D14408" w:rsidRPr="00AA0198" w:rsidRDefault="00D14408" w:rsidP="008C5837">
            <w:pPr>
              <w:pStyle w:val="New"/>
              <w:rPr>
                <w:color w:val="auto"/>
              </w:rPr>
            </w:pPr>
            <w:r w:rsidRPr="00AA0198">
              <w:rPr>
                <w:color w:val="auto"/>
              </w:rPr>
              <w:t>GA:_4Y</w:t>
            </w:r>
          </w:p>
        </w:tc>
        <w:tc>
          <w:tcPr>
            <w:tcW w:w="8882" w:type="dxa"/>
            <w:shd w:val="clear" w:color="auto" w:fill="auto"/>
          </w:tcPr>
          <w:p w:rsidR="00D14408" w:rsidRPr="00AA0198" w:rsidRDefault="00D14408" w:rsidP="008C5837">
            <w:pPr>
              <w:pStyle w:val="New"/>
              <w:rPr>
                <w:color w:val="auto"/>
              </w:rPr>
            </w:pPr>
            <w:r w:rsidRPr="00AA0198">
              <w:rPr>
                <w:color w:val="auto"/>
              </w:rPr>
              <w:t>All the European Union Institutions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4236</w:t>
            </w:r>
          </w:p>
        </w:tc>
        <w:tc>
          <w:tcPr>
            <w:tcW w:w="980" w:type="dxa"/>
            <w:shd w:val="clear" w:color="auto" w:fill="auto"/>
          </w:tcPr>
          <w:p w:rsidR="00D14408" w:rsidRPr="00AA0198" w:rsidRDefault="00D14408" w:rsidP="008C5837">
            <w:pPr>
              <w:pStyle w:val="New"/>
              <w:rPr>
                <w:color w:val="auto"/>
              </w:rPr>
            </w:pPr>
            <w:r w:rsidRPr="00AA0198">
              <w:rPr>
                <w:color w:val="auto"/>
              </w:rPr>
              <w:t>GA:_4Z</w:t>
            </w:r>
          </w:p>
        </w:tc>
        <w:tc>
          <w:tcPr>
            <w:tcW w:w="8882" w:type="dxa"/>
            <w:shd w:val="clear" w:color="auto" w:fill="auto"/>
          </w:tcPr>
          <w:p w:rsidR="00D14408" w:rsidRPr="00AA0198" w:rsidRDefault="00D14408" w:rsidP="008C5837">
            <w:pPr>
              <w:pStyle w:val="New"/>
              <w:rPr>
                <w:color w:val="auto"/>
              </w:rPr>
            </w:pPr>
            <w:r w:rsidRPr="00AA0198">
              <w:rPr>
                <w:color w:val="auto"/>
              </w:rPr>
              <w:t>Other small European Union Institutions (Ombudsman, Data Protection Supervisor etc.)</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4237</w:t>
            </w:r>
          </w:p>
        </w:tc>
        <w:tc>
          <w:tcPr>
            <w:tcW w:w="980" w:type="dxa"/>
            <w:shd w:val="clear" w:color="auto" w:fill="auto"/>
          </w:tcPr>
          <w:p w:rsidR="00D14408" w:rsidRPr="00AA0198" w:rsidRDefault="00D14408" w:rsidP="008C5837">
            <w:pPr>
              <w:pStyle w:val="New"/>
              <w:rPr>
                <w:color w:val="auto"/>
              </w:rPr>
            </w:pPr>
            <w:r w:rsidRPr="00AA0198">
              <w:rPr>
                <w:color w:val="auto"/>
              </w:rPr>
              <w:t>GA:_5A</w:t>
            </w:r>
          </w:p>
        </w:tc>
        <w:tc>
          <w:tcPr>
            <w:tcW w:w="8882" w:type="dxa"/>
            <w:shd w:val="clear" w:color="auto" w:fill="auto"/>
          </w:tcPr>
          <w:p w:rsidR="00D14408" w:rsidRPr="00AA0198" w:rsidRDefault="00D14408" w:rsidP="008C5837">
            <w:pPr>
              <w:pStyle w:val="New"/>
              <w:rPr>
                <w:color w:val="auto"/>
              </w:rPr>
            </w:pPr>
            <w:r w:rsidRPr="00AA0198">
              <w:rPr>
                <w:color w:val="auto"/>
              </w:rPr>
              <w:t>OECD (Organisation for Economic Co-operation and Development)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4238</w:t>
            </w:r>
          </w:p>
        </w:tc>
        <w:tc>
          <w:tcPr>
            <w:tcW w:w="980" w:type="dxa"/>
            <w:shd w:val="clear" w:color="auto" w:fill="auto"/>
          </w:tcPr>
          <w:p w:rsidR="00D14408" w:rsidRPr="00AA0198" w:rsidRDefault="00D14408" w:rsidP="008C5837">
            <w:pPr>
              <w:pStyle w:val="New"/>
              <w:rPr>
                <w:color w:val="auto"/>
              </w:rPr>
            </w:pPr>
            <w:r w:rsidRPr="00AA0198">
              <w:rPr>
                <w:color w:val="auto"/>
              </w:rPr>
              <w:t>GA:_5B</w:t>
            </w:r>
          </w:p>
        </w:tc>
        <w:tc>
          <w:tcPr>
            <w:tcW w:w="8882" w:type="dxa"/>
            <w:shd w:val="clear" w:color="auto" w:fill="auto"/>
          </w:tcPr>
          <w:p w:rsidR="00D14408" w:rsidRPr="00AA0198" w:rsidRDefault="00D14408" w:rsidP="008C5837">
            <w:pPr>
              <w:pStyle w:val="New"/>
              <w:rPr>
                <w:color w:val="auto"/>
              </w:rPr>
            </w:pPr>
            <w:r w:rsidRPr="00AA0198">
              <w:rPr>
                <w:color w:val="auto"/>
              </w:rPr>
              <w:t>BIS (Bank for International Settlements)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4239</w:t>
            </w:r>
          </w:p>
        </w:tc>
        <w:tc>
          <w:tcPr>
            <w:tcW w:w="980" w:type="dxa"/>
            <w:shd w:val="clear" w:color="auto" w:fill="auto"/>
          </w:tcPr>
          <w:p w:rsidR="00D14408" w:rsidRPr="00AA0198" w:rsidRDefault="00D14408" w:rsidP="008C5837">
            <w:pPr>
              <w:pStyle w:val="New"/>
              <w:rPr>
                <w:color w:val="auto"/>
              </w:rPr>
            </w:pPr>
            <w:r w:rsidRPr="00AA0198">
              <w:rPr>
                <w:color w:val="auto"/>
              </w:rPr>
              <w:t>GA:_5C</w:t>
            </w:r>
          </w:p>
        </w:tc>
        <w:tc>
          <w:tcPr>
            <w:tcW w:w="8882" w:type="dxa"/>
            <w:shd w:val="clear" w:color="auto" w:fill="auto"/>
          </w:tcPr>
          <w:p w:rsidR="00D14408" w:rsidRPr="00AA0198" w:rsidRDefault="00D14408" w:rsidP="008C5837">
            <w:pPr>
              <w:pStyle w:val="New"/>
              <w:rPr>
                <w:color w:val="auto"/>
              </w:rPr>
            </w:pPr>
            <w:r w:rsidRPr="00AA0198">
              <w:rPr>
                <w:color w:val="auto"/>
              </w:rPr>
              <w:t>IADB (Inter-American Development Bank)</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4240</w:t>
            </w:r>
          </w:p>
        </w:tc>
        <w:tc>
          <w:tcPr>
            <w:tcW w:w="980" w:type="dxa"/>
            <w:shd w:val="clear" w:color="auto" w:fill="auto"/>
          </w:tcPr>
          <w:p w:rsidR="00D14408" w:rsidRPr="00AA0198" w:rsidRDefault="00D14408" w:rsidP="008C5837">
            <w:pPr>
              <w:pStyle w:val="New"/>
              <w:rPr>
                <w:color w:val="auto"/>
              </w:rPr>
            </w:pPr>
            <w:r w:rsidRPr="00AA0198">
              <w:rPr>
                <w:color w:val="auto"/>
              </w:rPr>
              <w:t>GA:_5D</w:t>
            </w:r>
          </w:p>
        </w:tc>
        <w:tc>
          <w:tcPr>
            <w:tcW w:w="8882" w:type="dxa"/>
            <w:shd w:val="clear" w:color="auto" w:fill="auto"/>
          </w:tcPr>
          <w:p w:rsidR="00D14408" w:rsidRPr="00AA0198" w:rsidRDefault="00D14408" w:rsidP="008C5837">
            <w:pPr>
              <w:pStyle w:val="New"/>
              <w:rPr>
                <w:color w:val="auto"/>
              </w:rPr>
            </w:pPr>
            <w:proofErr w:type="spellStart"/>
            <w:r w:rsidRPr="00AA0198">
              <w:rPr>
                <w:color w:val="auto"/>
              </w:rPr>
              <w:t>AfDB</w:t>
            </w:r>
            <w:proofErr w:type="spellEnd"/>
            <w:r w:rsidRPr="00AA0198">
              <w:rPr>
                <w:color w:val="auto"/>
              </w:rPr>
              <w:t xml:space="preserve"> (African Development Bank)</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4241</w:t>
            </w:r>
          </w:p>
        </w:tc>
        <w:tc>
          <w:tcPr>
            <w:tcW w:w="980" w:type="dxa"/>
            <w:shd w:val="clear" w:color="auto" w:fill="auto"/>
          </w:tcPr>
          <w:p w:rsidR="00D14408" w:rsidRPr="00AA0198" w:rsidRDefault="00D14408" w:rsidP="008C5837">
            <w:pPr>
              <w:pStyle w:val="New"/>
              <w:rPr>
                <w:color w:val="auto"/>
              </w:rPr>
            </w:pPr>
            <w:r w:rsidRPr="00AA0198">
              <w:rPr>
                <w:color w:val="auto"/>
              </w:rPr>
              <w:t>GA:_5E</w:t>
            </w:r>
          </w:p>
        </w:tc>
        <w:tc>
          <w:tcPr>
            <w:tcW w:w="8882" w:type="dxa"/>
            <w:shd w:val="clear" w:color="auto" w:fill="auto"/>
          </w:tcPr>
          <w:p w:rsidR="00D14408" w:rsidRPr="00AA0198" w:rsidRDefault="00D14408" w:rsidP="008C5837">
            <w:pPr>
              <w:pStyle w:val="New"/>
              <w:rPr>
                <w:color w:val="auto"/>
              </w:rPr>
            </w:pPr>
            <w:proofErr w:type="spellStart"/>
            <w:r w:rsidRPr="00AA0198">
              <w:rPr>
                <w:color w:val="auto"/>
              </w:rPr>
              <w:t>AsDB</w:t>
            </w:r>
            <w:proofErr w:type="spellEnd"/>
            <w:r w:rsidRPr="00AA0198">
              <w:rPr>
                <w:color w:val="auto"/>
              </w:rPr>
              <w:t xml:space="preserve"> (Asian Development Bank)</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4242</w:t>
            </w:r>
          </w:p>
        </w:tc>
        <w:tc>
          <w:tcPr>
            <w:tcW w:w="980" w:type="dxa"/>
            <w:shd w:val="clear" w:color="auto" w:fill="auto"/>
          </w:tcPr>
          <w:p w:rsidR="00D14408" w:rsidRPr="00AA0198" w:rsidRDefault="00D14408" w:rsidP="008C5837">
            <w:pPr>
              <w:pStyle w:val="New"/>
              <w:rPr>
                <w:color w:val="auto"/>
              </w:rPr>
            </w:pPr>
            <w:r w:rsidRPr="00AA0198">
              <w:rPr>
                <w:color w:val="auto"/>
              </w:rPr>
              <w:t>GA:_5F</w:t>
            </w:r>
          </w:p>
        </w:tc>
        <w:tc>
          <w:tcPr>
            <w:tcW w:w="8882" w:type="dxa"/>
            <w:shd w:val="clear" w:color="auto" w:fill="auto"/>
          </w:tcPr>
          <w:p w:rsidR="00D14408" w:rsidRPr="00AA0198" w:rsidRDefault="00D14408" w:rsidP="008C5837">
            <w:pPr>
              <w:pStyle w:val="New"/>
              <w:rPr>
                <w:color w:val="auto"/>
              </w:rPr>
            </w:pPr>
            <w:r w:rsidRPr="00AA0198">
              <w:rPr>
                <w:color w:val="auto"/>
              </w:rPr>
              <w:t>EBRD (European Bank for Reconstruction and Development)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4243</w:t>
            </w:r>
          </w:p>
        </w:tc>
        <w:tc>
          <w:tcPr>
            <w:tcW w:w="980" w:type="dxa"/>
            <w:shd w:val="clear" w:color="auto" w:fill="auto"/>
          </w:tcPr>
          <w:p w:rsidR="00D14408" w:rsidRPr="00AA0198" w:rsidRDefault="00D14408" w:rsidP="008C5837">
            <w:pPr>
              <w:pStyle w:val="New"/>
              <w:rPr>
                <w:color w:val="auto"/>
              </w:rPr>
            </w:pPr>
            <w:r w:rsidRPr="00AA0198">
              <w:rPr>
                <w:color w:val="auto"/>
              </w:rPr>
              <w:t>GA:_5G</w:t>
            </w:r>
          </w:p>
        </w:tc>
        <w:tc>
          <w:tcPr>
            <w:tcW w:w="8882" w:type="dxa"/>
            <w:shd w:val="clear" w:color="auto" w:fill="auto"/>
          </w:tcPr>
          <w:p w:rsidR="00D14408" w:rsidRPr="00AA0198" w:rsidRDefault="00D14408" w:rsidP="008C5837">
            <w:pPr>
              <w:pStyle w:val="New"/>
              <w:rPr>
                <w:color w:val="auto"/>
              </w:rPr>
            </w:pPr>
            <w:r w:rsidRPr="00AA0198">
              <w:rPr>
                <w:color w:val="auto"/>
              </w:rPr>
              <w:t>IIC (Inter-American Investment Corporation)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4244</w:t>
            </w:r>
          </w:p>
        </w:tc>
        <w:tc>
          <w:tcPr>
            <w:tcW w:w="980" w:type="dxa"/>
            <w:shd w:val="clear" w:color="auto" w:fill="auto"/>
          </w:tcPr>
          <w:p w:rsidR="00D14408" w:rsidRPr="00AA0198" w:rsidRDefault="00D14408" w:rsidP="008C5837">
            <w:pPr>
              <w:pStyle w:val="New"/>
              <w:rPr>
                <w:color w:val="auto"/>
              </w:rPr>
            </w:pPr>
            <w:r w:rsidRPr="00AA0198">
              <w:rPr>
                <w:color w:val="auto"/>
              </w:rPr>
              <w:t>GA:_5H</w:t>
            </w:r>
          </w:p>
        </w:tc>
        <w:tc>
          <w:tcPr>
            <w:tcW w:w="8882" w:type="dxa"/>
            <w:shd w:val="clear" w:color="auto" w:fill="auto"/>
          </w:tcPr>
          <w:p w:rsidR="00D14408" w:rsidRPr="00AA0198" w:rsidRDefault="00D14408" w:rsidP="008C5837">
            <w:pPr>
              <w:pStyle w:val="New"/>
              <w:rPr>
                <w:color w:val="auto"/>
              </w:rPr>
            </w:pPr>
            <w:r w:rsidRPr="00AA0198">
              <w:rPr>
                <w:color w:val="auto"/>
              </w:rPr>
              <w:t>NIB (Nordic Investment Bank)</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4245</w:t>
            </w:r>
          </w:p>
        </w:tc>
        <w:tc>
          <w:tcPr>
            <w:tcW w:w="980" w:type="dxa"/>
            <w:shd w:val="clear" w:color="auto" w:fill="auto"/>
          </w:tcPr>
          <w:p w:rsidR="00D14408" w:rsidRPr="00AA0198" w:rsidRDefault="00D14408" w:rsidP="008C5837">
            <w:pPr>
              <w:pStyle w:val="New"/>
              <w:rPr>
                <w:color w:val="auto"/>
              </w:rPr>
            </w:pPr>
            <w:r w:rsidRPr="00AA0198">
              <w:rPr>
                <w:color w:val="auto"/>
              </w:rPr>
              <w:t>GA:_5I</w:t>
            </w:r>
          </w:p>
        </w:tc>
        <w:tc>
          <w:tcPr>
            <w:tcW w:w="8882" w:type="dxa"/>
            <w:shd w:val="clear" w:color="auto" w:fill="auto"/>
          </w:tcPr>
          <w:p w:rsidR="00D14408" w:rsidRPr="00AA0198" w:rsidRDefault="00D14408" w:rsidP="008C5837">
            <w:pPr>
              <w:pStyle w:val="New"/>
              <w:rPr>
                <w:color w:val="auto"/>
              </w:rPr>
            </w:pPr>
            <w:r w:rsidRPr="00AA0198">
              <w:rPr>
                <w:color w:val="auto"/>
              </w:rPr>
              <w:t>Eastern Caribbean Central Bank (ECCB)</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4246</w:t>
            </w:r>
          </w:p>
        </w:tc>
        <w:tc>
          <w:tcPr>
            <w:tcW w:w="980" w:type="dxa"/>
            <w:shd w:val="clear" w:color="auto" w:fill="auto"/>
          </w:tcPr>
          <w:p w:rsidR="00D14408" w:rsidRPr="00AA0198" w:rsidRDefault="00D14408" w:rsidP="008C5837">
            <w:pPr>
              <w:pStyle w:val="New"/>
              <w:rPr>
                <w:color w:val="auto"/>
              </w:rPr>
            </w:pPr>
            <w:r w:rsidRPr="00AA0198">
              <w:rPr>
                <w:color w:val="auto"/>
              </w:rPr>
              <w:t>GA:_5J</w:t>
            </w:r>
          </w:p>
        </w:tc>
        <w:tc>
          <w:tcPr>
            <w:tcW w:w="8882" w:type="dxa"/>
            <w:shd w:val="clear" w:color="auto" w:fill="auto"/>
          </w:tcPr>
          <w:p w:rsidR="00D14408" w:rsidRPr="00AA0198" w:rsidRDefault="00D14408" w:rsidP="008C5837">
            <w:pPr>
              <w:pStyle w:val="New"/>
              <w:rPr>
                <w:color w:val="auto"/>
              </w:rPr>
            </w:pPr>
            <w:r w:rsidRPr="00AA0198">
              <w:rPr>
                <w:color w:val="auto"/>
              </w:rPr>
              <w:t>IBEC (International Bank for Economic Co-operation)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4247</w:t>
            </w:r>
          </w:p>
        </w:tc>
        <w:tc>
          <w:tcPr>
            <w:tcW w:w="980" w:type="dxa"/>
            <w:shd w:val="clear" w:color="auto" w:fill="auto"/>
          </w:tcPr>
          <w:p w:rsidR="00D14408" w:rsidRPr="00AA0198" w:rsidRDefault="00D14408" w:rsidP="008C5837">
            <w:pPr>
              <w:pStyle w:val="New"/>
              <w:rPr>
                <w:color w:val="auto"/>
              </w:rPr>
            </w:pPr>
            <w:r w:rsidRPr="00AA0198">
              <w:rPr>
                <w:color w:val="auto"/>
              </w:rPr>
              <w:t>GA:_5K</w:t>
            </w:r>
          </w:p>
        </w:tc>
        <w:tc>
          <w:tcPr>
            <w:tcW w:w="8882" w:type="dxa"/>
            <w:shd w:val="clear" w:color="auto" w:fill="auto"/>
          </w:tcPr>
          <w:p w:rsidR="00D14408" w:rsidRPr="00AA0198" w:rsidRDefault="00D14408" w:rsidP="008C5837">
            <w:pPr>
              <w:pStyle w:val="New"/>
              <w:rPr>
                <w:color w:val="auto"/>
              </w:rPr>
            </w:pPr>
            <w:r w:rsidRPr="00AA0198">
              <w:rPr>
                <w:color w:val="auto"/>
              </w:rPr>
              <w:t>IIB (International Investment Bank)</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4248</w:t>
            </w:r>
          </w:p>
        </w:tc>
        <w:tc>
          <w:tcPr>
            <w:tcW w:w="980" w:type="dxa"/>
            <w:shd w:val="clear" w:color="auto" w:fill="auto"/>
          </w:tcPr>
          <w:p w:rsidR="00D14408" w:rsidRPr="00AA0198" w:rsidRDefault="00D14408" w:rsidP="008C5837">
            <w:pPr>
              <w:pStyle w:val="New"/>
              <w:rPr>
                <w:color w:val="auto"/>
              </w:rPr>
            </w:pPr>
            <w:r w:rsidRPr="00AA0198">
              <w:rPr>
                <w:color w:val="auto"/>
              </w:rPr>
              <w:t>GA:_5L</w:t>
            </w:r>
          </w:p>
        </w:tc>
        <w:tc>
          <w:tcPr>
            <w:tcW w:w="8882" w:type="dxa"/>
            <w:shd w:val="clear" w:color="auto" w:fill="auto"/>
          </w:tcPr>
          <w:p w:rsidR="00D14408" w:rsidRPr="00AA0198" w:rsidRDefault="00D14408" w:rsidP="008C5837">
            <w:pPr>
              <w:pStyle w:val="New"/>
              <w:rPr>
                <w:color w:val="auto"/>
              </w:rPr>
            </w:pPr>
            <w:r w:rsidRPr="00AA0198">
              <w:rPr>
                <w:color w:val="auto"/>
              </w:rPr>
              <w:t>CDB (Caribbean Development Bank)</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4249</w:t>
            </w:r>
          </w:p>
        </w:tc>
        <w:tc>
          <w:tcPr>
            <w:tcW w:w="980" w:type="dxa"/>
            <w:shd w:val="clear" w:color="auto" w:fill="auto"/>
          </w:tcPr>
          <w:p w:rsidR="00D14408" w:rsidRPr="00AA0198" w:rsidRDefault="00D14408" w:rsidP="008C5837">
            <w:pPr>
              <w:pStyle w:val="New"/>
              <w:rPr>
                <w:color w:val="auto"/>
              </w:rPr>
            </w:pPr>
            <w:r w:rsidRPr="00AA0198">
              <w:rPr>
                <w:color w:val="auto"/>
              </w:rPr>
              <w:t>GA:_5M</w:t>
            </w:r>
          </w:p>
        </w:tc>
        <w:tc>
          <w:tcPr>
            <w:tcW w:w="8882" w:type="dxa"/>
            <w:shd w:val="clear" w:color="auto" w:fill="auto"/>
          </w:tcPr>
          <w:p w:rsidR="00D14408" w:rsidRPr="00AA0198" w:rsidRDefault="00D14408" w:rsidP="008C5837">
            <w:pPr>
              <w:pStyle w:val="New"/>
              <w:rPr>
                <w:color w:val="auto"/>
              </w:rPr>
            </w:pPr>
            <w:r w:rsidRPr="00AA0198">
              <w:rPr>
                <w:color w:val="auto"/>
              </w:rPr>
              <w:t>AMF (Arab Monetary Fund)</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lastRenderedPageBreak/>
              <w:t>4250</w:t>
            </w:r>
          </w:p>
        </w:tc>
        <w:tc>
          <w:tcPr>
            <w:tcW w:w="980" w:type="dxa"/>
            <w:shd w:val="clear" w:color="auto" w:fill="auto"/>
          </w:tcPr>
          <w:p w:rsidR="00D14408" w:rsidRPr="00AA0198" w:rsidRDefault="00D14408" w:rsidP="008C5837">
            <w:pPr>
              <w:pStyle w:val="New"/>
              <w:rPr>
                <w:color w:val="auto"/>
              </w:rPr>
            </w:pPr>
            <w:r w:rsidRPr="00AA0198">
              <w:rPr>
                <w:color w:val="auto"/>
              </w:rPr>
              <w:t>GA:_5N</w:t>
            </w:r>
          </w:p>
        </w:tc>
        <w:tc>
          <w:tcPr>
            <w:tcW w:w="8882" w:type="dxa"/>
            <w:shd w:val="clear" w:color="auto" w:fill="auto"/>
          </w:tcPr>
          <w:p w:rsidR="00D14408" w:rsidRPr="00AA0198" w:rsidRDefault="00D14408" w:rsidP="008C5837">
            <w:pPr>
              <w:pStyle w:val="New"/>
              <w:rPr>
                <w:color w:val="auto"/>
              </w:rPr>
            </w:pPr>
            <w:r w:rsidRPr="00AA0198">
              <w:rPr>
                <w:color w:val="auto"/>
              </w:rPr>
              <w:t>BADEA (</w:t>
            </w:r>
            <w:proofErr w:type="spellStart"/>
            <w:r w:rsidRPr="00AA0198">
              <w:rPr>
                <w:color w:val="auto"/>
              </w:rPr>
              <w:t>Banque</w:t>
            </w:r>
            <w:proofErr w:type="spellEnd"/>
            <w:r w:rsidRPr="00AA0198">
              <w:rPr>
                <w:color w:val="auto"/>
              </w:rPr>
              <w:t xml:space="preserve"> </w:t>
            </w:r>
            <w:proofErr w:type="spellStart"/>
            <w:r w:rsidRPr="00AA0198">
              <w:rPr>
                <w:color w:val="auto"/>
              </w:rPr>
              <w:t>arabe</w:t>
            </w:r>
            <w:proofErr w:type="spellEnd"/>
            <w:r w:rsidRPr="00AA0198">
              <w:rPr>
                <w:color w:val="auto"/>
              </w:rPr>
              <w:t xml:space="preserve"> pour le </w:t>
            </w:r>
            <w:proofErr w:type="spellStart"/>
            <w:r w:rsidRPr="00AA0198">
              <w:rPr>
                <w:color w:val="auto"/>
              </w:rPr>
              <w:t>développement</w:t>
            </w:r>
            <w:proofErr w:type="spellEnd"/>
            <w:r w:rsidRPr="00AA0198">
              <w:rPr>
                <w:color w:val="auto"/>
              </w:rPr>
              <w:t xml:space="preserve"> </w:t>
            </w:r>
            <w:proofErr w:type="spellStart"/>
            <w:r w:rsidRPr="00AA0198">
              <w:rPr>
                <w:color w:val="auto"/>
              </w:rPr>
              <w:t>économique</w:t>
            </w:r>
            <w:proofErr w:type="spellEnd"/>
            <w:r w:rsidRPr="00AA0198">
              <w:rPr>
                <w:color w:val="auto"/>
              </w:rPr>
              <w:t xml:space="preserve"> en </w:t>
            </w:r>
            <w:proofErr w:type="spellStart"/>
            <w:r w:rsidRPr="00AA0198">
              <w:rPr>
                <w:color w:val="auto"/>
              </w:rPr>
              <w:t>Afrique</w:t>
            </w:r>
            <w:proofErr w:type="spellEnd"/>
            <w:r w:rsidRPr="00AA0198">
              <w:rPr>
                <w:color w:val="auto"/>
              </w:rPr>
              <w: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4251</w:t>
            </w:r>
          </w:p>
        </w:tc>
        <w:tc>
          <w:tcPr>
            <w:tcW w:w="980" w:type="dxa"/>
            <w:shd w:val="clear" w:color="auto" w:fill="auto"/>
          </w:tcPr>
          <w:p w:rsidR="00D14408" w:rsidRPr="00AA0198" w:rsidRDefault="00D14408" w:rsidP="008C5837">
            <w:pPr>
              <w:pStyle w:val="New"/>
              <w:rPr>
                <w:color w:val="auto"/>
              </w:rPr>
            </w:pPr>
            <w:r w:rsidRPr="00AA0198">
              <w:rPr>
                <w:color w:val="auto"/>
              </w:rPr>
              <w:t>GA:_5O</w:t>
            </w:r>
          </w:p>
        </w:tc>
        <w:tc>
          <w:tcPr>
            <w:tcW w:w="8882" w:type="dxa"/>
            <w:shd w:val="clear" w:color="auto" w:fill="auto"/>
          </w:tcPr>
          <w:p w:rsidR="00D14408" w:rsidRPr="00AA0198" w:rsidRDefault="00D14408" w:rsidP="008C5837">
            <w:pPr>
              <w:pStyle w:val="New"/>
              <w:rPr>
                <w:color w:val="auto"/>
              </w:rPr>
            </w:pPr>
            <w:proofErr w:type="spellStart"/>
            <w:r w:rsidRPr="00AA0198">
              <w:rPr>
                <w:color w:val="auto"/>
              </w:rPr>
              <w:t>Banque</w:t>
            </w:r>
            <w:proofErr w:type="spellEnd"/>
            <w:r w:rsidRPr="00AA0198">
              <w:rPr>
                <w:color w:val="auto"/>
              </w:rPr>
              <w:t xml:space="preserve"> </w:t>
            </w:r>
            <w:proofErr w:type="spellStart"/>
            <w:r w:rsidRPr="00AA0198">
              <w:rPr>
                <w:color w:val="auto"/>
              </w:rPr>
              <w:t>Centrale</w:t>
            </w:r>
            <w:proofErr w:type="spellEnd"/>
            <w:r w:rsidRPr="00AA0198">
              <w:rPr>
                <w:color w:val="auto"/>
              </w:rPr>
              <w:t xml:space="preserve"> des </w:t>
            </w:r>
            <w:proofErr w:type="spellStart"/>
            <w:r w:rsidRPr="00AA0198">
              <w:rPr>
                <w:color w:val="auto"/>
              </w:rPr>
              <w:t>États</w:t>
            </w:r>
            <w:proofErr w:type="spellEnd"/>
            <w:r w:rsidRPr="00AA0198">
              <w:rPr>
                <w:color w:val="auto"/>
              </w:rPr>
              <w:t xml:space="preserve"> de </w:t>
            </w:r>
            <w:proofErr w:type="spellStart"/>
            <w:r w:rsidRPr="00AA0198">
              <w:rPr>
                <w:color w:val="auto"/>
              </w:rPr>
              <w:t>l’Afrique</w:t>
            </w:r>
            <w:proofErr w:type="spellEnd"/>
            <w:r w:rsidRPr="00AA0198">
              <w:rPr>
                <w:color w:val="auto"/>
              </w:rPr>
              <w:t xml:space="preserve"> de </w:t>
            </w:r>
            <w:proofErr w:type="spellStart"/>
            <w:r w:rsidRPr="00AA0198">
              <w:rPr>
                <w:color w:val="auto"/>
              </w:rPr>
              <w:t>l’Ouest</w:t>
            </w:r>
            <w:proofErr w:type="spellEnd"/>
            <w:r w:rsidRPr="00AA0198">
              <w:rPr>
                <w:color w:val="auto"/>
              </w:rPr>
              <w:t xml:space="preserve"> (BCEAO)</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4252</w:t>
            </w:r>
          </w:p>
        </w:tc>
        <w:tc>
          <w:tcPr>
            <w:tcW w:w="980" w:type="dxa"/>
            <w:shd w:val="clear" w:color="auto" w:fill="auto"/>
          </w:tcPr>
          <w:p w:rsidR="00D14408" w:rsidRPr="00AA0198" w:rsidRDefault="00D14408" w:rsidP="008C5837">
            <w:pPr>
              <w:pStyle w:val="New"/>
              <w:rPr>
                <w:color w:val="auto"/>
              </w:rPr>
            </w:pPr>
            <w:r w:rsidRPr="00AA0198">
              <w:rPr>
                <w:color w:val="auto"/>
              </w:rPr>
              <w:t>GA:_5P</w:t>
            </w:r>
          </w:p>
        </w:tc>
        <w:tc>
          <w:tcPr>
            <w:tcW w:w="8882" w:type="dxa"/>
            <w:shd w:val="clear" w:color="auto" w:fill="auto"/>
          </w:tcPr>
          <w:p w:rsidR="00D14408" w:rsidRPr="00AA0198" w:rsidRDefault="00D14408" w:rsidP="008C5837">
            <w:pPr>
              <w:pStyle w:val="New"/>
              <w:rPr>
                <w:color w:val="auto"/>
              </w:rPr>
            </w:pPr>
            <w:r w:rsidRPr="00AA0198">
              <w:rPr>
                <w:color w:val="auto"/>
              </w:rPr>
              <w:t>CASDB (Central African States’ Development Bank)</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4253</w:t>
            </w:r>
          </w:p>
        </w:tc>
        <w:tc>
          <w:tcPr>
            <w:tcW w:w="980" w:type="dxa"/>
            <w:shd w:val="clear" w:color="auto" w:fill="auto"/>
          </w:tcPr>
          <w:p w:rsidR="00D14408" w:rsidRPr="00AA0198" w:rsidRDefault="00D14408" w:rsidP="008C5837">
            <w:pPr>
              <w:pStyle w:val="New"/>
              <w:rPr>
                <w:color w:val="auto"/>
              </w:rPr>
            </w:pPr>
            <w:r w:rsidRPr="00AA0198">
              <w:rPr>
                <w:color w:val="auto"/>
              </w:rPr>
              <w:t>GA:_5Q</w:t>
            </w:r>
          </w:p>
        </w:tc>
        <w:tc>
          <w:tcPr>
            <w:tcW w:w="8882" w:type="dxa"/>
            <w:shd w:val="clear" w:color="auto" w:fill="auto"/>
          </w:tcPr>
          <w:p w:rsidR="00D14408" w:rsidRPr="00AA0198" w:rsidRDefault="00D14408" w:rsidP="008C5837">
            <w:pPr>
              <w:pStyle w:val="New"/>
              <w:rPr>
                <w:color w:val="auto"/>
              </w:rPr>
            </w:pPr>
            <w:r w:rsidRPr="00AA0198">
              <w:rPr>
                <w:color w:val="auto"/>
              </w:rPr>
              <w:t>African Development Fund</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4254</w:t>
            </w:r>
          </w:p>
        </w:tc>
        <w:tc>
          <w:tcPr>
            <w:tcW w:w="980" w:type="dxa"/>
            <w:shd w:val="clear" w:color="auto" w:fill="auto"/>
          </w:tcPr>
          <w:p w:rsidR="00D14408" w:rsidRPr="00AA0198" w:rsidRDefault="00D14408" w:rsidP="008C5837">
            <w:pPr>
              <w:pStyle w:val="New"/>
              <w:rPr>
                <w:color w:val="auto"/>
              </w:rPr>
            </w:pPr>
            <w:r w:rsidRPr="00AA0198">
              <w:rPr>
                <w:color w:val="auto"/>
              </w:rPr>
              <w:t>GA:_5R</w:t>
            </w:r>
          </w:p>
        </w:tc>
        <w:tc>
          <w:tcPr>
            <w:tcW w:w="8882" w:type="dxa"/>
            <w:shd w:val="clear" w:color="auto" w:fill="auto"/>
          </w:tcPr>
          <w:p w:rsidR="00D14408" w:rsidRPr="00AA0198" w:rsidRDefault="00D14408" w:rsidP="008C5837">
            <w:pPr>
              <w:pStyle w:val="New"/>
              <w:rPr>
                <w:color w:val="auto"/>
              </w:rPr>
            </w:pPr>
            <w:r w:rsidRPr="00AA0198">
              <w:rPr>
                <w:color w:val="auto"/>
              </w:rPr>
              <w:t>Asian Development Fund</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4255</w:t>
            </w:r>
          </w:p>
        </w:tc>
        <w:tc>
          <w:tcPr>
            <w:tcW w:w="980" w:type="dxa"/>
            <w:shd w:val="clear" w:color="auto" w:fill="auto"/>
          </w:tcPr>
          <w:p w:rsidR="00D14408" w:rsidRPr="00AA0198" w:rsidRDefault="00D14408" w:rsidP="008C5837">
            <w:pPr>
              <w:pStyle w:val="New"/>
              <w:rPr>
                <w:color w:val="auto"/>
              </w:rPr>
            </w:pPr>
            <w:r w:rsidRPr="00AA0198">
              <w:rPr>
                <w:color w:val="auto"/>
              </w:rPr>
              <w:t>GA:_5S</w:t>
            </w:r>
          </w:p>
        </w:tc>
        <w:tc>
          <w:tcPr>
            <w:tcW w:w="8882" w:type="dxa"/>
            <w:shd w:val="clear" w:color="auto" w:fill="auto"/>
          </w:tcPr>
          <w:p w:rsidR="00D14408" w:rsidRPr="00AA0198" w:rsidRDefault="00D14408" w:rsidP="008C5837">
            <w:pPr>
              <w:pStyle w:val="New"/>
              <w:rPr>
                <w:color w:val="auto"/>
              </w:rPr>
            </w:pPr>
            <w:proofErr w:type="spellStart"/>
            <w:r w:rsidRPr="00AA0198">
              <w:rPr>
                <w:color w:val="auto"/>
              </w:rPr>
              <w:t>Fonds</w:t>
            </w:r>
            <w:proofErr w:type="spellEnd"/>
            <w:r w:rsidRPr="00AA0198">
              <w:rPr>
                <w:color w:val="auto"/>
              </w:rPr>
              <w:t xml:space="preserve"> </w:t>
            </w:r>
            <w:proofErr w:type="spellStart"/>
            <w:r w:rsidRPr="00AA0198">
              <w:rPr>
                <w:color w:val="auto"/>
              </w:rPr>
              <w:t>spécial</w:t>
            </w:r>
            <w:proofErr w:type="spellEnd"/>
            <w:r w:rsidRPr="00AA0198">
              <w:rPr>
                <w:color w:val="auto"/>
              </w:rPr>
              <w:t xml:space="preserve"> </w:t>
            </w:r>
            <w:proofErr w:type="spellStart"/>
            <w:r w:rsidRPr="00AA0198">
              <w:rPr>
                <w:color w:val="auto"/>
              </w:rPr>
              <w:t>unifié</w:t>
            </w:r>
            <w:proofErr w:type="spellEnd"/>
            <w:r w:rsidRPr="00AA0198">
              <w:rPr>
                <w:color w:val="auto"/>
              </w:rPr>
              <w:t xml:space="preserve"> de </w:t>
            </w:r>
            <w:proofErr w:type="spellStart"/>
            <w:r w:rsidRPr="00AA0198">
              <w:rPr>
                <w:color w:val="auto"/>
              </w:rPr>
              <w:t>développement</w:t>
            </w:r>
            <w:proofErr w:type="spellEnd"/>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4256</w:t>
            </w:r>
          </w:p>
        </w:tc>
        <w:tc>
          <w:tcPr>
            <w:tcW w:w="980" w:type="dxa"/>
            <w:shd w:val="clear" w:color="auto" w:fill="auto"/>
          </w:tcPr>
          <w:p w:rsidR="00D14408" w:rsidRPr="00AA0198" w:rsidRDefault="00D14408" w:rsidP="008C5837">
            <w:pPr>
              <w:pStyle w:val="New"/>
              <w:rPr>
                <w:color w:val="auto"/>
              </w:rPr>
            </w:pPr>
            <w:r w:rsidRPr="00AA0198">
              <w:rPr>
                <w:color w:val="auto"/>
              </w:rPr>
              <w:t>GA:_5T</w:t>
            </w:r>
          </w:p>
        </w:tc>
        <w:tc>
          <w:tcPr>
            <w:tcW w:w="8882" w:type="dxa"/>
            <w:shd w:val="clear" w:color="auto" w:fill="auto"/>
          </w:tcPr>
          <w:p w:rsidR="00D14408" w:rsidRPr="00AA0198" w:rsidRDefault="00D14408" w:rsidP="008C5837">
            <w:pPr>
              <w:pStyle w:val="New"/>
              <w:rPr>
                <w:color w:val="auto"/>
              </w:rPr>
            </w:pPr>
            <w:r w:rsidRPr="00AA0198">
              <w:rPr>
                <w:color w:val="auto"/>
              </w:rPr>
              <w:t>CABEI (Central American Bank for Economic Integration)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4257</w:t>
            </w:r>
          </w:p>
        </w:tc>
        <w:tc>
          <w:tcPr>
            <w:tcW w:w="980" w:type="dxa"/>
            <w:shd w:val="clear" w:color="auto" w:fill="auto"/>
          </w:tcPr>
          <w:p w:rsidR="00D14408" w:rsidRPr="00AA0198" w:rsidRDefault="00D14408" w:rsidP="008C5837">
            <w:pPr>
              <w:pStyle w:val="New"/>
              <w:rPr>
                <w:color w:val="auto"/>
              </w:rPr>
            </w:pPr>
            <w:r w:rsidRPr="00AA0198">
              <w:rPr>
                <w:color w:val="auto"/>
              </w:rPr>
              <w:t>GA:_5U</w:t>
            </w:r>
          </w:p>
        </w:tc>
        <w:tc>
          <w:tcPr>
            <w:tcW w:w="8882" w:type="dxa"/>
            <w:shd w:val="clear" w:color="auto" w:fill="auto"/>
          </w:tcPr>
          <w:p w:rsidR="00D14408" w:rsidRPr="00AA0198" w:rsidRDefault="00D14408" w:rsidP="008C5837">
            <w:pPr>
              <w:pStyle w:val="New"/>
              <w:rPr>
                <w:color w:val="auto"/>
              </w:rPr>
            </w:pPr>
            <w:r w:rsidRPr="00AA0198">
              <w:rPr>
                <w:color w:val="auto"/>
              </w:rPr>
              <w:t>ADC (Andean Development Corporation)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4258</w:t>
            </w:r>
          </w:p>
        </w:tc>
        <w:tc>
          <w:tcPr>
            <w:tcW w:w="980" w:type="dxa"/>
            <w:shd w:val="clear" w:color="auto" w:fill="auto"/>
          </w:tcPr>
          <w:p w:rsidR="00D14408" w:rsidRPr="00AA0198" w:rsidRDefault="00D14408" w:rsidP="008C5837">
            <w:pPr>
              <w:pStyle w:val="New"/>
              <w:rPr>
                <w:color w:val="auto"/>
              </w:rPr>
            </w:pPr>
            <w:r w:rsidRPr="00AA0198">
              <w:rPr>
                <w:color w:val="auto"/>
              </w:rPr>
              <w:t>GA:_5V</w:t>
            </w:r>
          </w:p>
        </w:tc>
        <w:tc>
          <w:tcPr>
            <w:tcW w:w="8882" w:type="dxa"/>
            <w:shd w:val="clear" w:color="auto" w:fill="auto"/>
          </w:tcPr>
          <w:p w:rsidR="00D14408" w:rsidRPr="00AA0198" w:rsidRDefault="00D14408" w:rsidP="008C5837">
            <w:pPr>
              <w:pStyle w:val="New"/>
              <w:rPr>
                <w:color w:val="auto"/>
              </w:rPr>
            </w:pPr>
            <w:r w:rsidRPr="00AA0198">
              <w:rPr>
                <w:color w:val="auto"/>
              </w:rPr>
              <w:t>Other International Organisations (financial institutions)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4259</w:t>
            </w:r>
          </w:p>
        </w:tc>
        <w:tc>
          <w:tcPr>
            <w:tcW w:w="980" w:type="dxa"/>
            <w:shd w:val="clear" w:color="auto" w:fill="auto"/>
          </w:tcPr>
          <w:p w:rsidR="00D14408" w:rsidRPr="00AA0198" w:rsidRDefault="00D14408" w:rsidP="008C5837">
            <w:pPr>
              <w:pStyle w:val="New"/>
              <w:rPr>
                <w:color w:val="auto"/>
              </w:rPr>
            </w:pPr>
            <w:r w:rsidRPr="00AA0198">
              <w:rPr>
                <w:color w:val="auto"/>
              </w:rPr>
              <w:t>GA:_5W</w:t>
            </w:r>
          </w:p>
        </w:tc>
        <w:tc>
          <w:tcPr>
            <w:tcW w:w="8882" w:type="dxa"/>
            <w:shd w:val="clear" w:color="auto" w:fill="auto"/>
          </w:tcPr>
          <w:p w:rsidR="00D14408" w:rsidRPr="00AA0198" w:rsidRDefault="00D14408" w:rsidP="008C5837">
            <w:pPr>
              <w:pStyle w:val="New"/>
              <w:rPr>
                <w:color w:val="auto"/>
              </w:rPr>
            </w:pPr>
            <w:proofErr w:type="spellStart"/>
            <w:r w:rsidRPr="00AA0198">
              <w:rPr>
                <w:color w:val="auto"/>
              </w:rPr>
              <w:t>Banque</w:t>
            </w:r>
            <w:proofErr w:type="spellEnd"/>
            <w:r w:rsidRPr="00AA0198">
              <w:rPr>
                <w:color w:val="auto"/>
              </w:rPr>
              <w:t xml:space="preserve"> des </w:t>
            </w:r>
            <w:proofErr w:type="spellStart"/>
            <w:r w:rsidRPr="00AA0198">
              <w:rPr>
                <w:color w:val="auto"/>
              </w:rPr>
              <w:t>États</w:t>
            </w:r>
            <w:proofErr w:type="spellEnd"/>
            <w:r w:rsidRPr="00AA0198">
              <w:rPr>
                <w:color w:val="auto"/>
              </w:rPr>
              <w:t xml:space="preserve"> de </w:t>
            </w:r>
            <w:proofErr w:type="spellStart"/>
            <w:r w:rsidRPr="00AA0198">
              <w:rPr>
                <w:color w:val="auto"/>
              </w:rPr>
              <w:t>l’Afrique</w:t>
            </w:r>
            <w:proofErr w:type="spellEnd"/>
            <w:r w:rsidRPr="00AA0198">
              <w:rPr>
                <w:color w:val="auto"/>
              </w:rPr>
              <w:t xml:space="preserve"> </w:t>
            </w:r>
            <w:proofErr w:type="spellStart"/>
            <w:r w:rsidRPr="00AA0198">
              <w:rPr>
                <w:color w:val="auto"/>
              </w:rPr>
              <w:t>centrale</w:t>
            </w:r>
            <w:proofErr w:type="spellEnd"/>
            <w:r w:rsidRPr="00AA0198">
              <w:rPr>
                <w:color w:val="auto"/>
              </w:rPr>
              <w:t xml:space="preserve"> (BEAC)</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4260</w:t>
            </w:r>
          </w:p>
        </w:tc>
        <w:tc>
          <w:tcPr>
            <w:tcW w:w="980" w:type="dxa"/>
            <w:shd w:val="clear" w:color="auto" w:fill="auto"/>
          </w:tcPr>
          <w:p w:rsidR="00D14408" w:rsidRPr="00AA0198" w:rsidRDefault="00D14408" w:rsidP="008C5837">
            <w:pPr>
              <w:pStyle w:val="New"/>
              <w:rPr>
                <w:color w:val="auto"/>
              </w:rPr>
            </w:pPr>
            <w:r w:rsidRPr="00AA0198">
              <w:rPr>
                <w:color w:val="auto"/>
              </w:rPr>
              <w:t>GA:_5X</w:t>
            </w:r>
          </w:p>
        </w:tc>
        <w:tc>
          <w:tcPr>
            <w:tcW w:w="8882" w:type="dxa"/>
            <w:shd w:val="clear" w:color="auto" w:fill="auto"/>
          </w:tcPr>
          <w:p w:rsidR="00D14408" w:rsidRPr="00AA0198" w:rsidRDefault="00D14408" w:rsidP="008C5837">
            <w:pPr>
              <w:pStyle w:val="New"/>
              <w:rPr>
                <w:color w:val="auto"/>
              </w:rPr>
            </w:pPr>
            <w:proofErr w:type="spellStart"/>
            <w:r w:rsidRPr="00AA0198">
              <w:rPr>
                <w:color w:val="auto"/>
              </w:rPr>
              <w:t>Communauté</w:t>
            </w:r>
            <w:proofErr w:type="spellEnd"/>
            <w:r w:rsidRPr="00AA0198">
              <w:rPr>
                <w:color w:val="auto"/>
              </w:rPr>
              <w:t xml:space="preserve"> </w:t>
            </w:r>
            <w:proofErr w:type="spellStart"/>
            <w:r w:rsidRPr="00AA0198">
              <w:rPr>
                <w:color w:val="auto"/>
              </w:rPr>
              <w:t>Économique</w:t>
            </w:r>
            <w:proofErr w:type="spellEnd"/>
            <w:r w:rsidRPr="00AA0198">
              <w:rPr>
                <w:color w:val="auto"/>
              </w:rPr>
              <w:t xml:space="preserve"> et </w:t>
            </w:r>
            <w:proofErr w:type="spellStart"/>
            <w:r w:rsidRPr="00AA0198">
              <w:rPr>
                <w:color w:val="auto"/>
              </w:rPr>
              <w:t>Monétaire</w:t>
            </w:r>
            <w:proofErr w:type="spellEnd"/>
            <w:r w:rsidRPr="00AA0198">
              <w:rPr>
                <w:color w:val="auto"/>
              </w:rPr>
              <w:t xml:space="preserve"> de </w:t>
            </w:r>
            <w:proofErr w:type="spellStart"/>
            <w:r w:rsidRPr="00AA0198">
              <w:rPr>
                <w:color w:val="auto"/>
              </w:rPr>
              <w:t>l’Afrique</w:t>
            </w:r>
            <w:proofErr w:type="spellEnd"/>
            <w:r w:rsidRPr="00AA0198">
              <w:rPr>
                <w:color w:val="auto"/>
              </w:rPr>
              <w:t xml:space="preserve"> </w:t>
            </w:r>
            <w:proofErr w:type="spellStart"/>
            <w:r w:rsidRPr="00AA0198">
              <w:rPr>
                <w:color w:val="auto"/>
              </w:rPr>
              <w:t>Centrale</w:t>
            </w:r>
            <w:proofErr w:type="spellEnd"/>
            <w:r w:rsidRPr="00AA0198">
              <w:rPr>
                <w:color w:val="auto"/>
              </w:rPr>
              <w:t xml:space="preserve"> (CEMAC)</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4261</w:t>
            </w:r>
          </w:p>
        </w:tc>
        <w:tc>
          <w:tcPr>
            <w:tcW w:w="980" w:type="dxa"/>
            <w:shd w:val="clear" w:color="auto" w:fill="auto"/>
          </w:tcPr>
          <w:p w:rsidR="00D14408" w:rsidRPr="00AA0198" w:rsidRDefault="00D14408" w:rsidP="008C5837">
            <w:pPr>
              <w:pStyle w:val="New"/>
              <w:rPr>
                <w:color w:val="auto"/>
              </w:rPr>
            </w:pPr>
            <w:r w:rsidRPr="00AA0198">
              <w:rPr>
                <w:color w:val="auto"/>
              </w:rPr>
              <w:t>GA:_5Y</w:t>
            </w:r>
          </w:p>
        </w:tc>
        <w:tc>
          <w:tcPr>
            <w:tcW w:w="8882" w:type="dxa"/>
            <w:shd w:val="clear" w:color="auto" w:fill="auto"/>
          </w:tcPr>
          <w:p w:rsidR="00D14408" w:rsidRPr="00AA0198" w:rsidRDefault="00D14408" w:rsidP="008C5837">
            <w:pPr>
              <w:pStyle w:val="New"/>
              <w:rPr>
                <w:color w:val="auto"/>
              </w:rPr>
            </w:pPr>
            <w:r w:rsidRPr="00AA0198">
              <w:rPr>
                <w:color w:val="auto"/>
              </w:rPr>
              <w:t>Eastern Caribbean Currency Union (ECCU)</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4262</w:t>
            </w:r>
          </w:p>
        </w:tc>
        <w:tc>
          <w:tcPr>
            <w:tcW w:w="980" w:type="dxa"/>
            <w:shd w:val="clear" w:color="auto" w:fill="auto"/>
          </w:tcPr>
          <w:p w:rsidR="00D14408" w:rsidRPr="00AA0198" w:rsidRDefault="00D14408" w:rsidP="008C5837">
            <w:pPr>
              <w:pStyle w:val="New"/>
              <w:rPr>
                <w:color w:val="auto"/>
              </w:rPr>
            </w:pPr>
            <w:r w:rsidRPr="00AA0198">
              <w:rPr>
                <w:color w:val="auto"/>
              </w:rPr>
              <w:t>GA:_5Z</w:t>
            </w:r>
          </w:p>
        </w:tc>
        <w:tc>
          <w:tcPr>
            <w:tcW w:w="8882" w:type="dxa"/>
            <w:shd w:val="clear" w:color="auto" w:fill="auto"/>
          </w:tcPr>
          <w:p w:rsidR="00D14408" w:rsidRPr="00AA0198" w:rsidRDefault="00D14408" w:rsidP="008C5837">
            <w:pPr>
              <w:pStyle w:val="New"/>
              <w:rPr>
                <w:color w:val="auto"/>
              </w:rPr>
            </w:pPr>
            <w:r w:rsidRPr="00AA0198">
              <w:rPr>
                <w:color w:val="auto"/>
              </w:rPr>
              <w:t xml:space="preserve">Other International Financial Organisations </w:t>
            </w:r>
            <w:proofErr w:type="spellStart"/>
            <w:r w:rsidRPr="00AA0198">
              <w:rPr>
                <w:color w:val="auto"/>
              </w:rPr>
              <w:t>n.i.e</w:t>
            </w:r>
            <w:proofErr w:type="spellEnd"/>
            <w:r w:rsidRPr="00AA0198">
              <w:rPr>
                <w:color w:val="auto"/>
              </w:rPr>
              <w: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4263</w:t>
            </w:r>
          </w:p>
        </w:tc>
        <w:tc>
          <w:tcPr>
            <w:tcW w:w="980" w:type="dxa"/>
            <w:shd w:val="clear" w:color="auto" w:fill="auto"/>
          </w:tcPr>
          <w:p w:rsidR="00D14408" w:rsidRPr="00AA0198" w:rsidRDefault="00D14408" w:rsidP="008C5837">
            <w:pPr>
              <w:pStyle w:val="New"/>
              <w:rPr>
                <w:color w:val="auto"/>
              </w:rPr>
            </w:pPr>
            <w:r w:rsidRPr="00AA0198">
              <w:rPr>
                <w:color w:val="auto"/>
              </w:rPr>
              <w:t>GA:_6A</w:t>
            </w:r>
          </w:p>
        </w:tc>
        <w:tc>
          <w:tcPr>
            <w:tcW w:w="8882" w:type="dxa"/>
            <w:shd w:val="clear" w:color="auto" w:fill="auto"/>
          </w:tcPr>
          <w:p w:rsidR="00D14408" w:rsidRPr="00AA0198" w:rsidRDefault="00D14408" w:rsidP="008C5837">
            <w:pPr>
              <w:pStyle w:val="New"/>
              <w:rPr>
                <w:color w:val="auto"/>
              </w:rPr>
            </w:pPr>
            <w:r w:rsidRPr="00AA0198">
              <w:rPr>
                <w:color w:val="auto"/>
              </w:rPr>
              <w:t>Other International Organisations (non-financial institutions)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4264</w:t>
            </w:r>
          </w:p>
        </w:tc>
        <w:tc>
          <w:tcPr>
            <w:tcW w:w="980" w:type="dxa"/>
            <w:shd w:val="clear" w:color="auto" w:fill="auto"/>
          </w:tcPr>
          <w:p w:rsidR="00D14408" w:rsidRPr="00AA0198" w:rsidRDefault="00D14408" w:rsidP="008C5837">
            <w:pPr>
              <w:pStyle w:val="New"/>
              <w:rPr>
                <w:color w:val="auto"/>
              </w:rPr>
            </w:pPr>
            <w:r w:rsidRPr="00AA0198">
              <w:rPr>
                <w:color w:val="auto"/>
              </w:rPr>
              <w:t>GA:_6B</w:t>
            </w:r>
          </w:p>
        </w:tc>
        <w:tc>
          <w:tcPr>
            <w:tcW w:w="8882" w:type="dxa"/>
            <w:shd w:val="clear" w:color="auto" w:fill="auto"/>
          </w:tcPr>
          <w:p w:rsidR="00D14408" w:rsidRPr="00AA0198" w:rsidRDefault="00D14408" w:rsidP="008C5837">
            <w:pPr>
              <w:pStyle w:val="New"/>
              <w:rPr>
                <w:color w:val="auto"/>
              </w:rPr>
            </w:pPr>
            <w:r w:rsidRPr="00AA0198">
              <w:rPr>
                <w:color w:val="auto"/>
              </w:rPr>
              <w:t>NATO (North Atlantic Treaty Organisation)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4265</w:t>
            </w:r>
          </w:p>
        </w:tc>
        <w:tc>
          <w:tcPr>
            <w:tcW w:w="980" w:type="dxa"/>
            <w:shd w:val="clear" w:color="auto" w:fill="auto"/>
          </w:tcPr>
          <w:p w:rsidR="00D14408" w:rsidRPr="00AA0198" w:rsidRDefault="00D14408" w:rsidP="008C5837">
            <w:pPr>
              <w:pStyle w:val="New"/>
              <w:rPr>
                <w:color w:val="auto"/>
              </w:rPr>
            </w:pPr>
            <w:r w:rsidRPr="00AA0198">
              <w:rPr>
                <w:color w:val="auto"/>
              </w:rPr>
              <w:t>GA:_6C</w:t>
            </w:r>
          </w:p>
        </w:tc>
        <w:tc>
          <w:tcPr>
            <w:tcW w:w="8882" w:type="dxa"/>
            <w:shd w:val="clear" w:color="auto" w:fill="auto"/>
          </w:tcPr>
          <w:p w:rsidR="00D14408" w:rsidRPr="00AA0198" w:rsidRDefault="00D14408" w:rsidP="008C5837">
            <w:pPr>
              <w:pStyle w:val="New"/>
              <w:rPr>
                <w:color w:val="auto"/>
              </w:rPr>
            </w:pPr>
            <w:r w:rsidRPr="00AA0198">
              <w:rPr>
                <w:color w:val="auto"/>
              </w:rPr>
              <w:t>Council of Europe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4266</w:t>
            </w:r>
          </w:p>
        </w:tc>
        <w:tc>
          <w:tcPr>
            <w:tcW w:w="980" w:type="dxa"/>
            <w:shd w:val="clear" w:color="auto" w:fill="auto"/>
          </w:tcPr>
          <w:p w:rsidR="00D14408" w:rsidRPr="00AA0198" w:rsidRDefault="00D14408" w:rsidP="008C5837">
            <w:pPr>
              <w:pStyle w:val="New"/>
              <w:rPr>
                <w:color w:val="auto"/>
              </w:rPr>
            </w:pPr>
            <w:r w:rsidRPr="00AA0198">
              <w:rPr>
                <w:color w:val="auto"/>
              </w:rPr>
              <w:t>GA:_6D</w:t>
            </w:r>
          </w:p>
        </w:tc>
        <w:tc>
          <w:tcPr>
            <w:tcW w:w="8882" w:type="dxa"/>
            <w:shd w:val="clear" w:color="auto" w:fill="auto"/>
          </w:tcPr>
          <w:p w:rsidR="00D14408" w:rsidRPr="00AA0198" w:rsidRDefault="00D14408" w:rsidP="008C5837">
            <w:pPr>
              <w:pStyle w:val="New"/>
              <w:rPr>
                <w:color w:val="auto"/>
              </w:rPr>
            </w:pPr>
            <w:r w:rsidRPr="00AA0198">
              <w:rPr>
                <w:color w:val="auto"/>
              </w:rPr>
              <w:t>ICRC (International Committee of the Red Cross)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4267</w:t>
            </w:r>
          </w:p>
        </w:tc>
        <w:tc>
          <w:tcPr>
            <w:tcW w:w="980" w:type="dxa"/>
            <w:shd w:val="clear" w:color="auto" w:fill="auto"/>
          </w:tcPr>
          <w:p w:rsidR="00D14408" w:rsidRPr="00AA0198" w:rsidRDefault="00D14408" w:rsidP="008C5837">
            <w:pPr>
              <w:pStyle w:val="New"/>
              <w:rPr>
                <w:color w:val="auto"/>
              </w:rPr>
            </w:pPr>
            <w:r w:rsidRPr="00AA0198">
              <w:rPr>
                <w:color w:val="auto"/>
              </w:rPr>
              <w:t>GA:_6E</w:t>
            </w:r>
          </w:p>
        </w:tc>
        <w:tc>
          <w:tcPr>
            <w:tcW w:w="8882" w:type="dxa"/>
            <w:shd w:val="clear" w:color="auto" w:fill="auto"/>
          </w:tcPr>
          <w:p w:rsidR="00D14408" w:rsidRPr="00AA0198" w:rsidRDefault="00D14408" w:rsidP="008C5837">
            <w:pPr>
              <w:pStyle w:val="New"/>
              <w:rPr>
                <w:color w:val="auto"/>
              </w:rPr>
            </w:pPr>
            <w:r w:rsidRPr="00AA0198">
              <w:rPr>
                <w:color w:val="auto"/>
              </w:rPr>
              <w:t>ESA (European Space Agency)</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4268</w:t>
            </w:r>
          </w:p>
        </w:tc>
        <w:tc>
          <w:tcPr>
            <w:tcW w:w="980" w:type="dxa"/>
            <w:shd w:val="clear" w:color="auto" w:fill="auto"/>
          </w:tcPr>
          <w:p w:rsidR="00D14408" w:rsidRPr="00AA0198" w:rsidRDefault="00D14408" w:rsidP="008C5837">
            <w:pPr>
              <w:pStyle w:val="New"/>
              <w:rPr>
                <w:color w:val="auto"/>
              </w:rPr>
            </w:pPr>
            <w:r w:rsidRPr="00AA0198">
              <w:rPr>
                <w:color w:val="auto"/>
              </w:rPr>
              <w:t>GA:_6F</w:t>
            </w:r>
          </w:p>
        </w:tc>
        <w:tc>
          <w:tcPr>
            <w:tcW w:w="8882" w:type="dxa"/>
            <w:shd w:val="clear" w:color="auto" w:fill="auto"/>
          </w:tcPr>
          <w:p w:rsidR="00D14408" w:rsidRPr="00AA0198" w:rsidRDefault="00D14408" w:rsidP="008C5837">
            <w:pPr>
              <w:pStyle w:val="New"/>
              <w:rPr>
                <w:color w:val="auto"/>
              </w:rPr>
            </w:pPr>
            <w:r w:rsidRPr="00AA0198">
              <w:rPr>
                <w:color w:val="auto"/>
              </w:rPr>
              <w:t>EPO (European Patent Office)</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4269</w:t>
            </w:r>
          </w:p>
        </w:tc>
        <w:tc>
          <w:tcPr>
            <w:tcW w:w="980" w:type="dxa"/>
            <w:shd w:val="clear" w:color="auto" w:fill="auto"/>
          </w:tcPr>
          <w:p w:rsidR="00D14408" w:rsidRPr="00AA0198" w:rsidRDefault="00D14408" w:rsidP="008C5837">
            <w:pPr>
              <w:pStyle w:val="New"/>
              <w:rPr>
                <w:color w:val="auto"/>
              </w:rPr>
            </w:pPr>
            <w:r w:rsidRPr="00AA0198">
              <w:rPr>
                <w:color w:val="auto"/>
              </w:rPr>
              <w:t>GA:_6G</w:t>
            </w:r>
          </w:p>
        </w:tc>
        <w:tc>
          <w:tcPr>
            <w:tcW w:w="8882" w:type="dxa"/>
            <w:shd w:val="clear" w:color="auto" w:fill="auto"/>
          </w:tcPr>
          <w:p w:rsidR="00D14408" w:rsidRPr="00AA0198" w:rsidRDefault="00D14408" w:rsidP="008C5837">
            <w:pPr>
              <w:pStyle w:val="New"/>
              <w:rPr>
                <w:color w:val="auto"/>
              </w:rPr>
            </w:pPr>
            <w:r w:rsidRPr="00AA0198">
              <w:rPr>
                <w:color w:val="auto"/>
              </w:rPr>
              <w:t>EUROCONTROL (European Organisation for the Safety of Air Navigation)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4270</w:t>
            </w:r>
          </w:p>
        </w:tc>
        <w:tc>
          <w:tcPr>
            <w:tcW w:w="980" w:type="dxa"/>
            <w:shd w:val="clear" w:color="auto" w:fill="auto"/>
          </w:tcPr>
          <w:p w:rsidR="00D14408" w:rsidRPr="00AA0198" w:rsidRDefault="00D14408" w:rsidP="008C5837">
            <w:pPr>
              <w:pStyle w:val="New"/>
              <w:rPr>
                <w:color w:val="auto"/>
              </w:rPr>
            </w:pPr>
            <w:r w:rsidRPr="00AA0198">
              <w:rPr>
                <w:color w:val="auto"/>
              </w:rPr>
              <w:t>GA:_6H</w:t>
            </w:r>
          </w:p>
        </w:tc>
        <w:tc>
          <w:tcPr>
            <w:tcW w:w="8882" w:type="dxa"/>
            <w:shd w:val="clear" w:color="auto" w:fill="auto"/>
          </w:tcPr>
          <w:p w:rsidR="00D14408" w:rsidRPr="00AA0198" w:rsidRDefault="00D14408" w:rsidP="008C5837">
            <w:pPr>
              <w:pStyle w:val="New"/>
              <w:rPr>
                <w:color w:val="auto"/>
              </w:rPr>
            </w:pPr>
            <w:r w:rsidRPr="00AA0198">
              <w:rPr>
                <w:color w:val="auto"/>
              </w:rPr>
              <w:t>EUTELSAT (European Telecommunications Satellite Organisation)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4271</w:t>
            </w:r>
          </w:p>
        </w:tc>
        <w:tc>
          <w:tcPr>
            <w:tcW w:w="980" w:type="dxa"/>
            <w:shd w:val="clear" w:color="auto" w:fill="auto"/>
          </w:tcPr>
          <w:p w:rsidR="00D14408" w:rsidRPr="00AA0198" w:rsidRDefault="00D14408" w:rsidP="008C5837">
            <w:pPr>
              <w:pStyle w:val="New"/>
              <w:rPr>
                <w:color w:val="auto"/>
              </w:rPr>
            </w:pPr>
            <w:r w:rsidRPr="00AA0198">
              <w:rPr>
                <w:color w:val="auto"/>
              </w:rPr>
              <w:t>GA:_6I</w:t>
            </w:r>
          </w:p>
        </w:tc>
        <w:tc>
          <w:tcPr>
            <w:tcW w:w="8882" w:type="dxa"/>
            <w:shd w:val="clear" w:color="auto" w:fill="auto"/>
          </w:tcPr>
          <w:p w:rsidR="00D14408" w:rsidRPr="00AA0198" w:rsidRDefault="00D14408" w:rsidP="008C5837">
            <w:pPr>
              <w:pStyle w:val="New"/>
              <w:rPr>
                <w:color w:val="auto"/>
              </w:rPr>
            </w:pPr>
            <w:r w:rsidRPr="00AA0198">
              <w:rPr>
                <w:color w:val="auto"/>
              </w:rPr>
              <w:t>West African Economic and Monetary Union (WAEMU)</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4272</w:t>
            </w:r>
          </w:p>
        </w:tc>
        <w:tc>
          <w:tcPr>
            <w:tcW w:w="980" w:type="dxa"/>
            <w:shd w:val="clear" w:color="auto" w:fill="auto"/>
          </w:tcPr>
          <w:p w:rsidR="00D14408" w:rsidRPr="00AA0198" w:rsidRDefault="00D14408" w:rsidP="008C5837">
            <w:pPr>
              <w:pStyle w:val="New"/>
              <w:rPr>
                <w:color w:val="auto"/>
              </w:rPr>
            </w:pPr>
            <w:r w:rsidRPr="00AA0198">
              <w:rPr>
                <w:color w:val="auto"/>
              </w:rPr>
              <w:t>GA:_6J</w:t>
            </w:r>
          </w:p>
        </w:tc>
        <w:tc>
          <w:tcPr>
            <w:tcW w:w="8882" w:type="dxa"/>
            <w:shd w:val="clear" w:color="auto" w:fill="auto"/>
          </w:tcPr>
          <w:p w:rsidR="00D14408" w:rsidRPr="00AA0198" w:rsidRDefault="00D14408" w:rsidP="008C5837">
            <w:pPr>
              <w:pStyle w:val="New"/>
              <w:rPr>
                <w:color w:val="auto"/>
              </w:rPr>
            </w:pPr>
            <w:r w:rsidRPr="00AA0198">
              <w:rPr>
                <w:color w:val="auto"/>
              </w:rPr>
              <w:t>INTELSAT (International Telecommunications Satellite Organisation)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4273</w:t>
            </w:r>
          </w:p>
        </w:tc>
        <w:tc>
          <w:tcPr>
            <w:tcW w:w="980" w:type="dxa"/>
            <w:shd w:val="clear" w:color="auto" w:fill="auto"/>
          </w:tcPr>
          <w:p w:rsidR="00D14408" w:rsidRPr="00AA0198" w:rsidRDefault="00D14408" w:rsidP="008C5837">
            <w:pPr>
              <w:pStyle w:val="New"/>
              <w:rPr>
                <w:color w:val="auto"/>
              </w:rPr>
            </w:pPr>
            <w:r w:rsidRPr="00AA0198">
              <w:rPr>
                <w:color w:val="auto"/>
              </w:rPr>
              <w:t>GA:_6K</w:t>
            </w:r>
          </w:p>
        </w:tc>
        <w:tc>
          <w:tcPr>
            <w:tcW w:w="8882" w:type="dxa"/>
            <w:shd w:val="clear" w:color="auto" w:fill="auto"/>
          </w:tcPr>
          <w:p w:rsidR="00D14408" w:rsidRPr="00AA0198" w:rsidRDefault="00D14408" w:rsidP="008C5837">
            <w:pPr>
              <w:pStyle w:val="New"/>
              <w:rPr>
                <w:color w:val="auto"/>
              </w:rPr>
            </w:pPr>
            <w:r w:rsidRPr="00AA0198">
              <w:rPr>
                <w:color w:val="auto"/>
              </w:rPr>
              <w:t xml:space="preserve">EBU/UER (European Broadcasting Union/Union </w:t>
            </w:r>
            <w:proofErr w:type="spellStart"/>
            <w:r w:rsidRPr="00AA0198">
              <w:rPr>
                <w:color w:val="auto"/>
              </w:rPr>
              <w:t>européenne</w:t>
            </w:r>
            <w:proofErr w:type="spellEnd"/>
            <w:r w:rsidRPr="00AA0198">
              <w:rPr>
                <w:color w:val="auto"/>
              </w:rPr>
              <w:t xml:space="preserve"> de radio-</w:t>
            </w:r>
            <w:proofErr w:type="spellStart"/>
            <w:r w:rsidRPr="00AA0198">
              <w:rPr>
                <w:color w:val="auto"/>
              </w:rPr>
              <w:t>télévision</w:t>
            </w:r>
            <w:proofErr w:type="spellEnd"/>
            <w:r w:rsidRPr="00AA0198">
              <w:rPr>
                <w:color w:val="auto"/>
              </w:rPr>
              <w: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4274</w:t>
            </w:r>
          </w:p>
        </w:tc>
        <w:tc>
          <w:tcPr>
            <w:tcW w:w="980" w:type="dxa"/>
            <w:shd w:val="clear" w:color="auto" w:fill="auto"/>
          </w:tcPr>
          <w:p w:rsidR="00D14408" w:rsidRPr="00AA0198" w:rsidRDefault="00D14408" w:rsidP="008C5837">
            <w:pPr>
              <w:pStyle w:val="New"/>
              <w:rPr>
                <w:color w:val="auto"/>
              </w:rPr>
            </w:pPr>
            <w:r w:rsidRPr="00AA0198">
              <w:rPr>
                <w:color w:val="auto"/>
              </w:rPr>
              <w:t>GA:_6L</w:t>
            </w:r>
          </w:p>
        </w:tc>
        <w:tc>
          <w:tcPr>
            <w:tcW w:w="8882" w:type="dxa"/>
            <w:shd w:val="clear" w:color="auto" w:fill="auto"/>
          </w:tcPr>
          <w:p w:rsidR="00D14408" w:rsidRPr="00AA0198" w:rsidRDefault="00D14408" w:rsidP="008C5837">
            <w:pPr>
              <w:pStyle w:val="New"/>
              <w:rPr>
                <w:color w:val="auto"/>
              </w:rPr>
            </w:pPr>
            <w:r w:rsidRPr="00AA0198">
              <w:rPr>
                <w:color w:val="auto"/>
              </w:rPr>
              <w:t>EUMETSAT (European Organisation for the Exploitation of Meteorological Satellites)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4275</w:t>
            </w:r>
          </w:p>
        </w:tc>
        <w:tc>
          <w:tcPr>
            <w:tcW w:w="980" w:type="dxa"/>
            <w:shd w:val="clear" w:color="auto" w:fill="auto"/>
          </w:tcPr>
          <w:p w:rsidR="00D14408" w:rsidRPr="00AA0198" w:rsidRDefault="00D14408" w:rsidP="008C5837">
            <w:pPr>
              <w:pStyle w:val="New"/>
              <w:rPr>
                <w:color w:val="auto"/>
              </w:rPr>
            </w:pPr>
            <w:r w:rsidRPr="00AA0198">
              <w:rPr>
                <w:color w:val="auto"/>
              </w:rPr>
              <w:t>GA:_6M</w:t>
            </w:r>
          </w:p>
        </w:tc>
        <w:tc>
          <w:tcPr>
            <w:tcW w:w="8882" w:type="dxa"/>
            <w:shd w:val="clear" w:color="auto" w:fill="auto"/>
          </w:tcPr>
          <w:p w:rsidR="00D14408" w:rsidRPr="00AA0198" w:rsidRDefault="00D14408" w:rsidP="008C5837">
            <w:pPr>
              <w:pStyle w:val="New"/>
              <w:rPr>
                <w:color w:val="auto"/>
              </w:rPr>
            </w:pPr>
            <w:r w:rsidRPr="00AA0198">
              <w:rPr>
                <w:color w:val="auto"/>
              </w:rPr>
              <w:t>ESO (European Southern Observatory)</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4276</w:t>
            </w:r>
          </w:p>
        </w:tc>
        <w:tc>
          <w:tcPr>
            <w:tcW w:w="980" w:type="dxa"/>
            <w:shd w:val="clear" w:color="auto" w:fill="auto"/>
          </w:tcPr>
          <w:p w:rsidR="00D14408" w:rsidRPr="00AA0198" w:rsidRDefault="00D14408" w:rsidP="008C5837">
            <w:pPr>
              <w:pStyle w:val="New"/>
              <w:rPr>
                <w:color w:val="auto"/>
              </w:rPr>
            </w:pPr>
            <w:r w:rsidRPr="00AA0198">
              <w:rPr>
                <w:color w:val="auto"/>
              </w:rPr>
              <w:t>GA:_6N</w:t>
            </w:r>
          </w:p>
        </w:tc>
        <w:tc>
          <w:tcPr>
            <w:tcW w:w="8882" w:type="dxa"/>
            <w:shd w:val="clear" w:color="auto" w:fill="auto"/>
          </w:tcPr>
          <w:p w:rsidR="00D14408" w:rsidRPr="00AA0198" w:rsidRDefault="00D14408" w:rsidP="008C5837">
            <w:pPr>
              <w:pStyle w:val="New"/>
              <w:rPr>
                <w:color w:val="auto"/>
              </w:rPr>
            </w:pPr>
            <w:r w:rsidRPr="00AA0198">
              <w:rPr>
                <w:color w:val="auto"/>
              </w:rPr>
              <w:t>ECMWF (European Centre for Medium-Range Weather Forecasts)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4277</w:t>
            </w:r>
          </w:p>
        </w:tc>
        <w:tc>
          <w:tcPr>
            <w:tcW w:w="980" w:type="dxa"/>
            <w:shd w:val="clear" w:color="auto" w:fill="auto"/>
          </w:tcPr>
          <w:p w:rsidR="00D14408" w:rsidRPr="00AA0198" w:rsidRDefault="00D14408" w:rsidP="008C5837">
            <w:pPr>
              <w:pStyle w:val="New"/>
              <w:rPr>
                <w:color w:val="auto"/>
              </w:rPr>
            </w:pPr>
            <w:r w:rsidRPr="00AA0198">
              <w:rPr>
                <w:color w:val="auto"/>
              </w:rPr>
              <w:t>GA:_6O</w:t>
            </w:r>
          </w:p>
        </w:tc>
        <w:tc>
          <w:tcPr>
            <w:tcW w:w="8882" w:type="dxa"/>
            <w:shd w:val="clear" w:color="auto" w:fill="auto"/>
          </w:tcPr>
          <w:p w:rsidR="00D14408" w:rsidRPr="00AA0198" w:rsidRDefault="00D14408" w:rsidP="008C5837">
            <w:pPr>
              <w:pStyle w:val="New"/>
              <w:rPr>
                <w:color w:val="auto"/>
              </w:rPr>
            </w:pPr>
            <w:r w:rsidRPr="00AA0198">
              <w:rPr>
                <w:color w:val="auto"/>
              </w:rPr>
              <w:t>EMBL (European Molecular Biology Laboratory)</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4278</w:t>
            </w:r>
          </w:p>
        </w:tc>
        <w:tc>
          <w:tcPr>
            <w:tcW w:w="980" w:type="dxa"/>
            <w:shd w:val="clear" w:color="auto" w:fill="auto"/>
          </w:tcPr>
          <w:p w:rsidR="00D14408" w:rsidRPr="00AA0198" w:rsidRDefault="00D14408" w:rsidP="008C5837">
            <w:pPr>
              <w:pStyle w:val="New"/>
              <w:rPr>
                <w:color w:val="auto"/>
              </w:rPr>
            </w:pPr>
            <w:r w:rsidRPr="00AA0198">
              <w:rPr>
                <w:color w:val="auto"/>
              </w:rPr>
              <w:t>GA:_6P</w:t>
            </w:r>
          </w:p>
        </w:tc>
        <w:tc>
          <w:tcPr>
            <w:tcW w:w="8882" w:type="dxa"/>
            <w:shd w:val="clear" w:color="auto" w:fill="auto"/>
          </w:tcPr>
          <w:p w:rsidR="00D14408" w:rsidRPr="00AA0198" w:rsidRDefault="00D14408" w:rsidP="008C5837">
            <w:pPr>
              <w:pStyle w:val="New"/>
              <w:rPr>
                <w:color w:val="auto"/>
              </w:rPr>
            </w:pPr>
            <w:r w:rsidRPr="00AA0198">
              <w:rPr>
                <w:color w:val="auto"/>
              </w:rPr>
              <w:t>CERN (European Organisation for Nuclear Research)</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4279</w:t>
            </w:r>
          </w:p>
        </w:tc>
        <w:tc>
          <w:tcPr>
            <w:tcW w:w="980" w:type="dxa"/>
            <w:shd w:val="clear" w:color="auto" w:fill="auto"/>
          </w:tcPr>
          <w:p w:rsidR="00D14408" w:rsidRPr="00AA0198" w:rsidRDefault="00D14408" w:rsidP="008C5837">
            <w:pPr>
              <w:pStyle w:val="New"/>
              <w:rPr>
                <w:color w:val="auto"/>
              </w:rPr>
            </w:pPr>
            <w:r w:rsidRPr="00AA0198">
              <w:rPr>
                <w:color w:val="auto"/>
              </w:rPr>
              <w:t>GA:_6Q</w:t>
            </w:r>
          </w:p>
        </w:tc>
        <w:tc>
          <w:tcPr>
            <w:tcW w:w="8882" w:type="dxa"/>
            <w:shd w:val="clear" w:color="auto" w:fill="auto"/>
          </w:tcPr>
          <w:p w:rsidR="00D14408" w:rsidRPr="00AA0198" w:rsidRDefault="00D14408" w:rsidP="008C5837">
            <w:pPr>
              <w:pStyle w:val="New"/>
              <w:rPr>
                <w:color w:val="auto"/>
              </w:rPr>
            </w:pPr>
            <w:r w:rsidRPr="00AA0198">
              <w:rPr>
                <w:color w:val="auto"/>
              </w:rPr>
              <w:t>IOM (International Organisation for Migration)</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4280</w:t>
            </w:r>
          </w:p>
        </w:tc>
        <w:tc>
          <w:tcPr>
            <w:tcW w:w="980" w:type="dxa"/>
            <w:shd w:val="clear" w:color="auto" w:fill="auto"/>
          </w:tcPr>
          <w:p w:rsidR="00D14408" w:rsidRPr="00AA0198" w:rsidRDefault="00D14408" w:rsidP="008C5837">
            <w:pPr>
              <w:pStyle w:val="New"/>
              <w:rPr>
                <w:color w:val="auto"/>
              </w:rPr>
            </w:pPr>
            <w:r w:rsidRPr="00AA0198">
              <w:rPr>
                <w:color w:val="auto"/>
              </w:rPr>
              <w:t>GA:_6R</w:t>
            </w:r>
          </w:p>
        </w:tc>
        <w:tc>
          <w:tcPr>
            <w:tcW w:w="8882" w:type="dxa"/>
            <w:shd w:val="clear" w:color="auto" w:fill="auto"/>
          </w:tcPr>
          <w:p w:rsidR="00D14408" w:rsidRPr="00AA0198" w:rsidRDefault="00D14408" w:rsidP="008C5837">
            <w:pPr>
              <w:pStyle w:val="New"/>
              <w:rPr>
                <w:color w:val="auto"/>
              </w:rPr>
            </w:pPr>
            <w:r w:rsidRPr="00AA0198">
              <w:rPr>
                <w:color w:val="auto"/>
              </w:rPr>
              <w:t>Islamic Development Bank (IDB)</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4281</w:t>
            </w:r>
          </w:p>
        </w:tc>
        <w:tc>
          <w:tcPr>
            <w:tcW w:w="980" w:type="dxa"/>
            <w:shd w:val="clear" w:color="auto" w:fill="auto"/>
          </w:tcPr>
          <w:p w:rsidR="00D14408" w:rsidRPr="00AA0198" w:rsidRDefault="00D14408" w:rsidP="008C5837">
            <w:pPr>
              <w:pStyle w:val="New"/>
              <w:rPr>
                <w:color w:val="auto"/>
              </w:rPr>
            </w:pPr>
            <w:r w:rsidRPr="00AA0198">
              <w:rPr>
                <w:color w:val="auto"/>
              </w:rPr>
              <w:t>GA:_6S</w:t>
            </w:r>
          </w:p>
        </w:tc>
        <w:tc>
          <w:tcPr>
            <w:tcW w:w="8882" w:type="dxa"/>
            <w:shd w:val="clear" w:color="auto" w:fill="auto"/>
          </w:tcPr>
          <w:p w:rsidR="00D14408" w:rsidRPr="00AA0198" w:rsidRDefault="00D14408" w:rsidP="008C5837">
            <w:pPr>
              <w:pStyle w:val="New"/>
              <w:rPr>
                <w:color w:val="auto"/>
              </w:rPr>
            </w:pPr>
            <w:r w:rsidRPr="00AA0198">
              <w:rPr>
                <w:color w:val="auto"/>
              </w:rPr>
              <w:t>Eurasian Development Bank (EDB)</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4282</w:t>
            </w:r>
          </w:p>
        </w:tc>
        <w:tc>
          <w:tcPr>
            <w:tcW w:w="980" w:type="dxa"/>
            <w:shd w:val="clear" w:color="auto" w:fill="auto"/>
          </w:tcPr>
          <w:p w:rsidR="00D14408" w:rsidRPr="00AA0198" w:rsidRDefault="00D14408" w:rsidP="008C5837">
            <w:pPr>
              <w:pStyle w:val="New"/>
              <w:rPr>
                <w:color w:val="auto"/>
              </w:rPr>
            </w:pPr>
            <w:r w:rsidRPr="00AA0198">
              <w:rPr>
                <w:color w:val="auto"/>
              </w:rPr>
              <w:t>GA:_6T</w:t>
            </w:r>
          </w:p>
        </w:tc>
        <w:tc>
          <w:tcPr>
            <w:tcW w:w="8882" w:type="dxa"/>
            <w:shd w:val="clear" w:color="auto" w:fill="auto"/>
          </w:tcPr>
          <w:p w:rsidR="00D14408" w:rsidRPr="00AA0198" w:rsidRDefault="00D14408" w:rsidP="008C5837">
            <w:pPr>
              <w:pStyle w:val="New"/>
              <w:rPr>
                <w:color w:val="auto"/>
              </w:rPr>
            </w:pPr>
            <w:r w:rsidRPr="00AA0198">
              <w:rPr>
                <w:color w:val="auto"/>
              </w:rPr>
              <w:t>Paris Club Creditor Institutions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4283</w:t>
            </w:r>
          </w:p>
        </w:tc>
        <w:tc>
          <w:tcPr>
            <w:tcW w:w="980" w:type="dxa"/>
            <w:shd w:val="clear" w:color="auto" w:fill="auto"/>
          </w:tcPr>
          <w:p w:rsidR="00D14408" w:rsidRPr="00AA0198" w:rsidRDefault="00D14408" w:rsidP="008C5837">
            <w:pPr>
              <w:pStyle w:val="New"/>
              <w:rPr>
                <w:color w:val="auto"/>
              </w:rPr>
            </w:pPr>
            <w:r w:rsidRPr="00AA0198">
              <w:rPr>
                <w:color w:val="auto"/>
              </w:rPr>
              <w:t>GA:_6U</w:t>
            </w:r>
          </w:p>
        </w:tc>
        <w:tc>
          <w:tcPr>
            <w:tcW w:w="8882" w:type="dxa"/>
            <w:shd w:val="clear" w:color="auto" w:fill="auto"/>
          </w:tcPr>
          <w:p w:rsidR="00D14408" w:rsidRPr="00AA0198" w:rsidRDefault="00D14408" w:rsidP="008C5837">
            <w:pPr>
              <w:pStyle w:val="New"/>
              <w:rPr>
                <w:color w:val="auto"/>
              </w:rPr>
            </w:pPr>
            <w:r w:rsidRPr="00AA0198">
              <w:rPr>
                <w:color w:val="auto"/>
              </w:rPr>
              <w:t>Council of Europe Development Bank (CEB)</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4284</w:t>
            </w:r>
          </w:p>
        </w:tc>
        <w:tc>
          <w:tcPr>
            <w:tcW w:w="980" w:type="dxa"/>
            <w:shd w:val="clear" w:color="auto" w:fill="auto"/>
          </w:tcPr>
          <w:p w:rsidR="00D14408" w:rsidRPr="00AA0198" w:rsidRDefault="00D14408" w:rsidP="008C5837">
            <w:pPr>
              <w:pStyle w:val="New"/>
              <w:rPr>
                <w:color w:val="auto"/>
              </w:rPr>
            </w:pPr>
            <w:r w:rsidRPr="00AA0198">
              <w:rPr>
                <w:color w:val="auto"/>
              </w:rPr>
              <w:t>GA:_6Z</w:t>
            </w:r>
          </w:p>
        </w:tc>
        <w:tc>
          <w:tcPr>
            <w:tcW w:w="8882" w:type="dxa"/>
            <w:shd w:val="clear" w:color="auto" w:fill="auto"/>
          </w:tcPr>
          <w:p w:rsidR="00D14408" w:rsidRPr="00AA0198" w:rsidRDefault="00D14408" w:rsidP="008C5837">
            <w:pPr>
              <w:pStyle w:val="New"/>
              <w:rPr>
                <w:color w:val="auto"/>
              </w:rPr>
            </w:pPr>
            <w:r w:rsidRPr="00AA0198">
              <w:rPr>
                <w:color w:val="auto"/>
              </w:rPr>
              <w:t xml:space="preserve">Other International Non-Financial Organisations </w:t>
            </w:r>
            <w:proofErr w:type="spellStart"/>
            <w:r w:rsidRPr="00AA0198">
              <w:rPr>
                <w:color w:val="auto"/>
              </w:rPr>
              <w:t>n.i.e</w:t>
            </w:r>
            <w:proofErr w:type="spellEnd"/>
            <w:r w:rsidRPr="00AA0198">
              <w:rPr>
                <w:color w:val="auto"/>
              </w:rPr>
              <w:t>.</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lastRenderedPageBreak/>
              <w:t>4285</w:t>
            </w:r>
          </w:p>
        </w:tc>
        <w:tc>
          <w:tcPr>
            <w:tcW w:w="980" w:type="dxa"/>
            <w:shd w:val="clear" w:color="auto" w:fill="auto"/>
          </w:tcPr>
          <w:p w:rsidR="00D14408" w:rsidRPr="00AA0198" w:rsidRDefault="00D14408" w:rsidP="008C5837">
            <w:pPr>
              <w:pStyle w:val="New"/>
              <w:rPr>
                <w:color w:val="auto"/>
              </w:rPr>
            </w:pPr>
            <w:r w:rsidRPr="00AA0198">
              <w:rPr>
                <w:color w:val="auto"/>
              </w:rPr>
              <w:t>GA:_7Z</w:t>
            </w:r>
          </w:p>
        </w:tc>
        <w:tc>
          <w:tcPr>
            <w:tcW w:w="8882" w:type="dxa"/>
            <w:shd w:val="clear" w:color="auto" w:fill="auto"/>
          </w:tcPr>
          <w:p w:rsidR="00D14408" w:rsidRPr="00AA0198" w:rsidRDefault="00D14408" w:rsidP="008C5837">
            <w:pPr>
              <w:pStyle w:val="New"/>
              <w:rPr>
                <w:color w:val="auto"/>
              </w:rPr>
            </w:pPr>
            <w:r w:rsidRPr="00AA0198">
              <w:rPr>
                <w:color w:val="auto"/>
              </w:rPr>
              <w:t>International Organisations excluding European Union Institutions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4286</w:t>
            </w:r>
          </w:p>
        </w:tc>
        <w:tc>
          <w:tcPr>
            <w:tcW w:w="980" w:type="dxa"/>
            <w:shd w:val="clear" w:color="auto" w:fill="auto"/>
          </w:tcPr>
          <w:p w:rsidR="00D14408" w:rsidRPr="00AA0198" w:rsidRDefault="00D14408" w:rsidP="008C5837">
            <w:pPr>
              <w:pStyle w:val="New"/>
              <w:rPr>
                <w:color w:val="auto"/>
              </w:rPr>
            </w:pPr>
            <w:r w:rsidRPr="00AA0198">
              <w:rPr>
                <w:color w:val="auto"/>
              </w:rPr>
              <w:t>GA:_8A</w:t>
            </w:r>
          </w:p>
        </w:tc>
        <w:tc>
          <w:tcPr>
            <w:tcW w:w="8882" w:type="dxa"/>
            <w:shd w:val="clear" w:color="auto" w:fill="auto"/>
          </w:tcPr>
          <w:p w:rsidR="00D14408" w:rsidRPr="00AA0198" w:rsidRDefault="00D14408" w:rsidP="008C5837">
            <w:pPr>
              <w:pStyle w:val="New"/>
              <w:rPr>
                <w:color w:val="auto"/>
              </w:rPr>
            </w:pPr>
            <w:r w:rsidRPr="00AA0198">
              <w:rPr>
                <w:color w:val="auto"/>
              </w:rPr>
              <w:t>International Union of Credit and Investment Insurers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4287</w:t>
            </w:r>
          </w:p>
        </w:tc>
        <w:tc>
          <w:tcPr>
            <w:tcW w:w="980" w:type="dxa"/>
            <w:shd w:val="clear" w:color="auto" w:fill="auto"/>
          </w:tcPr>
          <w:p w:rsidR="00D14408" w:rsidRPr="00AA0198" w:rsidRDefault="00D14408" w:rsidP="008C5837">
            <w:pPr>
              <w:pStyle w:val="New"/>
              <w:rPr>
                <w:color w:val="auto"/>
              </w:rPr>
            </w:pPr>
            <w:r w:rsidRPr="00AA0198">
              <w:rPr>
                <w:color w:val="auto"/>
              </w:rPr>
              <w:t>GA:_9B</w:t>
            </w:r>
          </w:p>
        </w:tc>
        <w:tc>
          <w:tcPr>
            <w:tcW w:w="8882" w:type="dxa"/>
            <w:shd w:val="clear" w:color="auto" w:fill="auto"/>
          </w:tcPr>
          <w:p w:rsidR="00D14408" w:rsidRPr="00AA0198" w:rsidRDefault="00D14408" w:rsidP="008C5837">
            <w:pPr>
              <w:pStyle w:val="New"/>
              <w:rPr>
                <w:color w:val="auto"/>
              </w:rPr>
            </w:pPr>
            <w:r w:rsidRPr="00AA0198">
              <w:rPr>
                <w:color w:val="auto"/>
              </w:rPr>
              <w:t>Multilateral Lending Agencies</w:t>
            </w:r>
          </w:p>
        </w:tc>
      </w:tr>
      <w:tr w:rsidR="00D14408" w:rsidRPr="008F7F5A" w:rsidTr="00AA0198">
        <w:tc>
          <w:tcPr>
            <w:tcW w:w="912" w:type="dxa"/>
            <w:shd w:val="clear" w:color="auto" w:fill="auto"/>
          </w:tcPr>
          <w:p w:rsidR="00D14408" w:rsidRPr="00AA0198" w:rsidRDefault="00D14408" w:rsidP="008C5837">
            <w:pPr>
              <w:pStyle w:val="New"/>
              <w:rPr>
                <w:color w:val="auto"/>
              </w:rPr>
            </w:pPr>
            <w:r w:rsidRPr="00AA0198">
              <w:rPr>
                <w:color w:val="auto"/>
              </w:rPr>
              <w:t>4288</w:t>
            </w:r>
          </w:p>
        </w:tc>
        <w:tc>
          <w:tcPr>
            <w:tcW w:w="980" w:type="dxa"/>
            <w:shd w:val="clear" w:color="auto" w:fill="auto"/>
          </w:tcPr>
          <w:p w:rsidR="00D14408" w:rsidRPr="00AA0198" w:rsidRDefault="00D14408" w:rsidP="008C5837">
            <w:pPr>
              <w:pStyle w:val="New"/>
              <w:rPr>
                <w:color w:val="auto"/>
              </w:rPr>
            </w:pPr>
            <w:r w:rsidRPr="00AA0198">
              <w:rPr>
                <w:color w:val="auto"/>
              </w:rPr>
              <w:t>BA:x0</w:t>
            </w:r>
          </w:p>
        </w:tc>
        <w:tc>
          <w:tcPr>
            <w:tcW w:w="8882" w:type="dxa"/>
            <w:shd w:val="clear" w:color="auto" w:fill="auto"/>
          </w:tcPr>
          <w:p w:rsidR="00D14408" w:rsidRPr="00AA0198" w:rsidRDefault="00D14408" w:rsidP="008C5837">
            <w:pPr>
              <w:pStyle w:val="New"/>
              <w:rPr>
                <w:color w:val="auto"/>
              </w:rPr>
            </w:pPr>
            <w:r w:rsidRPr="00AA0198">
              <w:rPr>
                <w:color w:val="auto"/>
              </w:rPr>
              <w:t>Not applicable/ All base items</w:t>
            </w:r>
          </w:p>
        </w:tc>
      </w:tr>
      <w:bookmarkEnd w:id="9"/>
    </w:tbl>
    <w:p w:rsidR="003C4530" w:rsidRPr="00947FEA" w:rsidRDefault="003C4530" w:rsidP="00947FEA"/>
    <w:p w:rsidR="003C4530" w:rsidRPr="00947FEA" w:rsidRDefault="003C4530" w:rsidP="00947FEA">
      <w:r w:rsidRPr="00947FEA">
        <w:br w:type="page"/>
      </w:r>
    </w:p>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859"/>
        <w:gridCol w:w="4816"/>
        <w:gridCol w:w="5099"/>
      </w:tblGrid>
      <w:tr w:rsidR="003C4530" w:rsidRPr="008F7F5A" w:rsidTr="008F7F5A">
        <w:tc>
          <w:tcPr>
            <w:tcW w:w="10774" w:type="dxa"/>
            <w:gridSpan w:val="3"/>
            <w:shd w:val="clear" w:color="auto" w:fill="9CC2E5"/>
            <w:hideMark/>
          </w:tcPr>
          <w:p w:rsidR="003C4530" w:rsidRPr="008F7F5A" w:rsidRDefault="003C4530" w:rsidP="008F7F5A">
            <w:pPr>
              <w:spacing w:beforeLines="40" w:before="96" w:afterLines="40" w:after="96"/>
              <w:jc w:val="center"/>
              <w:rPr>
                <w:b/>
                <w:color w:val="FFFFFF"/>
                <w:sz w:val="24"/>
              </w:rPr>
            </w:pPr>
            <w:r w:rsidRPr="008F7F5A">
              <w:rPr>
                <w:b/>
                <w:color w:val="FFFFFF"/>
                <w:sz w:val="24"/>
              </w:rPr>
              <w:t>Hierarchies</w:t>
            </w:r>
          </w:p>
        </w:tc>
      </w:tr>
      <w:tr w:rsidR="003C4530" w:rsidRPr="008F7F5A" w:rsidTr="008F7F5A">
        <w:tc>
          <w:tcPr>
            <w:tcW w:w="851" w:type="dxa"/>
            <w:shd w:val="clear" w:color="auto" w:fill="BDD6EE"/>
            <w:hideMark/>
          </w:tcPr>
          <w:p w:rsidR="003C4530" w:rsidRPr="008F7F5A" w:rsidRDefault="003C4530"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Hierarchy Code</w:t>
            </w:r>
          </w:p>
        </w:tc>
        <w:tc>
          <w:tcPr>
            <w:tcW w:w="4820" w:type="dxa"/>
            <w:shd w:val="clear" w:color="auto" w:fill="BDD6EE"/>
            <w:hideMark/>
          </w:tcPr>
          <w:p w:rsidR="003C4530" w:rsidRPr="008F7F5A" w:rsidRDefault="003C4530"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Hierarchy Label</w:t>
            </w:r>
          </w:p>
        </w:tc>
        <w:tc>
          <w:tcPr>
            <w:tcW w:w="5103" w:type="dxa"/>
            <w:shd w:val="clear" w:color="auto" w:fill="BDD6EE"/>
            <w:hideMark/>
          </w:tcPr>
          <w:p w:rsidR="003C4530" w:rsidRPr="008F7F5A" w:rsidRDefault="003C4530" w:rsidP="008F7F5A">
            <w:pPr>
              <w:spacing w:beforeLines="40" w:before="96" w:afterLines="40" w:after="96" w:line="240" w:lineRule="auto"/>
              <w:jc w:val="center"/>
              <w:rPr>
                <w:rFonts w:eastAsia="Times New Roman"/>
                <w:b/>
                <w:sz w:val="16"/>
                <w:szCs w:val="16"/>
              </w:rPr>
            </w:pPr>
            <w:r w:rsidRPr="008F7F5A">
              <w:rPr>
                <w:rFonts w:eastAsia="Times New Roman"/>
                <w:b/>
                <w:sz w:val="16"/>
                <w:szCs w:val="16"/>
              </w:rPr>
              <w:t>Hierarchy Description</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AP1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approaches for credit risk</w:t>
            </w:r>
          </w:p>
        </w:tc>
        <w:tc>
          <w:tcPr>
            <w:tcW w:w="5103" w:type="dxa"/>
            <w:shd w:val="clear" w:color="auto" w:fill="auto"/>
          </w:tcPr>
          <w:p w:rsidR="003D57EA" w:rsidRPr="000236A7" w:rsidRDefault="003D57EA" w:rsidP="00E13DF0">
            <w:pPr>
              <w:pStyle w:val="NotIncludedPreviously"/>
              <w:rPr>
                <w:color w:val="auto"/>
              </w:rPr>
            </w:pPr>
            <w:r w:rsidRPr="000236A7">
              <w:rPr>
                <w:color w:val="auto"/>
              </w:rPr>
              <w:t>Approaches used for calculating capital requirements for credit risk.</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AP10</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approaches applicable for operational risk</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Lists all the possible approaches applicable for operational risk.</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AP11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approaches applicable for CVA risk</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Lists all the possible approaches applicable for CVA risk.</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AP2</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different methods to calculate risk weights for securitisation exposures</w:t>
            </w:r>
          </w:p>
        </w:tc>
        <w:tc>
          <w:tcPr>
            <w:tcW w:w="5103" w:type="dxa"/>
            <w:shd w:val="clear" w:color="auto" w:fill="auto"/>
          </w:tcPr>
          <w:p w:rsidR="003D57EA" w:rsidRPr="000236A7" w:rsidRDefault="003D57EA" w:rsidP="00E13DF0">
            <w:pPr>
              <w:pStyle w:val="NotIncludedPreviously"/>
              <w:rPr>
                <w:color w:val="auto"/>
              </w:rPr>
            </w:pPr>
            <w:r w:rsidRPr="000236A7">
              <w:rPr>
                <w:color w:val="auto"/>
              </w:rPr>
              <w:t>According to the CRR, there are different methods to determine risk weights for securitisation exposures. The CRR clearly describes the methods and the sequence of application. These hierarchy lists the possible methods to determine risk weights (separate dimension in the domain AP)</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AP22</w:t>
            </w:r>
          </w:p>
        </w:tc>
        <w:tc>
          <w:tcPr>
            <w:tcW w:w="4820" w:type="dxa"/>
            <w:shd w:val="clear" w:color="auto" w:fill="auto"/>
          </w:tcPr>
          <w:p w:rsidR="003D57EA" w:rsidRPr="000236A7" w:rsidRDefault="003D57EA" w:rsidP="00E13DF0">
            <w:pPr>
              <w:pStyle w:val="NotIncludedPreviously"/>
              <w:rPr>
                <w:color w:val="auto"/>
              </w:rPr>
            </w:pPr>
            <w:r w:rsidRPr="000236A7">
              <w:rPr>
                <w:color w:val="auto"/>
              </w:rPr>
              <w:t>Alternative hierarchy for approaches for credit risk</w:t>
            </w:r>
          </w:p>
        </w:tc>
        <w:tc>
          <w:tcPr>
            <w:tcW w:w="5103" w:type="dxa"/>
            <w:shd w:val="clear" w:color="auto" w:fill="auto"/>
          </w:tcPr>
          <w:p w:rsidR="003D57EA" w:rsidRPr="000236A7" w:rsidRDefault="003D57EA" w:rsidP="00E13DF0">
            <w:pPr>
              <w:pStyle w:val="NotIncludedPreviously"/>
              <w:rPr>
                <w:color w:val="auto"/>
              </w:rPr>
            </w:pPr>
            <w:r w:rsidRPr="000236A7">
              <w:rPr>
                <w:color w:val="auto"/>
              </w:rPr>
              <w:t>Approaches used for calculating capital requirements for the credit risk for securitisation positions and equity positions in the IRB. There is no differentiation in foundation and advanced IRB for these exposure classes.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AP23</w:t>
            </w:r>
          </w:p>
        </w:tc>
        <w:tc>
          <w:tcPr>
            <w:tcW w:w="4820" w:type="dxa"/>
            <w:shd w:val="clear" w:color="auto" w:fill="auto"/>
          </w:tcPr>
          <w:p w:rsidR="003D57EA" w:rsidRPr="000236A7" w:rsidRDefault="003D57EA" w:rsidP="00E13DF0">
            <w:pPr>
              <w:pStyle w:val="NotIncludedPreviously"/>
              <w:rPr>
                <w:color w:val="auto"/>
              </w:rPr>
            </w:pPr>
            <w:r w:rsidRPr="000236A7">
              <w:rPr>
                <w:color w:val="auto"/>
              </w:rPr>
              <w:t>Options for "Approach used for the securitised exposures"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AP24</w:t>
            </w:r>
          </w:p>
        </w:tc>
        <w:tc>
          <w:tcPr>
            <w:tcW w:w="4820" w:type="dxa"/>
            <w:shd w:val="clear" w:color="auto" w:fill="auto"/>
          </w:tcPr>
          <w:p w:rsidR="003D57EA" w:rsidRPr="000236A7" w:rsidRDefault="003D57EA" w:rsidP="00E13DF0">
            <w:pPr>
              <w:pStyle w:val="NotIncludedPreviously"/>
              <w:rPr>
                <w:color w:val="auto"/>
              </w:rPr>
            </w:pPr>
            <w:r w:rsidRPr="000236A7">
              <w:rPr>
                <w:color w:val="auto"/>
              </w:rPr>
              <w:t>Derivative treatment</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Lists allowed values for the 'Derivative treatment' metric</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AP25</w:t>
            </w:r>
          </w:p>
        </w:tc>
        <w:tc>
          <w:tcPr>
            <w:tcW w:w="4820" w:type="dxa"/>
            <w:shd w:val="clear" w:color="auto" w:fill="auto"/>
          </w:tcPr>
          <w:p w:rsidR="003D57EA" w:rsidRPr="000236A7" w:rsidRDefault="003D57EA" w:rsidP="00E13DF0">
            <w:pPr>
              <w:pStyle w:val="NotIncludedPreviously"/>
              <w:rPr>
                <w:color w:val="auto"/>
              </w:rPr>
            </w:pPr>
            <w:r w:rsidRPr="000236A7">
              <w:rPr>
                <w:color w:val="auto"/>
              </w:rPr>
              <w:t>Derivative add-on calculation methods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AP5</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approaches for market risk</w:t>
            </w:r>
          </w:p>
        </w:tc>
        <w:tc>
          <w:tcPr>
            <w:tcW w:w="5103" w:type="dxa"/>
            <w:shd w:val="clear" w:color="auto" w:fill="auto"/>
          </w:tcPr>
          <w:p w:rsidR="003D57EA" w:rsidRPr="000236A7" w:rsidRDefault="003D57EA" w:rsidP="00E13DF0">
            <w:pPr>
              <w:pStyle w:val="NotIncludedPreviously"/>
              <w:rPr>
                <w:color w:val="auto"/>
              </w:rPr>
            </w:pPr>
            <w:r w:rsidRPr="000236A7">
              <w:rPr>
                <w:color w:val="auto"/>
              </w:rPr>
              <w:t>This hierarchy includes the different approaches for market risk</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AP6</w:t>
            </w:r>
          </w:p>
        </w:tc>
        <w:tc>
          <w:tcPr>
            <w:tcW w:w="4820" w:type="dxa"/>
            <w:shd w:val="clear" w:color="auto" w:fill="auto"/>
          </w:tcPr>
          <w:p w:rsidR="003D57EA" w:rsidRPr="000236A7" w:rsidRDefault="003D57EA" w:rsidP="00E13DF0">
            <w:pPr>
              <w:pStyle w:val="NotIncludedPreviously"/>
              <w:rPr>
                <w:color w:val="auto"/>
              </w:rPr>
            </w:pPr>
            <w:r w:rsidRPr="000236A7">
              <w:rPr>
                <w:color w:val="auto"/>
              </w:rPr>
              <w:t>Partial use</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AP7</w:t>
            </w:r>
          </w:p>
        </w:tc>
        <w:tc>
          <w:tcPr>
            <w:tcW w:w="4820" w:type="dxa"/>
            <w:shd w:val="clear" w:color="auto" w:fill="auto"/>
          </w:tcPr>
          <w:p w:rsidR="003D57EA" w:rsidRPr="000236A7" w:rsidRDefault="003D57EA" w:rsidP="00E13DF0">
            <w:pPr>
              <w:pStyle w:val="NotIncludedPreviously"/>
              <w:rPr>
                <w:color w:val="auto"/>
              </w:rPr>
            </w:pPr>
            <w:r w:rsidRPr="000236A7">
              <w:rPr>
                <w:color w:val="auto"/>
              </w:rPr>
              <w:t>Methods to determine risk weights in the IRB approach</w:t>
            </w:r>
          </w:p>
        </w:tc>
        <w:tc>
          <w:tcPr>
            <w:tcW w:w="5103" w:type="dxa"/>
            <w:shd w:val="clear" w:color="auto" w:fill="auto"/>
          </w:tcPr>
          <w:p w:rsidR="003D57EA" w:rsidRPr="000236A7" w:rsidRDefault="003D57EA" w:rsidP="00E13DF0">
            <w:pPr>
              <w:pStyle w:val="NotIncludedPreviously"/>
              <w:rPr>
                <w:color w:val="auto"/>
              </w:rPr>
            </w:pPr>
            <w:r w:rsidRPr="000236A7">
              <w:rPr>
                <w:color w:val="auto"/>
              </w:rPr>
              <w:t>There are different possibilities in the IRB approach (excluding equity and securitisation positions) how risk weights are determined. These hierarchy lists the possible methods to determine risk weights (separate dimension in the domain AP)</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AP8</w:t>
            </w:r>
          </w:p>
        </w:tc>
        <w:tc>
          <w:tcPr>
            <w:tcW w:w="4820" w:type="dxa"/>
            <w:shd w:val="clear" w:color="auto" w:fill="auto"/>
          </w:tcPr>
          <w:p w:rsidR="003D57EA" w:rsidRPr="000236A7" w:rsidRDefault="003D57EA" w:rsidP="00E13DF0">
            <w:pPr>
              <w:pStyle w:val="NotIncludedPreviously"/>
              <w:rPr>
                <w:color w:val="auto"/>
              </w:rPr>
            </w:pPr>
            <w:r w:rsidRPr="000236A7">
              <w:rPr>
                <w:color w:val="auto"/>
              </w:rPr>
              <w:t>Methods to determine risk weights in the IRB approach for equity exposures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AP9</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approach for options</w:t>
            </w:r>
          </w:p>
        </w:tc>
        <w:tc>
          <w:tcPr>
            <w:tcW w:w="5103" w:type="dxa"/>
            <w:shd w:val="clear" w:color="auto" w:fill="auto"/>
          </w:tcPr>
          <w:p w:rsidR="003D57EA" w:rsidRPr="000236A7" w:rsidRDefault="003D57EA" w:rsidP="00E13DF0">
            <w:pPr>
              <w:pStyle w:val="NotIncludedPreviously"/>
              <w:rPr>
                <w:color w:val="auto"/>
              </w:rPr>
            </w:pPr>
            <w:r w:rsidRPr="000236A7">
              <w:rPr>
                <w:color w:val="auto"/>
              </w:rPr>
              <w:t>Hierarchy shows the approaches used to calculate own funds requirements for risks other than delta risks.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AS1</w:t>
            </w:r>
          </w:p>
        </w:tc>
        <w:tc>
          <w:tcPr>
            <w:tcW w:w="4820" w:type="dxa"/>
            <w:shd w:val="clear" w:color="auto" w:fill="auto"/>
          </w:tcPr>
          <w:p w:rsidR="003D57EA" w:rsidRPr="000236A7" w:rsidRDefault="003D57EA" w:rsidP="00E13DF0">
            <w:pPr>
              <w:pStyle w:val="NotIncludedPreviously"/>
              <w:rPr>
                <w:color w:val="auto"/>
              </w:rPr>
            </w:pPr>
            <w:r w:rsidRPr="000236A7">
              <w:rPr>
                <w:color w:val="auto"/>
              </w:rPr>
              <w:t>Accounting standard</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AT1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calculation of RWA in the Standardised Approach</w:t>
            </w:r>
          </w:p>
        </w:tc>
        <w:tc>
          <w:tcPr>
            <w:tcW w:w="5103" w:type="dxa"/>
            <w:shd w:val="clear" w:color="auto" w:fill="auto"/>
          </w:tcPr>
          <w:p w:rsidR="003D57EA" w:rsidRPr="000236A7" w:rsidRDefault="003D57EA" w:rsidP="00E13DF0">
            <w:pPr>
              <w:pStyle w:val="NotIncludedPreviously"/>
              <w:rPr>
                <w:color w:val="auto"/>
              </w:rPr>
            </w:pPr>
            <w:r w:rsidRPr="000236A7">
              <w:rPr>
                <w:color w:val="auto"/>
              </w:rPr>
              <w:t xml:space="preserve">This hierarchy shows the calculation of the RWA for the SA except positions assigned to the exposure class securitisation. The single steps were taken from the template CR SA, beginning with the Original </w:t>
            </w:r>
            <w:proofErr w:type="spellStart"/>
            <w:r w:rsidRPr="000236A7">
              <w:rPr>
                <w:color w:val="auto"/>
              </w:rPr>
              <w:t>esposure</w:t>
            </w:r>
            <w:proofErr w:type="spellEnd"/>
            <w:r w:rsidRPr="000236A7">
              <w:rPr>
                <w:color w:val="auto"/>
              </w:rPr>
              <w:t xml:space="preserve"> pre conversion factors to the risk weighted exposure amount.</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AT101</w:t>
            </w:r>
          </w:p>
        </w:tc>
        <w:tc>
          <w:tcPr>
            <w:tcW w:w="4820" w:type="dxa"/>
            <w:shd w:val="clear" w:color="auto" w:fill="auto"/>
          </w:tcPr>
          <w:p w:rsidR="003D57EA" w:rsidRPr="000236A7" w:rsidRDefault="003D57EA" w:rsidP="00E13DF0">
            <w:pPr>
              <w:pStyle w:val="NotIncludedPreviously"/>
              <w:rPr>
                <w:color w:val="auto"/>
              </w:rPr>
            </w:pPr>
            <w:r w:rsidRPr="000236A7">
              <w:rPr>
                <w:color w:val="auto"/>
              </w:rPr>
              <w:t>Components of "All reclassifications" (I)</w:t>
            </w:r>
          </w:p>
        </w:tc>
        <w:tc>
          <w:tcPr>
            <w:tcW w:w="5103" w:type="dxa"/>
            <w:shd w:val="clear" w:color="auto" w:fill="auto"/>
          </w:tcPr>
          <w:p w:rsidR="003D57EA" w:rsidRPr="000236A7" w:rsidRDefault="003D57EA" w:rsidP="00E13DF0">
            <w:pPr>
              <w:pStyle w:val="NotIncludedPreviously"/>
              <w:rPr>
                <w:color w:val="auto"/>
              </w:rPr>
            </w:pPr>
            <w:r w:rsidRPr="000236A7">
              <w:rPr>
                <w:color w:val="auto"/>
              </w:rPr>
              <w:t>Components of "All reclassifications" (I)</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AT102</w:t>
            </w:r>
          </w:p>
        </w:tc>
        <w:tc>
          <w:tcPr>
            <w:tcW w:w="4820" w:type="dxa"/>
            <w:shd w:val="clear" w:color="auto" w:fill="auto"/>
          </w:tcPr>
          <w:p w:rsidR="003D57EA" w:rsidRPr="000236A7" w:rsidRDefault="003D57EA" w:rsidP="00E13DF0">
            <w:pPr>
              <w:pStyle w:val="NotIncludedPreviously"/>
              <w:rPr>
                <w:color w:val="auto"/>
              </w:rPr>
            </w:pPr>
            <w:r w:rsidRPr="000236A7">
              <w:rPr>
                <w:color w:val="auto"/>
              </w:rPr>
              <w:t>Components of "All reclassifications" (II)</w:t>
            </w:r>
          </w:p>
        </w:tc>
        <w:tc>
          <w:tcPr>
            <w:tcW w:w="5103" w:type="dxa"/>
            <w:shd w:val="clear" w:color="auto" w:fill="auto"/>
          </w:tcPr>
          <w:p w:rsidR="003D57EA" w:rsidRPr="000236A7" w:rsidRDefault="003D57EA" w:rsidP="00E13DF0">
            <w:pPr>
              <w:pStyle w:val="NotIncludedPreviously"/>
              <w:rPr>
                <w:color w:val="auto"/>
              </w:rPr>
            </w:pPr>
            <w:r w:rsidRPr="000236A7">
              <w:rPr>
                <w:color w:val="auto"/>
              </w:rPr>
              <w:t>Components of "All reclassifications" (II)</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AT105</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computable amount</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Lists the different types of computable amount. Applicable in CA4 template for detailed breakdowns of holdings.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AT106</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amounts used for Grandfathered instruments not constituting state aid</w:t>
            </w:r>
          </w:p>
        </w:tc>
        <w:tc>
          <w:tcPr>
            <w:tcW w:w="5103" w:type="dxa"/>
            <w:shd w:val="clear" w:color="auto" w:fill="auto"/>
          </w:tcPr>
          <w:p w:rsidR="003D57EA" w:rsidRPr="000236A7" w:rsidRDefault="003D57EA" w:rsidP="00E13DF0">
            <w:pPr>
              <w:pStyle w:val="NotIncludedPreviously"/>
              <w:rPr>
                <w:color w:val="auto"/>
              </w:rPr>
            </w:pPr>
            <w:r w:rsidRPr="000236A7">
              <w:rPr>
                <w:color w:val="auto"/>
              </w:rPr>
              <w:t>Shows the different features of the grandfathered instruments not constituting state aid.</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AT107</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amounts used for the calculation of own funds</w:t>
            </w:r>
          </w:p>
        </w:tc>
        <w:tc>
          <w:tcPr>
            <w:tcW w:w="5103" w:type="dxa"/>
            <w:shd w:val="clear" w:color="auto" w:fill="auto"/>
          </w:tcPr>
          <w:p w:rsidR="003D57EA" w:rsidRPr="000236A7" w:rsidRDefault="003D57EA" w:rsidP="00E13DF0">
            <w:pPr>
              <w:pStyle w:val="NotIncludedPreviously"/>
              <w:rPr>
                <w:color w:val="auto"/>
              </w:rPr>
            </w:pPr>
            <w:r w:rsidRPr="000236A7">
              <w:rPr>
                <w:color w:val="auto"/>
              </w:rPr>
              <w:t>Shows the different features of the grandfathered instruments not constituting state aid.</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AT11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calculating Total risk exposure amount for internal models</w:t>
            </w:r>
          </w:p>
        </w:tc>
        <w:tc>
          <w:tcPr>
            <w:tcW w:w="5103" w:type="dxa"/>
            <w:shd w:val="clear" w:color="auto" w:fill="auto"/>
          </w:tcPr>
          <w:p w:rsidR="003D57EA" w:rsidRPr="000236A7" w:rsidRDefault="003D57EA" w:rsidP="00E13DF0">
            <w:pPr>
              <w:pStyle w:val="NotIncludedPreviously"/>
              <w:rPr>
                <w:color w:val="auto"/>
              </w:rPr>
            </w:pPr>
            <w:r w:rsidRPr="000236A7">
              <w:rPr>
                <w:color w:val="auto"/>
              </w:rPr>
              <w:t>Hierarchy follows the validation rule embedded in the template MKR IM</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AT2</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calculating RWA in the IRB approach</w:t>
            </w:r>
          </w:p>
        </w:tc>
        <w:tc>
          <w:tcPr>
            <w:tcW w:w="5103" w:type="dxa"/>
            <w:shd w:val="clear" w:color="auto" w:fill="auto"/>
          </w:tcPr>
          <w:p w:rsidR="003D57EA" w:rsidRPr="000236A7" w:rsidRDefault="003D57EA" w:rsidP="00E13DF0">
            <w:pPr>
              <w:pStyle w:val="NotIncludedPreviously"/>
              <w:rPr>
                <w:color w:val="auto"/>
              </w:rPr>
            </w:pPr>
            <w:r w:rsidRPr="000236A7">
              <w:rPr>
                <w:color w:val="auto"/>
              </w:rPr>
              <w:t xml:space="preserve">This hierarchy shows the calculation of the RWA for the IRB, all exposure class except equities and other non-credit risk related items. The single </w:t>
            </w:r>
            <w:r w:rsidRPr="000236A7">
              <w:rPr>
                <w:color w:val="auto"/>
              </w:rPr>
              <w:lastRenderedPageBreak/>
              <w:t>steps were taken from the template CR IRB EQU.</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lastRenderedPageBreak/>
              <w:t>AT3</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calculating RWA in the IRB approach, applicable just for equities</w:t>
            </w:r>
          </w:p>
        </w:tc>
        <w:tc>
          <w:tcPr>
            <w:tcW w:w="5103" w:type="dxa"/>
            <w:shd w:val="clear" w:color="auto" w:fill="auto"/>
          </w:tcPr>
          <w:p w:rsidR="003D57EA" w:rsidRPr="000236A7" w:rsidRDefault="003D57EA" w:rsidP="00E13DF0">
            <w:pPr>
              <w:pStyle w:val="NotIncludedPreviously"/>
              <w:rPr>
                <w:color w:val="auto"/>
              </w:rPr>
            </w:pPr>
            <w:r w:rsidRPr="000236A7">
              <w:rPr>
                <w:color w:val="auto"/>
              </w:rPr>
              <w:t>This hierarchy shows the calculation of the RWA for the IRB, exposure class equities. The single steps were taken from the template CR IRB EQU.</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AT4</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calculation of RWA in the Standardised Approach for securitisation positions</w:t>
            </w:r>
          </w:p>
        </w:tc>
        <w:tc>
          <w:tcPr>
            <w:tcW w:w="5103" w:type="dxa"/>
            <w:shd w:val="clear" w:color="auto" w:fill="auto"/>
          </w:tcPr>
          <w:p w:rsidR="003D57EA" w:rsidRPr="000236A7" w:rsidRDefault="003D57EA" w:rsidP="00E13DF0">
            <w:pPr>
              <w:pStyle w:val="NotIncludedPreviously"/>
              <w:rPr>
                <w:color w:val="auto"/>
              </w:rPr>
            </w:pPr>
            <w:r w:rsidRPr="000236A7">
              <w:rPr>
                <w:color w:val="auto"/>
              </w:rPr>
              <w:t>This hierarchy shows the calculation of the RWA for the SA, exposure class securitisation. The single steps were taken from the template CR SEC SA.</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AT40</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breakdown of current period (flow) (I)</w:t>
            </w:r>
          </w:p>
        </w:tc>
        <w:tc>
          <w:tcPr>
            <w:tcW w:w="5103" w:type="dxa"/>
            <w:shd w:val="clear" w:color="auto" w:fill="auto"/>
          </w:tcPr>
          <w:p w:rsidR="003D57EA" w:rsidRPr="000236A7" w:rsidRDefault="003D57EA" w:rsidP="00E13DF0">
            <w:pPr>
              <w:pStyle w:val="NotIncludedPreviously"/>
              <w:rPr>
                <w:color w:val="auto"/>
              </w:rPr>
            </w:pPr>
            <w:r w:rsidRPr="000236A7">
              <w:rPr>
                <w:color w:val="auto"/>
              </w:rPr>
              <w:t>Breakdown between additions and reversals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AT47</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calculating changes in defined benefit obligations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AT5</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calculation of RWA in the IRB-Approach for securitisation positions</w:t>
            </w:r>
          </w:p>
        </w:tc>
        <w:tc>
          <w:tcPr>
            <w:tcW w:w="5103" w:type="dxa"/>
            <w:shd w:val="clear" w:color="auto" w:fill="auto"/>
          </w:tcPr>
          <w:p w:rsidR="003D57EA" w:rsidRPr="000236A7" w:rsidRDefault="003D57EA" w:rsidP="00E13DF0">
            <w:pPr>
              <w:pStyle w:val="NotIncludedPreviously"/>
              <w:rPr>
                <w:color w:val="auto"/>
              </w:rPr>
            </w:pPr>
            <w:r w:rsidRPr="000236A7">
              <w:rPr>
                <w:color w:val="auto"/>
              </w:rPr>
              <w:t>This hierarchy shows the calculation of the RWA for the IRB, exposure class securitisation. The single steps were taken from the template CR SEC IRB.</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AT6</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calculating the total risk exposure amount for market risk</w:t>
            </w:r>
          </w:p>
        </w:tc>
        <w:tc>
          <w:tcPr>
            <w:tcW w:w="5103" w:type="dxa"/>
            <w:shd w:val="clear" w:color="auto" w:fill="auto"/>
          </w:tcPr>
          <w:p w:rsidR="003D57EA" w:rsidRPr="000236A7" w:rsidRDefault="003D57EA" w:rsidP="00E13DF0">
            <w:pPr>
              <w:pStyle w:val="NotIncludedPreviously"/>
              <w:rPr>
                <w:color w:val="auto"/>
              </w:rPr>
            </w:pPr>
            <w:r w:rsidRPr="000236A7">
              <w:rPr>
                <w:color w:val="auto"/>
              </w:rPr>
              <w:t>The different levels of the hierarchy are taken from the respective market risk templates. The hierarchy is not applicable for calculating the specific risk of securitisation positions in the trading book and CTP-positions.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AT73</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impact of correction of errors and changes in accounting policies according to IAS 8</w:t>
            </w:r>
          </w:p>
        </w:tc>
        <w:tc>
          <w:tcPr>
            <w:tcW w:w="5103" w:type="dxa"/>
            <w:shd w:val="clear" w:color="auto" w:fill="auto"/>
          </w:tcPr>
          <w:p w:rsidR="003D57EA" w:rsidRPr="000236A7" w:rsidRDefault="003D57EA" w:rsidP="00E13DF0">
            <w:pPr>
              <w:pStyle w:val="NotIncludedPreviously"/>
              <w:rPr>
                <w:color w:val="auto"/>
              </w:rPr>
            </w:pPr>
            <w:r w:rsidRPr="000236A7">
              <w:rPr>
                <w:color w:val="auto"/>
              </w:rPr>
              <w:t>Hierarchy for the impact of correction of errors and changes in accounting policies according to IAS 8</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AT81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calculating the total risk exposure amount for market risk of securitisation positions</w:t>
            </w:r>
          </w:p>
        </w:tc>
        <w:tc>
          <w:tcPr>
            <w:tcW w:w="5103" w:type="dxa"/>
            <w:shd w:val="clear" w:color="auto" w:fill="auto"/>
          </w:tcPr>
          <w:p w:rsidR="003D57EA" w:rsidRPr="000236A7" w:rsidRDefault="003D57EA" w:rsidP="00E13DF0">
            <w:pPr>
              <w:pStyle w:val="NotIncludedPreviously"/>
              <w:rPr>
                <w:color w:val="auto"/>
              </w:rPr>
            </w:pPr>
            <w:r w:rsidRPr="000236A7">
              <w:rPr>
                <w:color w:val="auto"/>
              </w:rPr>
              <w:t>The different levels of the hierarchy are taken from the respective market risk templates. The hierarchy is only applicable for calculating the specific risk of securitisation positions in the trading book, irrespective of the fact whether the risk weights are determined using the SA or the IRB approach.</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AT83</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goodwill included in the carrying amount</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AT87</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gross carrying amount</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AT9</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calculating the total risk exposure amount for market risk of CTP positions</w:t>
            </w:r>
          </w:p>
        </w:tc>
        <w:tc>
          <w:tcPr>
            <w:tcW w:w="5103" w:type="dxa"/>
            <w:shd w:val="clear" w:color="auto" w:fill="auto"/>
          </w:tcPr>
          <w:p w:rsidR="003D57EA" w:rsidRPr="000236A7" w:rsidRDefault="003D57EA" w:rsidP="00E13DF0">
            <w:pPr>
              <w:pStyle w:val="NotIncludedPreviously"/>
              <w:rPr>
                <w:color w:val="auto"/>
              </w:rPr>
            </w:pPr>
            <w:r w:rsidRPr="000236A7">
              <w:rPr>
                <w:color w:val="auto"/>
              </w:rPr>
              <w:t>The different levels of the hierarchy are taken from the respective market risk templates. The hierarchy is only applicable for calculating the specific risk of CTP positions in the trading book</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AT90</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calculating changes in provisions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BT1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breakdown between owners of the parent and non-controlling interests</w:t>
            </w:r>
          </w:p>
        </w:tc>
        <w:tc>
          <w:tcPr>
            <w:tcW w:w="5103" w:type="dxa"/>
            <w:shd w:val="clear" w:color="auto" w:fill="auto"/>
          </w:tcPr>
          <w:p w:rsidR="003D57EA" w:rsidRPr="000236A7" w:rsidRDefault="003D57EA" w:rsidP="00E13DF0">
            <w:pPr>
              <w:pStyle w:val="NotIncludedPreviously"/>
              <w:rPr>
                <w:color w:val="auto"/>
              </w:rPr>
            </w:pPr>
            <w:r w:rsidRPr="000236A7">
              <w:rPr>
                <w:color w:val="auto"/>
              </w:rPr>
              <w:t>Hierarchy for the breakdown between owners of the parent and non-controlling interests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CI1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Grandfathered Instruments not constituting state aid</w:t>
            </w:r>
          </w:p>
        </w:tc>
        <w:tc>
          <w:tcPr>
            <w:tcW w:w="5103" w:type="dxa"/>
            <w:shd w:val="clear" w:color="auto" w:fill="auto"/>
          </w:tcPr>
          <w:p w:rsidR="003D57EA" w:rsidRPr="000236A7" w:rsidRDefault="003D57EA" w:rsidP="00E13DF0">
            <w:pPr>
              <w:pStyle w:val="NotIncludedPreviously"/>
              <w:rPr>
                <w:color w:val="auto"/>
              </w:rPr>
            </w:pPr>
            <w:r w:rsidRPr="000236A7">
              <w:rPr>
                <w:color w:val="auto"/>
              </w:rPr>
              <w:t>Shows the different features of the grandfathered instruments not constituting state aid.</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CP1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breakdown of CRM techniques</w:t>
            </w:r>
          </w:p>
        </w:tc>
        <w:tc>
          <w:tcPr>
            <w:tcW w:w="5103" w:type="dxa"/>
            <w:shd w:val="clear" w:color="auto" w:fill="auto"/>
          </w:tcPr>
          <w:p w:rsidR="003D57EA" w:rsidRPr="000236A7" w:rsidRDefault="003D57EA" w:rsidP="00E13DF0">
            <w:pPr>
              <w:pStyle w:val="NotIncludedPreviously"/>
              <w:rPr>
                <w:color w:val="auto"/>
              </w:rPr>
            </w:pPr>
            <w:r w:rsidRPr="000236A7">
              <w:rPr>
                <w:color w:val="auto"/>
              </w:rPr>
              <w:t>Breakdown of CRM techniques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CP2</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breakdown of CRM techniques with substitution effects</w:t>
            </w:r>
          </w:p>
        </w:tc>
        <w:tc>
          <w:tcPr>
            <w:tcW w:w="5103" w:type="dxa"/>
            <w:shd w:val="clear" w:color="auto" w:fill="auto"/>
          </w:tcPr>
          <w:p w:rsidR="003D57EA" w:rsidRPr="000236A7" w:rsidRDefault="003D57EA" w:rsidP="00E13DF0">
            <w:pPr>
              <w:pStyle w:val="NotIncludedPreviously"/>
              <w:rPr>
                <w:color w:val="auto"/>
              </w:rPr>
            </w:pPr>
            <w:r w:rsidRPr="000236A7">
              <w:rPr>
                <w:color w:val="auto"/>
              </w:rPr>
              <w:t>Breakdown of CRM techniques with substitution effects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CQ1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CQS used for securitisations in the IRB</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 all possible CQS which are used for calculating RW for securitisation positions of the IRB</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CQ2</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CQS used for securitisations in the SA</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CT1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to describe financial entities</w:t>
            </w:r>
          </w:p>
        </w:tc>
        <w:tc>
          <w:tcPr>
            <w:tcW w:w="5103" w:type="dxa"/>
            <w:shd w:val="clear" w:color="auto" w:fill="auto"/>
          </w:tcPr>
          <w:p w:rsidR="003D57EA" w:rsidRPr="000236A7" w:rsidRDefault="003D57EA" w:rsidP="00E13DF0">
            <w:pPr>
              <w:pStyle w:val="NotIncludedPreviously"/>
              <w:rPr>
                <w:color w:val="auto"/>
              </w:rPr>
            </w:pPr>
            <w:r w:rsidRPr="000236A7">
              <w:rPr>
                <w:color w:val="auto"/>
              </w:rPr>
              <w:t>The differentiation is used in the IRB - exposures to large regulated and unregulated entities have to apply a higher correlation when calculating the risk weight</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CT15</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with the basic breakdown for counterparty sectors</w:t>
            </w:r>
          </w:p>
        </w:tc>
        <w:tc>
          <w:tcPr>
            <w:tcW w:w="5103" w:type="dxa"/>
            <w:shd w:val="clear" w:color="auto" w:fill="auto"/>
          </w:tcPr>
          <w:p w:rsidR="003D57EA" w:rsidRPr="000236A7" w:rsidRDefault="003D57EA" w:rsidP="00E13DF0">
            <w:pPr>
              <w:pStyle w:val="NotIncludedPreviously"/>
              <w:rPr>
                <w:color w:val="auto"/>
              </w:rPr>
            </w:pPr>
            <w:r w:rsidRPr="000236A7">
              <w:rPr>
                <w:color w:val="auto"/>
              </w:rPr>
              <w:t>Basic breakdown for counterparty sector</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CT16</w:t>
            </w:r>
          </w:p>
        </w:tc>
        <w:tc>
          <w:tcPr>
            <w:tcW w:w="4820" w:type="dxa"/>
            <w:shd w:val="clear" w:color="auto" w:fill="auto"/>
          </w:tcPr>
          <w:p w:rsidR="003D57EA" w:rsidRPr="000236A7" w:rsidRDefault="003D57EA" w:rsidP="00E13DF0">
            <w:pPr>
              <w:pStyle w:val="NotIncludedPreviously"/>
              <w:rPr>
                <w:color w:val="auto"/>
              </w:rPr>
            </w:pPr>
            <w:r w:rsidRPr="000236A7">
              <w:rPr>
                <w:color w:val="auto"/>
              </w:rPr>
              <w:t>Options for "Sector of the counterparty"</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CT20</w:t>
            </w:r>
          </w:p>
        </w:tc>
        <w:tc>
          <w:tcPr>
            <w:tcW w:w="4820" w:type="dxa"/>
            <w:shd w:val="clear" w:color="auto" w:fill="auto"/>
          </w:tcPr>
          <w:p w:rsidR="003D57EA" w:rsidRPr="000236A7" w:rsidRDefault="003D57EA" w:rsidP="00E13DF0">
            <w:pPr>
              <w:pStyle w:val="NotIncludedPreviously"/>
              <w:rPr>
                <w:color w:val="auto"/>
              </w:rPr>
            </w:pPr>
            <w:r w:rsidRPr="000236A7">
              <w:rPr>
                <w:color w:val="auto"/>
              </w:rPr>
              <w:t>Size of the counterparty</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CT32</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with breakdown for "Counterparties other than financial corporations"</w:t>
            </w:r>
          </w:p>
        </w:tc>
        <w:tc>
          <w:tcPr>
            <w:tcW w:w="5103" w:type="dxa"/>
            <w:shd w:val="clear" w:color="auto" w:fill="auto"/>
          </w:tcPr>
          <w:p w:rsidR="003D57EA" w:rsidRPr="000236A7" w:rsidRDefault="003D57EA" w:rsidP="00E13DF0">
            <w:pPr>
              <w:pStyle w:val="NotIncludedPreviously"/>
              <w:rPr>
                <w:color w:val="auto"/>
              </w:rPr>
            </w:pPr>
            <w:r w:rsidRPr="000236A7">
              <w:rPr>
                <w:color w:val="auto"/>
              </w:rPr>
              <w:t>Breakdown for "Counterparties other than financial corporations"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CT42</w:t>
            </w:r>
          </w:p>
        </w:tc>
        <w:tc>
          <w:tcPr>
            <w:tcW w:w="4820" w:type="dxa"/>
            <w:shd w:val="clear" w:color="auto" w:fill="auto"/>
          </w:tcPr>
          <w:p w:rsidR="003D57EA" w:rsidRPr="000236A7" w:rsidRDefault="003D57EA" w:rsidP="00E13DF0">
            <w:pPr>
              <w:pStyle w:val="NotIncludedPreviously"/>
              <w:rPr>
                <w:color w:val="auto"/>
              </w:rPr>
            </w:pPr>
            <w:r w:rsidRPr="000236A7">
              <w:rPr>
                <w:color w:val="auto"/>
              </w:rPr>
              <w:t>Breakdown of exposures treated and NOT treated as sovereigns</w:t>
            </w:r>
          </w:p>
        </w:tc>
        <w:tc>
          <w:tcPr>
            <w:tcW w:w="5103" w:type="dxa"/>
            <w:shd w:val="clear" w:color="auto" w:fill="auto"/>
          </w:tcPr>
          <w:p w:rsidR="003D57EA" w:rsidRPr="000236A7" w:rsidRDefault="003D57EA" w:rsidP="00E13DF0">
            <w:pPr>
              <w:pStyle w:val="NotIncludedPreviously"/>
              <w:rPr>
                <w:color w:val="auto"/>
              </w:rPr>
            </w:pPr>
            <w:r w:rsidRPr="000236A7">
              <w:rPr>
                <w:color w:val="auto"/>
              </w:rPr>
              <w:t>Breakdown of exposures treated and NOT treated as sovereigns for LR calibration purposes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CU1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to describe a set of currencies</w:t>
            </w:r>
          </w:p>
        </w:tc>
        <w:tc>
          <w:tcPr>
            <w:tcW w:w="5103" w:type="dxa"/>
            <w:shd w:val="clear" w:color="auto" w:fill="auto"/>
          </w:tcPr>
          <w:p w:rsidR="003D57EA" w:rsidRPr="000236A7" w:rsidRDefault="003D57EA" w:rsidP="00E13DF0">
            <w:pPr>
              <w:pStyle w:val="NotIncludedPreviously"/>
              <w:rPr>
                <w:color w:val="auto"/>
              </w:rPr>
            </w:pPr>
            <w:r w:rsidRPr="000236A7">
              <w:rPr>
                <w:color w:val="auto"/>
              </w:rPr>
              <w:t xml:space="preserve">The set of currencies is used for reporting purposes - those currencies have </w:t>
            </w:r>
            <w:r w:rsidRPr="000236A7">
              <w:rPr>
                <w:color w:val="auto"/>
              </w:rPr>
              <w:lastRenderedPageBreak/>
              <w:t>to be reported separately in the MKR IM and the MKR SA FX template.</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lastRenderedPageBreak/>
              <w:t>CU2</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currencies in the MKR SA TDI template</w:t>
            </w:r>
          </w:p>
        </w:tc>
        <w:tc>
          <w:tcPr>
            <w:tcW w:w="5103" w:type="dxa"/>
            <w:shd w:val="clear" w:color="auto" w:fill="auto"/>
          </w:tcPr>
          <w:p w:rsidR="003D57EA" w:rsidRPr="000236A7" w:rsidRDefault="003D57EA" w:rsidP="00E13DF0">
            <w:pPr>
              <w:pStyle w:val="NotIncludedPreviously"/>
              <w:rPr>
                <w:color w:val="auto"/>
              </w:rPr>
            </w:pPr>
            <w:r w:rsidRPr="000236A7">
              <w:rPr>
                <w:color w:val="auto"/>
              </w:rPr>
              <w:t>Generally, the own funds requirements for interest rate risk have to be calculated for currencies separately. This set of currencies is used for reporting purposes - a separate dimension has to be reported for each of those currencies.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CU3</w:t>
            </w:r>
          </w:p>
        </w:tc>
        <w:tc>
          <w:tcPr>
            <w:tcW w:w="4820" w:type="dxa"/>
            <w:shd w:val="clear" w:color="auto" w:fill="auto"/>
          </w:tcPr>
          <w:p w:rsidR="003D57EA" w:rsidRPr="000236A7" w:rsidRDefault="003D57EA" w:rsidP="00E13DF0">
            <w:pPr>
              <w:pStyle w:val="NotIncludedPreviously"/>
              <w:rPr>
                <w:color w:val="auto"/>
              </w:rPr>
            </w:pPr>
            <w:r w:rsidRPr="000236A7">
              <w:rPr>
                <w:color w:val="auto"/>
              </w:rPr>
              <w:t>Currencies applicable for open axis tables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EC1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exposure classes in the IRB approach</w:t>
            </w:r>
          </w:p>
        </w:tc>
        <w:tc>
          <w:tcPr>
            <w:tcW w:w="5103" w:type="dxa"/>
            <w:shd w:val="clear" w:color="auto" w:fill="auto"/>
          </w:tcPr>
          <w:p w:rsidR="003D57EA" w:rsidRPr="000236A7" w:rsidRDefault="003D57EA" w:rsidP="00E13DF0">
            <w:pPr>
              <w:pStyle w:val="NotIncludedPreviously"/>
              <w:rPr>
                <w:color w:val="auto"/>
              </w:rPr>
            </w:pPr>
            <w:r w:rsidRPr="000236A7">
              <w:rPr>
                <w:color w:val="auto"/>
              </w:rPr>
              <w:t xml:space="preserve">Lists all exposure and sub-exposure classes of the IRB approach. For each of those exposure classes a separate dimension has to be reported. Exception - equity and securitisation, because for those exposures exists a separate template. Additionally, other </w:t>
            </w:r>
            <w:proofErr w:type="spellStart"/>
            <w:r w:rsidRPr="000236A7">
              <w:rPr>
                <w:color w:val="auto"/>
              </w:rPr>
              <w:t>non credit</w:t>
            </w:r>
            <w:proofErr w:type="spellEnd"/>
            <w:r w:rsidRPr="000236A7">
              <w:rPr>
                <w:color w:val="auto"/>
              </w:rPr>
              <w:t>-obligation assets are reported</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EC2</w:t>
            </w:r>
          </w:p>
        </w:tc>
        <w:tc>
          <w:tcPr>
            <w:tcW w:w="4820" w:type="dxa"/>
            <w:shd w:val="clear" w:color="auto" w:fill="auto"/>
          </w:tcPr>
          <w:p w:rsidR="003D57EA" w:rsidRPr="000236A7" w:rsidRDefault="003D57EA" w:rsidP="00E13DF0">
            <w:pPr>
              <w:pStyle w:val="NotIncludedPreviously"/>
              <w:rPr>
                <w:color w:val="auto"/>
              </w:rPr>
            </w:pPr>
            <w:r w:rsidRPr="000236A7">
              <w:rPr>
                <w:color w:val="auto"/>
              </w:rPr>
              <w:t>Exposure classes in the SA</w:t>
            </w:r>
          </w:p>
        </w:tc>
        <w:tc>
          <w:tcPr>
            <w:tcW w:w="5103" w:type="dxa"/>
            <w:shd w:val="clear" w:color="auto" w:fill="auto"/>
          </w:tcPr>
          <w:p w:rsidR="003D57EA" w:rsidRPr="000236A7" w:rsidRDefault="003D57EA" w:rsidP="00E13DF0">
            <w:pPr>
              <w:pStyle w:val="NotIncludedPreviously"/>
              <w:rPr>
                <w:color w:val="auto"/>
              </w:rPr>
            </w:pPr>
            <w:r w:rsidRPr="000236A7">
              <w:rPr>
                <w:color w:val="auto"/>
              </w:rPr>
              <w:t>Hierarchy shows the exposure classes used in the SA. The differentiation to the IRB will be made by using the dimension Approach.</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EC3</w:t>
            </w:r>
          </w:p>
        </w:tc>
        <w:tc>
          <w:tcPr>
            <w:tcW w:w="4820" w:type="dxa"/>
            <w:shd w:val="clear" w:color="auto" w:fill="auto"/>
          </w:tcPr>
          <w:p w:rsidR="003D57EA" w:rsidRPr="000236A7" w:rsidRDefault="003D57EA" w:rsidP="00E13DF0">
            <w:pPr>
              <w:pStyle w:val="NotIncludedPreviously"/>
              <w:rPr>
                <w:color w:val="auto"/>
              </w:rPr>
            </w:pPr>
            <w:r w:rsidRPr="000236A7">
              <w:rPr>
                <w:color w:val="auto"/>
              </w:rPr>
              <w:t>Exposure classes in the SA (2)</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Lists all exposure and sub-exposure classes of the SA approach used in LR templates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EC4</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exposure classes in the IRB approach (2)</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Lists all exposure and sub-exposure classes of the IRB approach used in LR templates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EC5</w:t>
            </w:r>
          </w:p>
        </w:tc>
        <w:tc>
          <w:tcPr>
            <w:tcW w:w="4820" w:type="dxa"/>
            <w:shd w:val="clear" w:color="auto" w:fill="auto"/>
          </w:tcPr>
          <w:p w:rsidR="003D57EA" w:rsidRPr="000236A7" w:rsidRDefault="003D57EA" w:rsidP="00E13DF0">
            <w:pPr>
              <w:pStyle w:val="NotIncludedPreviously"/>
              <w:rPr>
                <w:color w:val="auto"/>
              </w:rPr>
            </w:pPr>
            <w:r w:rsidRPr="000236A7">
              <w:rPr>
                <w:color w:val="auto"/>
              </w:rPr>
              <w:t>Exposure classes in the SA (3)</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Lists all exposure and sub-exposure classes of the SA approach used in LR templates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EC6</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exposure classes used in template CR GB1a and CR GB 1b</w:t>
            </w:r>
          </w:p>
        </w:tc>
        <w:tc>
          <w:tcPr>
            <w:tcW w:w="5103" w:type="dxa"/>
            <w:shd w:val="clear" w:color="auto" w:fill="auto"/>
          </w:tcPr>
          <w:p w:rsidR="003D57EA" w:rsidRPr="000236A7" w:rsidRDefault="003D57EA" w:rsidP="00E13DF0">
            <w:pPr>
              <w:pStyle w:val="NotIncludedPreviously"/>
              <w:rPr>
                <w:color w:val="auto"/>
              </w:rPr>
            </w:pPr>
            <w:r w:rsidRPr="000236A7">
              <w:rPr>
                <w:color w:val="auto"/>
              </w:rPr>
              <w:t>Shows the exposure classes explicitly used for the breakdown of SA exposures in the CR GB 1 (without exposure class items representing securitisation exposures). Hierarchy is applicable to dimension exposure class (EC) and exposure class before reassignment (ECB)</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EC7</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exposure classes used in template CR GB2</w:t>
            </w:r>
          </w:p>
        </w:tc>
        <w:tc>
          <w:tcPr>
            <w:tcW w:w="5103" w:type="dxa"/>
            <w:shd w:val="clear" w:color="auto" w:fill="auto"/>
          </w:tcPr>
          <w:p w:rsidR="003D57EA" w:rsidRPr="000236A7" w:rsidRDefault="003D57EA" w:rsidP="00E13DF0">
            <w:pPr>
              <w:pStyle w:val="NotIncludedPreviously"/>
              <w:rPr>
                <w:color w:val="auto"/>
              </w:rPr>
            </w:pPr>
            <w:r w:rsidRPr="000236A7">
              <w:rPr>
                <w:color w:val="auto"/>
              </w:rPr>
              <w:t>Shows the exposure classes explicitly used for the breakdown of IRB exposures in the CR GB 2 (without exposure class items representing securitisation exposures and other non-credit obligations).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EC8</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SA exposure classes excluding securitisation exposure class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EC9</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IRB exposure classes excluding equities, securitisations and other non-credit-obligation assets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ER1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usage of ratings</w:t>
            </w:r>
          </w:p>
        </w:tc>
        <w:tc>
          <w:tcPr>
            <w:tcW w:w="5103" w:type="dxa"/>
            <w:shd w:val="clear" w:color="auto" w:fill="auto"/>
          </w:tcPr>
          <w:p w:rsidR="003D57EA" w:rsidRPr="000236A7" w:rsidRDefault="003D57EA" w:rsidP="00E13DF0">
            <w:pPr>
              <w:pStyle w:val="NotIncludedPreviously"/>
              <w:rPr>
                <w:color w:val="auto"/>
              </w:rPr>
            </w:pPr>
            <w:r w:rsidRPr="000236A7">
              <w:rPr>
                <w:color w:val="auto"/>
              </w:rPr>
              <w:t>Hierarchy shows the different sorts of ratings used in the CRR and their relationships.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ET1</w:t>
            </w:r>
          </w:p>
        </w:tc>
        <w:tc>
          <w:tcPr>
            <w:tcW w:w="4820" w:type="dxa"/>
            <w:shd w:val="clear" w:color="auto" w:fill="auto"/>
          </w:tcPr>
          <w:p w:rsidR="003D57EA" w:rsidRPr="000236A7" w:rsidRDefault="003D57EA" w:rsidP="00E13DF0">
            <w:pPr>
              <w:pStyle w:val="NotIncludedPreviously"/>
              <w:rPr>
                <w:color w:val="auto"/>
              </w:rPr>
            </w:pPr>
            <w:r w:rsidRPr="000236A7">
              <w:rPr>
                <w:color w:val="auto"/>
              </w:rPr>
              <w:t>Categories of event types for operational risk</w:t>
            </w:r>
          </w:p>
        </w:tc>
        <w:tc>
          <w:tcPr>
            <w:tcW w:w="5103" w:type="dxa"/>
            <w:shd w:val="clear" w:color="auto" w:fill="auto"/>
          </w:tcPr>
          <w:p w:rsidR="003D57EA" w:rsidRPr="000236A7" w:rsidRDefault="003D57EA" w:rsidP="00E13DF0">
            <w:pPr>
              <w:pStyle w:val="NotIncludedPreviously"/>
              <w:rPr>
                <w:color w:val="auto"/>
              </w:rPr>
            </w:pPr>
            <w:r w:rsidRPr="000236A7">
              <w:rPr>
                <w:color w:val="auto"/>
              </w:rPr>
              <w:t>Categorisation is used for loss event type classification for operational risk</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GA1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Hierarchies for the markets in the MKR SA EQU template</w:t>
            </w:r>
          </w:p>
        </w:tc>
        <w:tc>
          <w:tcPr>
            <w:tcW w:w="5103" w:type="dxa"/>
            <w:shd w:val="clear" w:color="auto" w:fill="auto"/>
          </w:tcPr>
          <w:p w:rsidR="003D57EA" w:rsidRPr="000236A7" w:rsidRDefault="003D57EA" w:rsidP="00E13DF0">
            <w:pPr>
              <w:pStyle w:val="NotIncludedPreviously"/>
              <w:rPr>
                <w:color w:val="auto"/>
              </w:rPr>
            </w:pPr>
            <w:r w:rsidRPr="000236A7">
              <w:rPr>
                <w:color w:val="auto"/>
              </w:rPr>
              <w:t>Generally, the own funds requirements for equity risk have to be calculated for currencies separately. This set of currencies is used for reporting purposes - a separate dimension has to be reported for each of those countries.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GA2</w:t>
            </w:r>
          </w:p>
        </w:tc>
        <w:tc>
          <w:tcPr>
            <w:tcW w:w="4820" w:type="dxa"/>
            <w:shd w:val="clear" w:color="auto" w:fill="auto"/>
          </w:tcPr>
          <w:p w:rsidR="003D57EA" w:rsidRPr="000236A7" w:rsidRDefault="003D57EA" w:rsidP="00E13DF0">
            <w:pPr>
              <w:pStyle w:val="NotIncludedPreviously"/>
              <w:rPr>
                <w:color w:val="auto"/>
              </w:rPr>
            </w:pPr>
            <w:r w:rsidRPr="000236A7">
              <w:rPr>
                <w:color w:val="auto"/>
              </w:rPr>
              <w:t>Core country list</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GA3</w:t>
            </w:r>
          </w:p>
        </w:tc>
        <w:tc>
          <w:tcPr>
            <w:tcW w:w="4820" w:type="dxa"/>
            <w:shd w:val="clear" w:color="auto" w:fill="auto"/>
          </w:tcPr>
          <w:p w:rsidR="003D57EA" w:rsidRPr="000236A7" w:rsidRDefault="003D57EA" w:rsidP="00E13DF0">
            <w:pPr>
              <w:pStyle w:val="NotIncludedPreviously"/>
              <w:rPr>
                <w:color w:val="auto"/>
              </w:rPr>
            </w:pPr>
            <w:r w:rsidRPr="000236A7">
              <w:rPr>
                <w:color w:val="auto"/>
              </w:rPr>
              <w:t>Core countries and other</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GA4</w:t>
            </w:r>
          </w:p>
        </w:tc>
        <w:tc>
          <w:tcPr>
            <w:tcW w:w="4820" w:type="dxa"/>
            <w:shd w:val="clear" w:color="auto" w:fill="auto"/>
          </w:tcPr>
          <w:p w:rsidR="003D57EA" w:rsidRPr="000236A7" w:rsidRDefault="003D57EA" w:rsidP="00E13DF0">
            <w:pPr>
              <w:pStyle w:val="NotIncludedPreviously"/>
              <w:rPr>
                <w:color w:val="auto"/>
              </w:rPr>
            </w:pPr>
            <w:r w:rsidRPr="000236A7">
              <w:rPr>
                <w:color w:val="auto"/>
              </w:rPr>
              <w:t>All countries and other</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GA5</w:t>
            </w:r>
          </w:p>
        </w:tc>
        <w:tc>
          <w:tcPr>
            <w:tcW w:w="4820" w:type="dxa"/>
            <w:shd w:val="clear" w:color="auto" w:fill="auto"/>
          </w:tcPr>
          <w:p w:rsidR="003D57EA" w:rsidRPr="000236A7" w:rsidRDefault="003D57EA" w:rsidP="00E13DF0">
            <w:pPr>
              <w:pStyle w:val="NotIncludedPreviously"/>
              <w:rPr>
                <w:color w:val="auto"/>
              </w:rPr>
            </w:pPr>
            <w:r w:rsidRPr="000236A7">
              <w:rPr>
                <w:color w:val="auto"/>
              </w:rPr>
              <w:t>All countries applicable for open axis tables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IM30</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allowances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IM31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performing and non-performing exposures</w:t>
            </w:r>
          </w:p>
        </w:tc>
        <w:tc>
          <w:tcPr>
            <w:tcW w:w="5103" w:type="dxa"/>
            <w:shd w:val="clear" w:color="auto" w:fill="auto"/>
          </w:tcPr>
          <w:p w:rsidR="003D57EA" w:rsidRPr="000236A7" w:rsidRDefault="003D57EA" w:rsidP="00E13DF0">
            <w:pPr>
              <w:pStyle w:val="NotIncludedPreviously"/>
              <w:rPr>
                <w:color w:val="auto"/>
              </w:rPr>
            </w:pPr>
            <w:r w:rsidRPr="000236A7">
              <w:rPr>
                <w:color w:val="auto"/>
              </w:rPr>
              <w:t>Shows the breakdown of exposures between performing and non-performing</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IM32</w:t>
            </w:r>
          </w:p>
        </w:tc>
        <w:tc>
          <w:tcPr>
            <w:tcW w:w="4820" w:type="dxa"/>
            <w:shd w:val="clear" w:color="auto" w:fill="auto"/>
          </w:tcPr>
          <w:p w:rsidR="003D57EA" w:rsidRPr="000236A7" w:rsidRDefault="003D57EA" w:rsidP="00E13DF0">
            <w:pPr>
              <w:pStyle w:val="NotIncludedPreviously"/>
              <w:rPr>
                <w:color w:val="auto"/>
              </w:rPr>
            </w:pPr>
            <w:r w:rsidRPr="000236A7">
              <w:rPr>
                <w:color w:val="auto"/>
              </w:rPr>
              <w:t>Breakdown for exposures with forbearance measures</w:t>
            </w:r>
          </w:p>
        </w:tc>
        <w:tc>
          <w:tcPr>
            <w:tcW w:w="5103" w:type="dxa"/>
            <w:shd w:val="clear" w:color="auto" w:fill="auto"/>
          </w:tcPr>
          <w:p w:rsidR="003D57EA" w:rsidRPr="000236A7" w:rsidRDefault="003D57EA" w:rsidP="00E13DF0">
            <w:pPr>
              <w:pStyle w:val="NotIncludedPreviously"/>
              <w:rPr>
                <w:color w:val="auto"/>
              </w:rPr>
            </w:pPr>
            <w:r w:rsidRPr="000236A7">
              <w:rPr>
                <w:color w:val="auto"/>
              </w:rPr>
              <w:t>Breakdown for exposures with forbearance measures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IM33</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general allowances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lastRenderedPageBreak/>
              <w:t>MC1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breakdown of All assets (I)</w:t>
            </w:r>
          </w:p>
        </w:tc>
        <w:tc>
          <w:tcPr>
            <w:tcW w:w="5103" w:type="dxa"/>
            <w:shd w:val="clear" w:color="auto" w:fill="auto"/>
          </w:tcPr>
          <w:p w:rsidR="003D57EA" w:rsidRPr="000236A7" w:rsidRDefault="003D57EA" w:rsidP="00E13DF0">
            <w:pPr>
              <w:pStyle w:val="NotIncludedPreviously"/>
              <w:rPr>
                <w:color w:val="auto"/>
              </w:rPr>
            </w:pPr>
            <w:r w:rsidRPr="000236A7">
              <w:rPr>
                <w:color w:val="auto"/>
              </w:rPr>
              <w:t>Breakdown of All assets (I)</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MC10</w:t>
            </w:r>
          </w:p>
        </w:tc>
        <w:tc>
          <w:tcPr>
            <w:tcW w:w="4820" w:type="dxa"/>
            <w:shd w:val="clear" w:color="auto" w:fill="auto"/>
          </w:tcPr>
          <w:p w:rsidR="003D57EA" w:rsidRPr="000236A7" w:rsidRDefault="003D57EA" w:rsidP="00E13DF0">
            <w:pPr>
              <w:pStyle w:val="NotIncludedPreviously"/>
              <w:rPr>
                <w:color w:val="auto"/>
              </w:rPr>
            </w:pPr>
            <w:r w:rsidRPr="000236A7">
              <w:rPr>
                <w:color w:val="auto"/>
              </w:rPr>
              <w:t>All equity, all liabilities</w:t>
            </w:r>
          </w:p>
        </w:tc>
        <w:tc>
          <w:tcPr>
            <w:tcW w:w="5103" w:type="dxa"/>
            <w:shd w:val="clear" w:color="auto" w:fill="auto"/>
          </w:tcPr>
          <w:p w:rsidR="003D57EA" w:rsidRPr="000236A7" w:rsidRDefault="003D57EA" w:rsidP="00E13DF0">
            <w:pPr>
              <w:pStyle w:val="NotIncludedPreviously"/>
              <w:rPr>
                <w:color w:val="auto"/>
              </w:rPr>
            </w:pPr>
            <w:r w:rsidRPr="000236A7">
              <w:rPr>
                <w:color w:val="auto"/>
              </w:rPr>
              <w:t>All equity, all liabilities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MC100</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Deductible DTA that rely on future profitability and arise from temporary differences and Equity Instruments</w:t>
            </w:r>
          </w:p>
        </w:tc>
        <w:tc>
          <w:tcPr>
            <w:tcW w:w="5103" w:type="dxa"/>
            <w:shd w:val="clear" w:color="auto" w:fill="auto"/>
          </w:tcPr>
          <w:p w:rsidR="003D57EA" w:rsidRPr="000236A7" w:rsidRDefault="003D57EA" w:rsidP="00E13DF0">
            <w:pPr>
              <w:pStyle w:val="NotIncludedPreviously"/>
              <w:rPr>
                <w:color w:val="auto"/>
              </w:rPr>
            </w:pPr>
            <w:r w:rsidRPr="000236A7">
              <w:rPr>
                <w:color w:val="auto"/>
              </w:rPr>
              <w:t>Hierarchy for Deductible DTA that rely on future profitability and arise from temporary differences and Equity Instruments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MC101</w:t>
            </w:r>
          </w:p>
        </w:tc>
        <w:tc>
          <w:tcPr>
            <w:tcW w:w="4820" w:type="dxa"/>
            <w:shd w:val="clear" w:color="auto" w:fill="auto"/>
          </w:tcPr>
          <w:p w:rsidR="003D57EA" w:rsidRPr="000236A7" w:rsidRDefault="003D57EA" w:rsidP="00E13DF0">
            <w:pPr>
              <w:pStyle w:val="NotIncludedPreviously"/>
              <w:rPr>
                <w:color w:val="auto"/>
              </w:rPr>
            </w:pPr>
            <w:r w:rsidRPr="000236A7">
              <w:rPr>
                <w:color w:val="auto"/>
              </w:rPr>
              <w:t>Alternative hierarchy for the composition of holdings</w:t>
            </w:r>
          </w:p>
        </w:tc>
        <w:tc>
          <w:tcPr>
            <w:tcW w:w="5103" w:type="dxa"/>
            <w:shd w:val="clear" w:color="auto" w:fill="auto"/>
          </w:tcPr>
          <w:p w:rsidR="003D57EA" w:rsidRPr="000236A7" w:rsidRDefault="003D57EA" w:rsidP="00E13DF0">
            <w:pPr>
              <w:pStyle w:val="NotIncludedPreviously"/>
              <w:rPr>
                <w:color w:val="auto"/>
              </w:rPr>
            </w:pPr>
            <w:r w:rsidRPr="000236A7">
              <w:rPr>
                <w:color w:val="auto"/>
              </w:rPr>
              <w:t>Alternative hierarchy, showing the composition of holdings for own funds.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MC102</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grandfathered instruments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MC103</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elements of "Retained earnings, Profit or Loss"</w:t>
            </w:r>
          </w:p>
        </w:tc>
        <w:tc>
          <w:tcPr>
            <w:tcW w:w="5103" w:type="dxa"/>
            <w:shd w:val="clear" w:color="auto" w:fill="auto"/>
          </w:tcPr>
          <w:p w:rsidR="003D57EA" w:rsidRPr="000236A7" w:rsidRDefault="003D57EA" w:rsidP="00E13DF0">
            <w:pPr>
              <w:pStyle w:val="NotIncludedPreviously"/>
              <w:rPr>
                <w:color w:val="auto"/>
              </w:rPr>
            </w:pPr>
            <w:r w:rsidRPr="000236A7">
              <w:rPr>
                <w:color w:val="auto"/>
              </w:rPr>
              <w:t>Elements of "Retained earnings, Profit or Loss"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MC104</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prudential filters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securitisation instruments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MC121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Financial instruments subject to market risk (debt instruments of the trading book)</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 the different instruments which are subject to interest rate risk (trading book). Shows, how these are related and which of them are explicitly mentioned in COREP templates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MC123</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Financial instruments subject to market risk (banking book and trading book instruments for foreign exchange risk)</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 the different instruments which are subject to foreign-exchange risk (banking book and trading book). Shows, how these are related and which of them are explicitly mentioned in COREP templates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MC124</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Financial instruments subject to market risk (banking book and trading book instruments for commodities risk)</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 the different instruments which are subject to market risk (banking book and trading book instruments for commodities risk). Shows, how these are related and which of them are explicitly mentioned in COREP templates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MC128</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Financial instruments subject to market risk (trading book for equity risk)</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 the different instruments which are subject to market risk (trading book). Shows, how these are related and which of them are explicitly mentioned in COREP templates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MC13</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instruments subject to securitisation credit risk treatment</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 the different instruments which are subject to securitisation credit risk treatment. Shows, how these are related and which of them are explicitly mentioned in COREP templates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MC130</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Financial instruments subject to market risk (trading book instruments for CTP)</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 the different instruments which can be assigned to the correlation trading portfolio.</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MC133</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other reserves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MC134</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Revaluation reserves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MC135</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Fair value reserves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MC14</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instruments subject to credit risk</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 the different instruments which are subject to credit risk. Shows, how these are related and which of them are explicitly mentioned in COREP templates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MC15</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Asset encumbrance</w:t>
            </w:r>
          </w:p>
        </w:tc>
        <w:tc>
          <w:tcPr>
            <w:tcW w:w="5103" w:type="dxa"/>
            <w:shd w:val="clear" w:color="auto" w:fill="auto"/>
          </w:tcPr>
          <w:p w:rsidR="003D57EA" w:rsidRPr="000236A7" w:rsidRDefault="003D57EA" w:rsidP="00E13DF0">
            <w:pPr>
              <w:pStyle w:val="NotIncludedPreviously"/>
              <w:rPr>
                <w:color w:val="auto"/>
              </w:rPr>
            </w:pPr>
            <w:r w:rsidRPr="000236A7">
              <w:rPr>
                <w:color w:val="auto"/>
              </w:rPr>
              <w:t>Shows the breakdown used for the encumbered assets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MC16</w:t>
            </w:r>
          </w:p>
        </w:tc>
        <w:tc>
          <w:tcPr>
            <w:tcW w:w="4820" w:type="dxa"/>
            <w:shd w:val="clear" w:color="auto" w:fill="auto"/>
          </w:tcPr>
          <w:p w:rsidR="003D57EA" w:rsidRPr="000236A7" w:rsidRDefault="003D57EA" w:rsidP="00E13DF0">
            <w:pPr>
              <w:pStyle w:val="NotIncludedPreviously"/>
              <w:rPr>
                <w:color w:val="auto"/>
              </w:rPr>
            </w:pPr>
            <w:r w:rsidRPr="000236A7">
              <w:rPr>
                <w:color w:val="auto"/>
              </w:rPr>
              <w:t>Breakdown of Debt securities, Loans and advances</w:t>
            </w:r>
          </w:p>
        </w:tc>
        <w:tc>
          <w:tcPr>
            <w:tcW w:w="5103" w:type="dxa"/>
            <w:shd w:val="clear" w:color="auto" w:fill="auto"/>
          </w:tcPr>
          <w:p w:rsidR="003D57EA" w:rsidRPr="000236A7" w:rsidRDefault="003D57EA" w:rsidP="00E13DF0">
            <w:pPr>
              <w:pStyle w:val="NotIncludedPreviously"/>
              <w:rPr>
                <w:color w:val="auto"/>
              </w:rPr>
            </w:pPr>
            <w:r w:rsidRPr="000236A7">
              <w:rPr>
                <w:color w:val="auto"/>
              </w:rPr>
              <w:t>Breakdown of Debt securities, Loans and advances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MC18</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derivatives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MC2</w:t>
            </w:r>
          </w:p>
        </w:tc>
        <w:tc>
          <w:tcPr>
            <w:tcW w:w="4820" w:type="dxa"/>
            <w:shd w:val="clear" w:color="auto" w:fill="auto"/>
          </w:tcPr>
          <w:p w:rsidR="003D57EA" w:rsidRPr="000236A7" w:rsidRDefault="003D57EA" w:rsidP="00E13DF0">
            <w:pPr>
              <w:pStyle w:val="NotIncludedPreviously"/>
              <w:rPr>
                <w:color w:val="auto"/>
              </w:rPr>
            </w:pPr>
            <w:r w:rsidRPr="000236A7">
              <w:rPr>
                <w:color w:val="auto"/>
              </w:rPr>
              <w:t>Equity instruments issued</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MC21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collateral received</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MC22</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collateral received</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MC23</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breakdown of "Derivatives, Securities financial transactions"</w:t>
            </w:r>
          </w:p>
        </w:tc>
        <w:tc>
          <w:tcPr>
            <w:tcW w:w="5103" w:type="dxa"/>
            <w:shd w:val="clear" w:color="auto" w:fill="auto"/>
          </w:tcPr>
          <w:p w:rsidR="003D57EA" w:rsidRPr="000236A7" w:rsidRDefault="003D57EA" w:rsidP="00E13DF0">
            <w:pPr>
              <w:pStyle w:val="NotIncludedPreviously"/>
              <w:rPr>
                <w:color w:val="auto"/>
              </w:rPr>
            </w:pPr>
            <w:r w:rsidRPr="000236A7">
              <w:rPr>
                <w:color w:val="auto"/>
              </w:rPr>
              <w:t>Breakdown of "Derivatives, Securities financial transactions"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MC24</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deferred tax liabilities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MC27</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types of derivatives transactions in FINREP (I)</w:t>
            </w:r>
          </w:p>
        </w:tc>
        <w:tc>
          <w:tcPr>
            <w:tcW w:w="5103" w:type="dxa"/>
            <w:shd w:val="clear" w:color="auto" w:fill="auto"/>
          </w:tcPr>
          <w:p w:rsidR="003D57EA" w:rsidRPr="000236A7" w:rsidRDefault="003D57EA" w:rsidP="00E13DF0">
            <w:pPr>
              <w:pStyle w:val="NotIncludedPreviously"/>
              <w:rPr>
                <w:color w:val="auto"/>
              </w:rPr>
            </w:pPr>
            <w:r w:rsidRPr="000236A7">
              <w:rPr>
                <w:color w:val="auto"/>
              </w:rPr>
              <w:t>Types of derivatives transactions in FINREP (I)</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lastRenderedPageBreak/>
              <w:t>MC28</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types of derivatives transactions in FINREP (II)</w:t>
            </w:r>
          </w:p>
        </w:tc>
        <w:tc>
          <w:tcPr>
            <w:tcW w:w="5103" w:type="dxa"/>
            <w:shd w:val="clear" w:color="auto" w:fill="auto"/>
          </w:tcPr>
          <w:p w:rsidR="003D57EA" w:rsidRPr="000236A7" w:rsidRDefault="003D57EA" w:rsidP="00E13DF0">
            <w:pPr>
              <w:pStyle w:val="NotIncludedPreviously"/>
              <w:rPr>
                <w:color w:val="auto"/>
              </w:rPr>
            </w:pPr>
            <w:r w:rsidRPr="000236A7">
              <w:rPr>
                <w:color w:val="auto"/>
              </w:rPr>
              <w:t>Types of derivatives transactions in FINREP (II)</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MC29</w:t>
            </w:r>
          </w:p>
        </w:tc>
        <w:tc>
          <w:tcPr>
            <w:tcW w:w="4820" w:type="dxa"/>
            <w:shd w:val="clear" w:color="auto" w:fill="auto"/>
          </w:tcPr>
          <w:p w:rsidR="003D57EA" w:rsidRPr="000236A7" w:rsidRDefault="003D57EA" w:rsidP="00E13DF0">
            <w:pPr>
              <w:pStyle w:val="NotIncludedPreviously"/>
              <w:rPr>
                <w:color w:val="auto"/>
              </w:rPr>
            </w:pPr>
            <w:r w:rsidRPr="000236A7">
              <w:rPr>
                <w:color w:val="auto"/>
              </w:rPr>
              <w:t>Derivatives sold and purchased</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MC3</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breakdown of All liabilities</w:t>
            </w:r>
          </w:p>
        </w:tc>
        <w:tc>
          <w:tcPr>
            <w:tcW w:w="5103" w:type="dxa"/>
            <w:shd w:val="clear" w:color="auto" w:fill="auto"/>
          </w:tcPr>
          <w:p w:rsidR="003D57EA" w:rsidRPr="000236A7" w:rsidRDefault="003D57EA" w:rsidP="00E13DF0">
            <w:pPr>
              <w:pStyle w:val="NotIncludedPreviously"/>
              <w:rPr>
                <w:color w:val="auto"/>
              </w:rPr>
            </w:pPr>
            <w:r w:rsidRPr="000236A7">
              <w:rPr>
                <w:color w:val="auto"/>
              </w:rPr>
              <w:t>Breakdown of All liabilities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MC30</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deferred tax assets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MC33</w:t>
            </w:r>
          </w:p>
        </w:tc>
        <w:tc>
          <w:tcPr>
            <w:tcW w:w="4820" w:type="dxa"/>
            <w:shd w:val="clear" w:color="auto" w:fill="auto"/>
          </w:tcPr>
          <w:p w:rsidR="003D57EA" w:rsidRPr="000236A7" w:rsidRDefault="003D57EA" w:rsidP="00E13DF0">
            <w:pPr>
              <w:pStyle w:val="NotIncludedPreviously"/>
              <w:rPr>
                <w:color w:val="auto"/>
              </w:rPr>
            </w:pPr>
            <w:r w:rsidRPr="000236A7">
              <w:rPr>
                <w:color w:val="auto"/>
              </w:rPr>
              <w:t>Off-balance sheet exposures subject to credit risk</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MC34</w:t>
            </w:r>
          </w:p>
        </w:tc>
        <w:tc>
          <w:tcPr>
            <w:tcW w:w="4820" w:type="dxa"/>
            <w:shd w:val="clear" w:color="auto" w:fill="auto"/>
          </w:tcPr>
          <w:p w:rsidR="003D57EA" w:rsidRPr="000236A7" w:rsidRDefault="003D57EA" w:rsidP="00E13DF0">
            <w:pPr>
              <w:pStyle w:val="NotIncludedPreviously"/>
              <w:rPr>
                <w:color w:val="auto"/>
              </w:rPr>
            </w:pPr>
            <w:r w:rsidRPr="000236A7">
              <w:rPr>
                <w:color w:val="auto"/>
              </w:rPr>
              <w:t>Loan commitments, financial guarantees and other commitments received</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MC41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composition of "Assets other than Derivatives, Equity instruments, Debt securities, Loans and advances"</w:t>
            </w:r>
          </w:p>
        </w:tc>
        <w:tc>
          <w:tcPr>
            <w:tcW w:w="5103" w:type="dxa"/>
            <w:shd w:val="clear" w:color="auto" w:fill="auto"/>
          </w:tcPr>
          <w:p w:rsidR="003D57EA" w:rsidRPr="000236A7" w:rsidRDefault="003D57EA" w:rsidP="00E13DF0">
            <w:pPr>
              <w:pStyle w:val="NotIncludedPreviously"/>
              <w:rPr>
                <w:color w:val="auto"/>
              </w:rPr>
            </w:pPr>
            <w:r w:rsidRPr="000236A7">
              <w:rPr>
                <w:color w:val="auto"/>
              </w:rPr>
              <w:t>Composition of "Assets other than Derivatives, Equity instruments, Debt securities, Loans and advances"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MC45</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breakdown of All assets (II)</w:t>
            </w:r>
          </w:p>
        </w:tc>
        <w:tc>
          <w:tcPr>
            <w:tcW w:w="5103" w:type="dxa"/>
            <w:shd w:val="clear" w:color="auto" w:fill="auto"/>
          </w:tcPr>
          <w:p w:rsidR="003D57EA" w:rsidRPr="000236A7" w:rsidRDefault="003D57EA" w:rsidP="00E13DF0">
            <w:pPr>
              <w:pStyle w:val="NotIncludedPreviously"/>
              <w:rPr>
                <w:color w:val="auto"/>
              </w:rPr>
            </w:pPr>
            <w:r w:rsidRPr="000236A7">
              <w:rPr>
                <w:color w:val="auto"/>
              </w:rPr>
              <w:t>Breakdown of All assets (II)</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MC48</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breakdown of All assets (V)</w:t>
            </w:r>
          </w:p>
        </w:tc>
        <w:tc>
          <w:tcPr>
            <w:tcW w:w="5103" w:type="dxa"/>
            <w:shd w:val="clear" w:color="auto" w:fill="auto"/>
          </w:tcPr>
          <w:p w:rsidR="003D57EA" w:rsidRPr="000236A7" w:rsidRDefault="003D57EA" w:rsidP="00E13DF0">
            <w:pPr>
              <w:pStyle w:val="NotIncludedPreviously"/>
              <w:rPr>
                <w:color w:val="auto"/>
              </w:rPr>
            </w:pPr>
            <w:r w:rsidRPr="000236A7">
              <w:rPr>
                <w:color w:val="auto"/>
              </w:rPr>
              <w:t>Breakdown of All assets (V)</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MC49</w:t>
            </w:r>
          </w:p>
        </w:tc>
        <w:tc>
          <w:tcPr>
            <w:tcW w:w="4820" w:type="dxa"/>
            <w:shd w:val="clear" w:color="auto" w:fill="auto"/>
          </w:tcPr>
          <w:p w:rsidR="003D57EA" w:rsidRPr="000236A7" w:rsidRDefault="003D57EA" w:rsidP="00E13DF0">
            <w:pPr>
              <w:pStyle w:val="NotIncludedPreviously"/>
              <w:rPr>
                <w:color w:val="auto"/>
              </w:rPr>
            </w:pPr>
            <w:r w:rsidRPr="000236A7">
              <w:rPr>
                <w:color w:val="auto"/>
              </w:rPr>
              <w:t>Components of "Derivatives, Debt securities, Loans and advances"</w:t>
            </w:r>
          </w:p>
        </w:tc>
        <w:tc>
          <w:tcPr>
            <w:tcW w:w="5103" w:type="dxa"/>
            <w:shd w:val="clear" w:color="auto" w:fill="auto"/>
          </w:tcPr>
          <w:p w:rsidR="003D57EA" w:rsidRPr="000236A7" w:rsidRDefault="003D57EA" w:rsidP="00E13DF0">
            <w:pPr>
              <w:pStyle w:val="NotIncludedPreviously"/>
              <w:rPr>
                <w:color w:val="auto"/>
              </w:rPr>
            </w:pPr>
            <w:r w:rsidRPr="000236A7">
              <w:rPr>
                <w:color w:val="auto"/>
              </w:rPr>
              <w:t>Components of "Derivatives, Debt securities, Loans and advances"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MC51</w:t>
            </w:r>
          </w:p>
        </w:tc>
        <w:tc>
          <w:tcPr>
            <w:tcW w:w="4820" w:type="dxa"/>
            <w:shd w:val="clear" w:color="auto" w:fill="auto"/>
          </w:tcPr>
          <w:p w:rsidR="003D57EA" w:rsidRPr="000236A7" w:rsidRDefault="003D57EA" w:rsidP="00E13DF0">
            <w:pPr>
              <w:pStyle w:val="NotIncludedPreviously"/>
              <w:rPr>
                <w:color w:val="auto"/>
              </w:rPr>
            </w:pPr>
            <w:r w:rsidRPr="000236A7">
              <w:rPr>
                <w:color w:val="auto"/>
              </w:rPr>
              <w:t>Provisions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MC59</w:t>
            </w:r>
          </w:p>
        </w:tc>
        <w:tc>
          <w:tcPr>
            <w:tcW w:w="4820" w:type="dxa"/>
            <w:shd w:val="clear" w:color="auto" w:fill="auto"/>
          </w:tcPr>
          <w:p w:rsidR="003D57EA" w:rsidRPr="000236A7" w:rsidRDefault="003D57EA" w:rsidP="00E13DF0">
            <w:pPr>
              <w:pStyle w:val="NotIncludedPreviously"/>
              <w:rPr>
                <w:color w:val="auto"/>
              </w:rPr>
            </w:pPr>
            <w:r w:rsidRPr="000236A7">
              <w:rPr>
                <w:color w:val="auto"/>
              </w:rPr>
              <w:t>Components of "Derivatives, Deposits, Debt securities issued, Other financial liabilities"</w:t>
            </w:r>
          </w:p>
        </w:tc>
        <w:tc>
          <w:tcPr>
            <w:tcW w:w="5103" w:type="dxa"/>
            <w:shd w:val="clear" w:color="auto" w:fill="auto"/>
          </w:tcPr>
          <w:p w:rsidR="003D57EA" w:rsidRPr="000236A7" w:rsidRDefault="003D57EA" w:rsidP="00E13DF0">
            <w:pPr>
              <w:pStyle w:val="NotIncludedPreviously"/>
              <w:rPr>
                <w:color w:val="auto"/>
              </w:rPr>
            </w:pPr>
            <w:r w:rsidRPr="000236A7">
              <w:rPr>
                <w:color w:val="auto"/>
              </w:rPr>
              <w:t>Components of "Derivatives, Deposits, Debt securities issued, Other financial liabilities"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MC61</w:t>
            </w:r>
          </w:p>
        </w:tc>
        <w:tc>
          <w:tcPr>
            <w:tcW w:w="4820" w:type="dxa"/>
            <w:shd w:val="clear" w:color="auto" w:fill="auto"/>
          </w:tcPr>
          <w:p w:rsidR="003D57EA" w:rsidRPr="000236A7" w:rsidRDefault="003D57EA" w:rsidP="00E13DF0">
            <w:pPr>
              <w:pStyle w:val="NotIncludedPreviously"/>
              <w:rPr>
                <w:color w:val="auto"/>
              </w:rPr>
            </w:pPr>
            <w:r w:rsidRPr="000236A7">
              <w:rPr>
                <w:color w:val="auto"/>
              </w:rPr>
              <w:t>All equity</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MC62</w:t>
            </w:r>
          </w:p>
        </w:tc>
        <w:tc>
          <w:tcPr>
            <w:tcW w:w="4820" w:type="dxa"/>
            <w:shd w:val="clear" w:color="auto" w:fill="auto"/>
          </w:tcPr>
          <w:p w:rsidR="003D57EA" w:rsidRPr="000236A7" w:rsidRDefault="003D57EA" w:rsidP="00E13DF0">
            <w:pPr>
              <w:pStyle w:val="NotIncludedPreviously"/>
              <w:rPr>
                <w:color w:val="auto"/>
              </w:rPr>
            </w:pPr>
            <w:r w:rsidRPr="000236A7">
              <w:rPr>
                <w:color w:val="auto"/>
              </w:rPr>
              <w:t>Relationship between Qualifying revolving and UCC</w:t>
            </w:r>
          </w:p>
        </w:tc>
        <w:tc>
          <w:tcPr>
            <w:tcW w:w="5103" w:type="dxa"/>
            <w:shd w:val="clear" w:color="auto" w:fill="auto"/>
          </w:tcPr>
          <w:p w:rsidR="003D57EA" w:rsidRPr="000236A7" w:rsidRDefault="003D57EA" w:rsidP="00E13DF0">
            <w:pPr>
              <w:pStyle w:val="NotIncludedPreviously"/>
              <w:rPr>
                <w:color w:val="auto"/>
              </w:rPr>
            </w:pPr>
            <w:r w:rsidRPr="000236A7">
              <w:rPr>
                <w:color w:val="auto"/>
              </w:rPr>
              <w:t>Relationship between Qualifying revolving and UCC for LR calibration purposes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MC63</w:t>
            </w:r>
          </w:p>
        </w:tc>
        <w:tc>
          <w:tcPr>
            <w:tcW w:w="4820" w:type="dxa"/>
            <w:shd w:val="clear" w:color="auto" w:fill="auto"/>
          </w:tcPr>
          <w:p w:rsidR="003D57EA" w:rsidRPr="000236A7" w:rsidRDefault="003D57EA" w:rsidP="00E13DF0">
            <w:pPr>
              <w:pStyle w:val="NotIncludedPreviously"/>
              <w:rPr>
                <w:color w:val="auto"/>
              </w:rPr>
            </w:pPr>
            <w:r w:rsidRPr="000236A7">
              <w:rPr>
                <w:color w:val="auto"/>
              </w:rPr>
              <w:t>TBD</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MC65</w:t>
            </w:r>
          </w:p>
        </w:tc>
        <w:tc>
          <w:tcPr>
            <w:tcW w:w="4820" w:type="dxa"/>
            <w:shd w:val="clear" w:color="auto" w:fill="auto"/>
          </w:tcPr>
          <w:p w:rsidR="003D57EA" w:rsidRPr="000236A7" w:rsidRDefault="003D57EA" w:rsidP="00E13DF0">
            <w:pPr>
              <w:pStyle w:val="NotIncludedPreviously"/>
              <w:rPr>
                <w:color w:val="auto"/>
              </w:rPr>
            </w:pPr>
            <w:r w:rsidRPr="000236A7">
              <w:rPr>
                <w:color w:val="auto"/>
              </w:rPr>
              <w:t>TBD</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MC66</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breakdown of All liabilities</w:t>
            </w:r>
          </w:p>
        </w:tc>
        <w:tc>
          <w:tcPr>
            <w:tcW w:w="5103" w:type="dxa"/>
            <w:shd w:val="clear" w:color="auto" w:fill="auto"/>
          </w:tcPr>
          <w:p w:rsidR="003D57EA" w:rsidRPr="000236A7" w:rsidRDefault="003D57EA" w:rsidP="00E13DF0">
            <w:pPr>
              <w:pStyle w:val="NotIncludedPreviously"/>
              <w:rPr>
                <w:color w:val="auto"/>
              </w:rPr>
            </w:pPr>
            <w:r w:rsidRPr="000236A7">
              <w:rPr>
                <w:color w:val="auto"/>
              </w:rPr>
              <w:t>Breakdown of All liabilities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MC67</w:t>
            </w:r>
          </w:p>
        </w:tc>
        <w:tc>
          <w:tcPr>
            <w:tcW w:w="4820" w:type="dxa"/>
            <w:shd w:val="clear" w:color="auto" w:fill="auto"/>
          </w:tcPr>
          <w:p w:rsidR="003D57EA" w:rsidRPr="000236A7" w:rsidRDefault="003D57EA" w:rsidP="00E13DF0">
            <w:pPr>
              <w:pStyle w:val="NotIncludedPreviously"/>
              <w:rPr>
                <w:color w:val="auto"/>
              </w:rPr>
            </w:pPr>
            <w:r w:rsidRPr="000236A7">
              <w:rPr>
                <w:color w:val="auto"/>
              </w:rPr>
              <w:t>Components of "Equity instruments, Debt securities, Loans and advances, Deposits, Debt securities issued, Other financial liabilities"</w:t>
            </w:r>
          </w:p>
        </w:tc>
        <w:tc>
          <w:tcPr>
            <w:tcW w:w="5103" w:type="dxa"/>
            <w:shd w:val="clear" w:color="auto" w:fill="auto"/>
          </w:tcPr>
          <w:p w:rsidR="003D57EA" w:rsidRPr="000236A7" w:rsidRDefault="003D57EA" w:rsidP="00E13DF0">
            <w:pPr>
              <w:pStyle w:val="NotIncludedPreviously"/>
              <w:rPr>
                <w:color w:val="auto"/>
              </w:rPr>
            </w:pPr>
            <w:r w:rsidRPr="000236A7">
              <w:rPr>
                <w:color w:val="auto"/>
              </w:rPr>
              <w:t>Components of " Equity instruments, Debt securities, Loans and advances, Deposits, Debt securities issued, Other financial liabilities"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MC69</w:t>
            </w:r>
          </w:p>
        </w:tc>
        <w:tc>
          <w:tcPr>
            <w:tcW w:w="4820" w:type="dxa"/>
            <w:shd w:val="clear" w:color="auto" w:fill="auto"/>
          </w:tcPr>
          <w:p w:rsidR="003D57EA" w:rsidRPr="000236A7" w:rsidRDefault="003D57EA" w:rsidP="00E13DF0">
            <w:pPr>
              <w:pStyle w:val="NotIncludedPreviously"/>
              <w:rPr>
                <w:color w:val="auto"/>
              </w:rPr>
            </w:pPr>
            <w:r w:rsidRPr="000236A7">
              <w:rPr>
                <w:color w:val="auto"/>
              </w:rPr>
              <w:t>Components of "Derivatives, Equity instruments, Debt securities, Loans and advances, Short positions, Deposits, Debt securities issued, Other financial liabilities"</w:t>
            </w:r>
          </w:p>
        </w:tc>
        <w:tc>
          <w:tcPr>
            <w:tcW w:w="5103" w:type="dxa"/>
            <w:shd w:val="clear" w:color="auto" w:fill="auto"/>
          </w:tcPr>
          <w:p w:rsidR="003D57EA" w:rsidRPr="000236A7" w:rsidRDefault="003D57EA" w:rsidP="00E13DF0">
            <w:pPr>
              <w:pStyle w:val="NotIncludedPreviously"/>
              <w:rPr>
                <w:color w:val="auto"/>
              </w:rPr>
            </w:pPr>
            <w:r w:rsidRPr="000236A7">
              <w:rPr>
                <w:color w:val="auto"/>
              </w:rPr>
              <w:t>Components of "Derivatives, Equity instruments, Debt securities, Loans and advances, Short positions, Deposits, Debt securities issued, Other financial liabilities"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MC72</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breakdown of All assets (III)</w:t>
            </w:r>
          </w:p>
        </w:tc>
        <w:tc>
          <w:tcPr>
            <w:tcW w:w="5103" w:type="dxa"/>
            <w:shd w:val="clear" w:color="auto" w:fill="auto"/>
          </w:tcPr>
          <w:p w:rsidR="003D57EA" w:rsidRPr="000236A7" w:rsidRDefault="003D57EA" w:rsidP="00E13DF0">
            <w:pPr>
              <w:pStyle w:val="NotIncludedPreviously"/>
              <w:rPr>
                <w:color w:val="auto"/>
              </w:rPr>
            </w:pPr>
            <w:r w:rsidRPr="000236A7">
              <w:rPr>
                <w:color w:val="auto"/>
              </w:rPr>
              <w:t>Breakdown of All Assets (III)</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MC77</w:t>
            </w:r>
          </w:p>
        </w:tc>
        <w:tc>
          <w:tcPr>
            <w:tcW w:w="4820" w:type="dxa"/>
            <w:shd w:val="clear" w:color="auto" w:fill="auto"/>
          </w:tcPr>
          <w:p w:rsidR="003D57EA" w:rsidRPr="000236A7" w:rsidRDefault="003D57EA" w:rsidP="00E13DF0">
            <w:pPr>
              <w:pStyle w:val="NotIncludedPreviously"/>
              <w:rPr>
                <w:color w:val="auto"/>
              </w:rPr>
            </w:pPr>
            <w:r w:rsidRPr="000236A7">
              <w:rPr>
                <w:color w:val="auto"/>
              </w:rPr>
              <w:t>Profit &amp; Loss account structure</w:t>
            </w:r>
          </w:p>
        </w:tc>
        <w:tc>
          <w:tcPr>
            <w:tcW w:w="5103" w:type="dxa"/>
            <w:shd w:val="clear" w:color="auto" w:fill="auto"/>
          </w:tcPr>
          <w:p w:rsidR="003D57EA" w:rsidRPr="000236A7" w:rsidRDefault="003D57EA" w:rsidP="00E13DF0">
            <w:pPr>
              <w:pStyle w:val="NotIncludedPreviously"/>
              <w:rPr>
                <w:color w:val="auto"/>
              </w:rPr>
            </w:pPr>
            <w:r w:rsidRPr="000236A7">
              <w:rPr>
                <w:color w:val="auto"/>
              </w:rPr>
              <w:t>Profit &amp; Loss account structure</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MC78</w:t>
            </w:r>
          </w:p>
        </w:tc>
        <w:tc>
          <w:tcPr>
            <w:tcW w:w="4820" w:type="dxa"/>
            <w:shd w:val="clear" w:color="auto" w:fill="auto"/>
          </w:tcPr>
          <w:p w:rsidR="003D57EA" w:rsidRPr="000236A7" w:rsidRDefault="003D57EA" w:rsidP="00E13DF0">
            <w:pPr>
              <w:pStyle w:val="NotIncludedPreviously"/>
              <w:rPr>
                <w:color w:val="auto"/>
              </w:rPr>
            </w:pPr>
            <w:r w:rsidRPr="000236A7">
              <w:rPr>
                <w:color w:val="auto"/>
              </w:rPr>
              <w:t>Components of "Derivatives, Equity Instruments"</w:t>
            </w:r>
          </w:p>
        </w:tc>
        <w:tc>
          <w:tcPr>
            <w:tcW w:w="5103" w:type="dxa"/>
            <w:shd w:val="clear" w:color="auto" w:fill="auto"/>
          </w:tcPr>
          <w:p w:rsidR="003D57EA" w:rsidRPr="000236A7" w:rsidRDefault="003D57EA" w:rsidP="00E13DF0">
            <w:pPr>
              <w:pStyle w:val="NotIncludedPreviously"/>
              <w:rPr>
                <w:color w:val="auto"/>
              </w:rPr>
            </w:pPr>
            <w:r w:rsidRPr="000236A7">
              <w:rPr>
                <w:color w:val="auto"/>
              </w:rPr>
              <w:t>Components of "Derivatives, Equity Instruments"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MC79</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instruments subject to securitisation credit risk treatment</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 the different instruments which are subject to securitisation credit risk treatment. Shows, how these are related and which of them are explicitly mentioned in COREP templates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MC85</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breakdown of All assets (IV)</w:t>
            </w:r>
          </w:p>
        </w:tc>
        <w:tc>
          <w:tcPr>
            <w:tcW w:w="5103" w:type="dxa"/>
            <w:shd w:val="clear" w:color="auto" w:fill="auto"/>
          </w:tcPr>
          <w:p w:rsidR="003D57EA" w:rsidRPr="000236A7" w:rsidRDefault="003D57EA" w:rsidP="00E13DF0">
            <w:pPr>
              <w:pStyle w:val="NotIncludedPreviously"/>
              <w:rPr>
                <w:color w:val="auto"/>
              </w:rPr>
            </w:pPr>
            <w:r w:rsidRPr="000236A7">
              <w:rPr>
                <w:color w:val="auto"/>
              </w:rPr>
              <w:t>Breakdown of All assets (IV)</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MC91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breakdown of All equity (I)</w:t>
            </w:r>
          </w:p>
        </w:tc>
        <w:tc>
          <w:tcPr>
            <w:tcW w:w="5103" w:type="dxa"/>
            <w:shd w:val="clear" w:color="auto" w:fill="auto"/>
          </w:tcPr>
          <w:p w:rsidR="003D57EA" w:rsidRPr="000236A7" w:rsidRDefault="003D57EA" w:rsidP="00E13DF0">
            <w:pPr>
              <w:pStyle w:val="NotIncludedPreviously"/>
              <w:rPr>
                <w:color w:val="auto"/>
              </w:rPr>
            </w:pPr>
            <w:r w:rsidRPr="000236A7">
              <w:rPr>
                <w:color w:val="auto"/>
              </w:rPr>
              <w:t>Breakdown of All equity (I)</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MC92</w:t>
            </w:r>
          </w:p>
        </w:tc>
        <w:tc>
          <w:tcPr>
            <w:tcW w:w="4820" w:type="dxa"/>
            <w:shd w:val="clear" w:color="auto" w:fill="auto"/>
          </w:tcPr>
          <w:p w:rsidR="003D57EA" w:rsidRPr="000236A7" w:rsidRDefault="003D57EA" w:rsidP="00E13DF0">
            <w:pPr>
              <w:pStyle w:val="NotIncludedPreviously"/>
              <w:rPr>
                <w:color w:val="auto"/>
              </w:rPr>
            </w:pPr>
            <w:r w:rsidRPr="000236A7">
              <w:rPr>
                <w:color w:val="auto"/>
              </w:rPr>
              <w:t>Composition of Profit or loss other comprehensive income</w:t>
            </w:r>
          </w:p>
        </w:tc>
        <w:tc>
          <w:tcPr>
            <w:tcW w:w="5103" w:type="dxa"/>
            <w:shd w:val="clear" w:color="auto" w:fill="auto"/>
          </w:tcPr>
          <w:p w:rsidR="003D57EA" w:rsidRPr="000236A7" w:rsidRDefault="003D57EA" w:rsidP="00E13DF0">
            <w:pPr>
              <w:pStyle w:val="NotIncludedPreviously"/>
              <w:rPr>
                <w:color w:val="auto"/>
              </w:rPr>
            </w:pPr>
            <w:r w:rsidRPr="000236A7">
              <w:rPr>
                <w:color w:val="auto"/>
              </w:rPr>
              <w:t>Composition of Profit or loss other comprehensive income</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MC93</w:t>
            </w:r>
          </w:p>
        </w:tc>
        <w:tc>
          <w:tcPr>
            <w:tcW w:w="4820" w:type="dxa"/>
            <w:shd w:val="clear" w:color="auto" w:fill="auto"/>
          </w:tcPr>
          <w:p w:rsidR="003D57EA" w:rsidRPr="000236A7" w:rsidRDefault="003D57EA" w:rsidP="00E13DF0">
            <w:pPr>
              <w:pStyle w:val="NotIncludedPreviously"/>
              <w:rPr>
                <w:color w:val="auto"/>
              </w:rPr>
            </w:pPr>
            <w:r w:rsidRPr="000236A7">
              <w:rPr>
                <w:color w:val="auto"/>
              </w:rPr>
              <w:t>Components of "Profit or loss, Profit or loss other comprehensive income"</w:t>
            </w:r>
          </w:p>
        </w:tc>
        <w:tc>
          <w:tcPr>
            <w:tcW w:w="5103" w:type="dxa"/>
            <w:shd w:val="clear" w:color="auto" w:fill="auto"/>
          </w:tcPr>
          <w:p w:rsidR="003D57EA" w:rsidRPr="000236A7" w:rsidRDefault="003D57EA" w:rsidP="00E13DF0">
            <w:pPr>
              <w:pStyle w:val="NotIncludedPreviously"/>
              <w:rPr>
                <w:color w:val="auto"/>
              </w:rPr>
            </w:pPr>
            <w:r w:rsidRPr="000236A7">
              <w:rPr>
                <w:color w:val="auto"/>
              </w:rPr>
              <w:t>Components of "Profit or loss, Profit or loss other comprehensive income"</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MC95</w:t>
            </w:r>
          </w:p>
        </w:tc>
        <w:tc>
          <w:tcPr>
            <w:tcW w:w="4820" w:type="dxa"/>
            <w:shd w:val="clear" w:color="auto" w:fill="auto"/>
          </w:tcPr>
          <w:p w:rsidR="003D57EA" w:rsidRPr="000236A7" w:rsidRDefault="003D57EA" w:rsidP="00E13DF0">
            <w:pPr>
              <w:pStyle w:val="NotIncludedPreviously"/>
              <w:rPr>
                <w:color w:val="auto"/>
              </w:rPr>
            </w:pPr>
            <w:r w:rsidRPr="000236A7">
              <w:rPr>
                <w:color w:val="auto"/>
              </w:rPr>
              <w:t xml:space="preserve">Breakdown of Deferred tax liabilities </w:t>
            </w:r>
            <w:proofErr w:type="spellStart"/>
            <w:r w:rsidRPr="000236A7">
              <w:rPr>
                <w:color w:val="auto"/>
              </w:rPr>
              <w:t>non deductible</w:t>
            </w:r>
            <w:proofErr w:type="spellEnd"/>
            <w:r w:rsidRPr="000236A7">
              <w:rPr>
                <w:color w:val="auto"/>
              </w:rPr>
              <w:t xml:space="preserve"> from deferred tax assets that rely on future profitability</w:t>
            </w:r>
          </w:p>
        </w:tc>
        <w:tc>
          <w:tcPr>
            <w:tcW w:w="5103" w:type="dxa"/>
            <w:shd w:val="clear" w:color="auto" w:fill="auto"/>
          </w:tcPr>
          <w:p w:rsidR="003D57EA" w:rsidRPr="000236A7" w:rsidRDefault="003D57EA" w:rsidP="00E13DF0">
            <w:pPr>
              <w:pStyle w:val="NotIncludedPreviously"/>
              <w:rPr>
                <w:color w:val="auto"/>
              </w:rPr>
            </w:pPr>
            <w:r w:rsidRPr="000236A7">
              <w:rPr>
                <w:color w:val="auto"/>
              </w:rPr>
              <w:t xml:space="preserve">Breakdown of Deferred tax liabilities </w:t>
            </w:r>
            <w:proofErr w:type="spellStart"/>
            <w:r w:rsidRPr="000236A7">
              <w:rPr>
                <w:color w:val="auto"/>
              </w:rPr>
              <w:t>non deductible</w:t>
            </w:r>
            <w:proofErr w:type="spellEnd"/>
            <w:r w:rsidRPr="000236A7">
              <w:rPr>
                <w:color w:val="auto"/>
              </w:rPr>
              <w:t xml:space="preserve"> from deferred tax assets that rely on future profitability</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MC96</w:t>
            </w:r>
          </w:p>
        </w:tc>
        <w:tc>
          <w:tcPr>
            <w:tcW w:w="4820" w:type="dxa"/>
            <w:shd w:val="clear" w:color="auto" w:fill="auto"/>
          </w:tcPr>
          <w:p w:rsidR="003D57EA" w:rsidRPr="000236A7" w:rsidRDefault="003D57EA" w:rsidP="00E13DF0">
            <w:pPr>
              <w:pStyle w:val="NotIncludedPreviously"/>
              <w:rPr>
                <w:color w:val="auto"/>
              </w:rPr>
            </w:pPr>
            <w:r w:rsidRPr="000236A7">
              <w:rPr>
                <w:color w:val="auto"/>
              </w:rPr>
              <w:t xml:space="preserve">Composition of "Deferred tax assets that rely on future profitability and do not arise from temporary differences net of associated tax </w:t>
            </w:r>
            <w:r w:rsidRPr="000236A7">
              <w:rPr>
                <w:color w:val="auto"/>
              </w:rPr>
              <w:lastRenderedPageBreak/>
              <w:t>liabilities"</w:t>
            </w:r>
          </w:p>
        </w:tc>
        <w:tc>
          <w:tcPr>
            <w:tcW w:w="5103" w:type="dxa"/>
            <w:shd w:val="clear" w:color="auto" w:fill="auto"/>
          </w:tcPr>
          <w:p w:rsidR="003D57EA" w:rsidRPr="000236A7" w:rsidRDefault="003D57EA" w:rsidP="00E13DF0">
            <w:pPr>
              <w:pStyle w:val="NotIncludedPreviously"/>
              <w:rPr>
                <w:color w:val="auto"/>
              </w:rPr>
            </w:pPr>
            <w:r w:rsidRPr="000236A7">
              <w:rPr>
                <w:color w:val="auto"/>
              </w:rPr>
              <w:lastRenderedPageBreak/>
              <w:t>"Deferred tax assets that rely on future profitability and do not arise from temporary differences net of associated tax liabilities"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lastRenderedPageBreak/>
              <w:t>MC98</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intangible assets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MC99</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"Equity instruments and subordinated financial assets"</w:t>
            </w:r>
          </w:p>
        </w:tc>
        <w:tc>
          <w:tcPr>
            <w:tcW w:w="5103" w:type="dxa"/>
            <w:shd w:val="clear" w:color="auto" w:fill="auto"/>
          </w:tcPr>
          <w:p w:rsidR="003D57EA" w:rsidRPr="000236A7" w:rsidRDefault="003D57EA" w:rsidP="00E13DF0">
            <w:pPr>
              <w:pStyle w:val="NotIncludedPreviously"/>
              <w:rPr>
                <w:color w:val="auto"/>
              </w:rPr>
            </w:pPr>
            <w:r w:rsidRPr="000236A7">
              <w:rPr>
                <w:color w:val="auto"/>
              </w:rPr>
              <w:t>Equity instruments and subordinated financial assets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NC1</w:t>
            </w:r>
          </w:p>
        </w:tc>
        <w:tc>
          <w:tcPr>
            <w:tcW w:w="4820" w:type="dxa"/>
            <w:shd w:val="clear" w:color="auto" w:fill="auto"/>
          </w:tcPr>
          <w:p w:rsidR="003D57EA" w:rsidRPr="000236A7" w:rsidRDefault="003D57EA" w:rsidP="00E13DF0">
            <w:pPr>
              <w:pStyle w:val="NotIncludedPreviously"/>
              <w:rPr>
                <w:color w:val="auto"/>
              </w:rPr>
            </w:pPr>
            <w:r w:rsidRPr="000236A7">
              <w:rPr>
                <w:color w:val="auto"/>
              </w:rPr>
              <w:t>Level 1 and 2 NACE codes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OF5</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determination of eligible capital</w:t>
            </w:r>
          </w:p>
        </w:tc>
        <w:tc>
          <w:tcPr>
            <w:tcW w:w="5103" w:type="dxa"/>
            <w:shd w:val="clear" w:color="auto" w:fill="auto"/>
          </w:tcPr>
          <w:p w:rsidR="003D57EA" w:rsidRPr="000236A7" w:rsidRDefault="003D57EA" w:rsidP="00E13DF0">
            <w:pPr>
              <w:pStyle w:val="NotIncludedPreviously"/>
              <w:rPr>
                <w:color w:val="auto"/>
              </w:rPr>
            </w:pPr>
            <w:r w:rsidRPr="000236A7">
              <w:rPr>
                <w:color w:val="auto"/>
              </w:rPr>
              <w:t>Eligible capital is &lt;= the total own funds, because the T2 capital can only be considered to one third.</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OF6</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determination of total own funds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OF7</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transitional own funds items</w:t>
            </w:r>
          </w:p>
        </w:tc>
        <w:tc>
          <w:tcPr>
            <w:tcW w:w="5103" w:type="dxa"/>
            <w:shd w:val="clear" w:color="auto" w:fill="auto"/>
          </w:tcPr>
          <w:p w:rsidR="003D57EA" w:rsidRPr="000236A7" w:rsidRDefault="003D57EA" w:rsidP="00E13DF0">
            <w:pPr>
              <w:pStyle w:val="NotIncludedPreviously"/>
              <w:rPr>
                <w:color w:val="auto"/>
              </w:rPr>
            </w:pPr>
            <w:r w:rsidRPr="000236A7">
              <w:rPr>
                <w:color w:val="auto"/>
              </w:rPr>
              <w:t>Own funds items which are only regarded transitionally as own funds are included in those members.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PC1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breakdown of on and on-balance sheet exposures for LR calibration purposes</w:t>
            </w:r>
          </w:p>
        </w:tc>
        <w:tc>
          <w:tcPr>
            <w:tcW w:w="5103" w:type="dxa"/>
            <w:shd w:val="clear" w:color="auto" w:fill="auto"/>
          </w:tcPr>
          <w:p w:rsidR="003D57EA" w:rsidRPr="000236A7" w:rsidRDefault="003D57EA" w:rsidP="00E13DF0">
            <w:pPr>
              <w:pStyle w:val="NotIncludedPreviously"/>
              <w:rPr>
                <w:color w:val="auto"/>
              </w:rPr>
            </w:pPr>
            <w:r w:rsidRPr="000236A7">
              <w:rPr>
                <w:color w:val="auto"/>
              </w:rPr>
              <w:t>Effective Risk Weights of on and off-balance sheet exposures in the banking book for LR calibration purposes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PI1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the position in instruments</w:t>
            </w:r>
          </w:p>
        </w:tc>
        <w:tc>
          <w:tcPr>
            <w:tcW w:w="5103" w:type="dxa"/>
            <w:shd w:val="clear" w:color="auto" w:fill="auto"/>
          </w:tcPr>
          <w:p w:rsidR="003D57EA" w:rsidRPr="000236A7" w:rsidRDefault="003D57EA" w:rsidP="00E13DF0">
            <w:pPr>
              <w:pStyle w:val="NotIncludedPreviously"/>
              <w:rPr>
                <w:color w:val="auto"/>
              </w:rPr>
            </w:pPr>
            <w:r w:rsidRPr="000236A7">
              <w:rPr>
                <w:color w:val="auto"/>
              </w:rPr>
              <w:t>Shows the different positions possible in the respective instruments. It is only applicable for market risk.</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PL11</w:t>
            </w:r>
          </w:p>
        </w:tc>
        <w:tc>
          <w:tcPr>
            <w:tcW w:w="4820" w:type="dxa"/>
            <w:shd w:val="clear" w:color="auto" w:fill="auto"/>
          </w:tcPr>
          <w:p w:rsidR="003D57EA" w:rsidRPr="000236A7" w:rsidRDefault="003D57EA" w:rsidP="00E13DF0">
            <w:pPr>
              <w:pStyle w:val="NotIncludedPreviously"/>
              <w:rPr>
                <w:color w:val="auto"/>
              </w:rPr>
            </w:pPr>
            <w:r w:rsidRPr="000236A7">
              <w:rPr>
                <w:color w:val="auto"/>
              </w:rPr>
              <w:t>Breakdown of financial assets for FBE and NPE templates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PL2</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banking/trading book</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PL20</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accounting portfolios for equity instruments subject to impairment</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PL21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accounting portfolios for debt instruments subject to impairment</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PL25</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accounting portfolios for trading financial instruments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PL26</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Trading financial instruments (GAAP)</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PL27</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accounting portfolios for non-trading financial instruments (GAAP)</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PL43</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accounting portfolios for financial assets subject to impairment</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PL5</w:t>
            </w:r>
          </w:p>
        </w:tc>
        <w:tc>
          <w:tcPr>
            <w:tcW w:w="4820" w:type="dxa"/>
            <w:shd w:val="clear" w:color="auto" w:fill="auto"/>
          </w:tcPr>
          <w:p w:rsidR="003D57EA" w:rsidRPr="000236A7" w:rsidRDefault="003D57EA" w:rsidP="00E13DF0">
            <w:pPr>
              <w:pStyle w:val="NotIncludedPreviously"/>
              <w:rPr>
                <w:color w:val="auto"/>
              </w:rPr>
            </w:pPr>
            <w:r w:rsidRPr="000236A7">
              <w:rPr>
                <w:color w:val="auto"/>
              </w:rPr>
              <w:t>Measurement for Intangible assets other than Goodwill</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PL50</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accounting portfolios for financial assets non-subject to impairment</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PL51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accounting portfolios for financial liabilities designated at fair value through profit or loss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PL54</w:t>
            </w:r>
          </w:p>
        </w:tc>
        <w:tc>
          <w:tcPr>
            <w:tcW w:w="4820" w:type="dxa"/>
            <w:shd w:val="clear" w:color="auto" w:fill="auto"/>
          </w:tcPr>
          <w:p w:rsidR="003D57EA" w:rsidRPr="000236A7" w:rsidRDefault="003D57EA" w:rsidP="00E13DF0">
            <w:pPr>
              <w:pStyle w:val="NotIncludedPreviously"/>
              <w:rPr>
                <w:color w:val="auto"/>
              </w:rPr>
            </w:pPr>
            <w:r w:rsidRPr="000236A7">
              <w:rPr>
                <w:color w:val="auto"/>
              </w:rPr>
              <w:t>Accounting portfolios of financial assets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PL60</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accounting portfolios not measured at fair value through profit or loss for financial instruments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PL71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accounting portfolios for asset and liabilities designated at fair value through profit or loss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PL75</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Property, plant and equipment</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PL76</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investment property</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PL82</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hedge accounting, interest risk</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PL86</w:t>
            </w:r>
          </w:p>
        </w:tc>
        <w:tc>
          <w:tcPr>
            <w:tcW w:w="4820" w:type="dxa"/>
            <w:shd w:val="clear" w:color="auto" w:fill="auto"/>
          </w:tcPr>
          <w:p w:rsidR="003D57EA" w:rsidRPr="000236A7" w:rsidRDefault="003D57EA" w:rsidP="00E13DF0">
            <w:pPr>
              <w:pStyle w:val="NotIncludedPreviously"/>
              <w:rPr>
                <w:color w:val="auto"/>
              </w:rPr>
            </w:pPr>
            <w:r w:rsidRPr="000236A7">
              <w:rPr>
                <w:color w:val="auto"/>
              </w:rPr>
              <w:t xml:space="preserve">Hierarchy for fair value model for investment property and property, </w:t>
            </w:r>
            <w:proofErr w:type="spellStart"/>
            <w:r w:rsidRPr="000236A7">
              <w:rPr>
                <w:color w:val="auto"/>
              </w:rPr>
              <w:t>plan</w:t>
            </w:r>
            <w:proofErr w:type="spellEnd"/>
            <w:r w:rsidRPr="000236A7">
              <w:rPr>
                <w:color w:val="auto"/>
              </w:rPr>
              <w:t xml:space="preserve"> and equipment</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PL91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hedge accounting</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lastRenderedPageBreak/>
              <w:t>PL96</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financial instruments designated at fair value through profit or loss. Accounting mismatch</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PL97</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financial instruments designated at fair value through profit or loss. Evaluation on a fair value basis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PL98</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financial instruments designated at fair value through profit or loss. Hybrids contracts designated</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PL99</w:t>
            </w:r>
          </w:p>
        </w:tc>
        <w:tc>
          <w:tcPr>
            <w:tcW w:w="4820" w:type="dxa"/>
            <w:shd w:val="clear" w:color="auto" w:fill="auto"/>
          </w:tcPr>
          <w:p w:rsidR="003D57EA" w:rsidRPr="000236A7" w:rsidRDefault="003D57EA" w:rsidP="00E13DF0">
            <w:pPr>
              <w:pStyle w:val="NotIncludedPreviously"/>
              <w:rPr>
                <w:color w:val="auto"/>
              </w:rPr>
            </w:pPr>
            <w:r w:rsidRPr="000236A7">
              <w:rPr>
                <w:color w:val="auto"/>
              </w:rPr>
              <w:t>Options for "solvency treatment of the securitisation"</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PU23</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purposes of loans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RP1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related parties</w:t>
            </w:r>
          </w:p>
        </w:tc>
        <w:tc>
          <w:tcPr>
            <w:tcW w:w="5103" w:type="dxa"/>
            <w:shd w:val="clear" w:color="auto" w:fill="auto"/>
          </w:tcPr>
          <w:p w:rsidR="003D57EA" w:rsidRPr="000236A7" w:rsidRDefault="003D57EA" w:rsidP="00E13DF0">
            <w:pPr>
              <w:pStyle w:val="NotIncludedPreviously"/>
              <w:rPr>
                <w:color w:val="auto"/>
              </w:rPr>
            </w:pPr>
            <w:r w:rsidRPr="000236A7">
              <w:rPr>
                <w:color w:val="auto"/>
              </w:rPr>
              <w:t>Especially used for own funds items. Different treatments are connected with the fact whether the counterpart is an entity of the financial sector or not.</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RP2</w:t>
            </w:r>
          </w:p>
        </w:tc>
        <w:tc>
          <w:tcPr>
            <w:tcW w:w="4820" w:type="dxa"/>
            <w:shd w:val="clear" w:color="auto" w:fill="auto"/>
          </w:tcPr>
          <w:p w:rsidR="003D57EA" w:rsidRPr="000236A7" w:rsidRDefault="003D57EA" w:rsidP="00E13DF0">
            <w:pPr>
              <w:pStyle w:val="NotIncludedPreviously"/>
              <w:rPr>
                <w:color w:val="auto"/>
              </w:rPr>
            </w:pPr>
            <w:r w:rsidRPr="000236A7">
              <w:rPr>
                <w:color w:val="auto"/>
              </w:rPr>
              <w:t>Options for "Group structure"</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RP61</w:t>
            </w:r>
          </w:p>
        </w:tc>
        <w:tc>
          <w:tcPr>
            <w:tcW w:w="4820" w:type="dxa"/>
            <w:shd w:val="clear" w:color="auto" w:fill="auto"/>
          </w:tcPr>
          <w:p w:rsidR="003D57EA" w:rsidRPr="000236A7" w:rsidRDefault="003D57EA" w:rsidP="00E13DF0">
            <w:pPr>
              <w:pStyle w:val="NotIncludedPreviously"/>
              <w:rPr>
                <w:color w:val="auto"/>
              </w:rPr>
            </w:pPr>
            <w:r w:rsidRPr="000236A7">
              <w:rPr>
                <w:color w:val="auto"/>
              </w:rPr>
              <w:t>Breakdown of All related parties/All relationships</w:t>
            </w:r>
          </w:p>
        </w:tc>
        <w:tc>
          <w:tcPr>
            <w:tcW w:w="5103" w:type="dxa"/>
            <w:shd w:val="clear" w:color="auto" w:fill="auto"/>
          </w:tcPr>
          <w:p w:rsidR="003D57EA" w:rsidRPr="000236A7" w:rsidRDefault="003D57EA" w:rsidP="00E13DF0">
            <w:pPr>
              <w:pStyle w:val="NotIncludedPreviously"/>
              <w:rPr>
                <w:color w:val="auto"/>
              </w:rPr>
            </w:pPr>
            <w:r w:rsidRPr="000236A7">
              <w:rPr>
                <w:color w:val="auto"/>
              </w:rPr>
              <w:t>Breakdown of All related parties/All relationships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RS1</w:t>
            </w:r>
          </w:p>
        </w:tc>
        <w:tc>
          <w:tcPr>
            <w:tcW w:w="4820" w:type="dxa"/>
            <w:shd w:val="clear" w:color="auto" w:fill="auto"/>
          </w:tcPr>
          <w:p w:rsidR="003D57EA" w:rsidRPr="000236A7" w:rsidRDefault="003D57EA" w:rsidP="00E13DF0">
            <w:pPr>
              <w:pStyle w:val="NotIncludedPreviously"/>
              <w:rPr>
                <w:color w:val="auto"/>
              </w:rPr>
            </w:pPr>
            <w:r w:rsidRPr="000236A7">
              <w:rPr>
                <w:color w:val="auto"/>
              </w:rPr>
              <w:t>Options for "Role in the securitisation process"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RT1</w:t>
            </w:r>
          </w:p>
        </w:tc>
        <w:tc>
          <w:tcPr>
            <w:tcW w:w="4820" w:type="dxa"/>
            <w:shd w:val="clear" w:color="auto" w:fill="auto"/>
          </w:tcPr>
          <w:p w:rsidR="003D57EA" w:rsidRPr="000236A7" w:rsidRDefault="003D57EA" w:rsidP="00E13DF0">
            <w:pPr>
              <w:pStyle w:val="NotIncludedPreviously"/>
              <w:rPr>
                <w:color w:val="auto"/>
              </w:rPr>
            </w:pPr>
            <w:r w:rsidRPr="000236A7">
              <w:rPr>
                <w:color w:val="auto"/>
              </w:rPr>
              <w:t>Options for "Type of risk transfer"</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RT2</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transferred financial assets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RT3</w:t>
            </w:r>
          </w:p>
        </w:tc>
        <w:tc>
          <w:tcPr>
            <w:tcW w:w="4820" w:type="dxa"/>
            <w:shd w:val="clear" w:color="auto" w:fill="auto"/>
          </w:tcPr>
          <w:p w:rsidR="003D57EA" w:rsidRPr="000236A7" w:rsidRDefault="003D57EA" w:rsidP="00E13DF0">
            <w:pPr>
              <w:pStyle w:val="NotIncludedPreviously"/>
              <w:rPr>
                <w:color w:val="auto"/>
              </w:rPr>
            </w:pPr>
            <w:r w:rsidRPr="000236A7">
              <w:rPr>
                <w:color w:val="auto"/>
              </w:rPr>
              <w:t>Types of Risk Transfer transaction</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SC1</w:t>
            </w:r>
          </w:p>
        </w:tc>
        <w:tc>
          <w:tcPr>
            <w:tcW w:w="4820" w:type="dxa"/>
            <w:shd w:val="clear" w:color="auto" w:fill="auto"/>
          </w:tcPr>
          <w:p w:rsidR="003D57EA" w:rsidRPr="000236A7" w:rsidRDefault="003D57EA" w:rsidP="00E13DF0">
            <w:pPr>
              <w:pStyle w:val="NotIncludedPreviously"/>
              <w:rPr>
                <w:color w:val="auto"/>
              </w:rPr>
            </w:pPr>
            <w:r w:rsidRPr="000236A7">
              <w:rPr>
                <w:color w:val="auto"/>
              </w:rPr>
              <w:t>Individual / Prudential Consolidation Scope</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Lists allowed values for the 'Reporting level' metric</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SC2</w:t>
            </w:r>
          </w:p>
        </w:tc>
        <w:tc>
          <w:tcPr>
            <w:tcW w:w="4820" w:type="dxa"/>
            <w:shd w:val="clear" w:color="auto" w:fill="auto"/>
          </w:tcPr>
          <w:p w:rsidR="003D57EA" w:rsidRPr="000236A7" w:rsidRDefault="003D57EA" w:rsidP="00E13DF0">
            <w:pPr>
              <w:pStyle w:val="NotIncludedPreviously"/>
              <w:rPr>
                <w:color w:val="auto"/>
              </w:rPr>
            </w:pPr>
            <w:r w:rsidRPr="000236A7">
              <w:rPr>
                <w:color w:val="auto"/>
              </w:rPr>
              <w:t>Consolidation Scope</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TA1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business lines</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Lists the business lines applicable for operational risk.</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TA88</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types of activities</w:t>
            </w:r>
          </w:p>
        </w:tc>
        <w:tc>
          <w:tcPr>
            <w:tcW w:w="5103" w:type="dxa"/>
            <w:shd w:val="clear" w:color="auto" w:fill="auto"/>
          </w:tcPr>
          <w:p w:rsidR="003D57EA" w:rsidRPr="000236A7" w:rsidRDefault="003D57EA" w:rsidP="00E13DF0">
            <w:pPr>
              <w:pStyle w:val="NotIncludedPreviously"/>
              <w:rPr>
                <w:color w:val="auto"/>
              </w:rPr>
            </w:pPr>
            <w:r w:rsidRPr="000236A7">
              <w:rPr>
                <w:color w:val="auto"/>
              </w:rPr>
              <w:t>Types of activities that generate fee and commission income and expenses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TA95</w:t>
            </w:r>
          </w:p>
        </w:tc>
        <w:tc>
          <w:tcPr>
            <w:tcW w:w="4820" w:type="dxa"/>
            <w:shd w:val="clear" w:color="auto" w:fill="auto"/>
          </w:tcPr>
          <w:p w:rsidR="003D57EA" w:rsidRPr="000236A7" w:rsidRDefault="003D57EA" w:rsidP="00E13DF0">
            <w:pPr>
              <w:pStyle w:val="NotIncludedPreviously"/>
              <w:rPr>
                <w:color w:val="auto"/>
              </w:rPr>
            </w:pPr>
            <w:r w:rsidRPr="000236A7">
              <w:rPr>
                <w:color w:val="auto"/>
              </w:rPr>
              <w:t>Relation between Total Custody and Custody entrusted to other entities</w:t>
            </w:r>
          </w:p>
        </w:tc>
        <w:tc>
          <w:tcPr>
            <w:tcW w:w="5103" w:type="dxa"/>
            <w:shd w:val="clear" w:color="auto" w:fill="auto"/>
          </w:tcPr>
          <w:p w:rsidR="003D57EA" w:rsidRPr="000236A7" w:rsidRDefault="003D57EA" w:rsidP="00E13DF0">
            <w:pPr>
              <w:pStyle w:val="NotIncludedPreviously"/>
              <w:rPr>
                <w:color w:val="auto"/>
              </w:rPr>
            </w:pPr>
            <w:r w:rsidRPr="000236A7">
              <w:rPr>
                <w:color w:val="auto"/>
              </w:rPr>
              <w:t>Relation between Total Custody and Custody entrusted to other entities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TI1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time intervals applicable for settlement/delivery risk</w:t>
            </w:r>
          </w:p>
        </w:tc>
        <w:tc>
          <w:tcPr>
            <w:tcW w:w="5103" w:type="dxa"/>
            <w:shd w:val="clear" w:color="auto" w:fill="auto"/>
          </w:tcPr>
          <w:p w:rsidR="003D57EA" w:rsidRPr="000236A7" w:rsidRDefault="003D57EA" w:rsidP="00E13DF0">
            <w:pPr>
              <w:pStyle w:val="NotIncludedPreviously"/>
              <w:rPr>
                <w:color w:val="auto"/>
              </w:rPr>
            </w:pPr>
            <w:r w:rsidRPr="000236A7">
              <w:rPr>
                <w:color w:val="auto"/>
              </w:rPr>
              <w:t>The applicable percentage increases with the time interval. The percentage has to be multiplied with the price difference.</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TI2</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time intervals applicable for free deliveries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TI3</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time intervals applicable for LE maturity buckets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TP1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correlation trading portfolio</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 of possible values to be reported for Securitisation Details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TP2</w:t>
            </w:r>
          </w:p>
        </w:tc>
        <w:tc>
          <w:tcPr>
            <w:tcW w:w="4820" w:type="dxa"/>
            <w:shd w:val="clear" w:color="auto" w:fill="auto"/>
          </w:tcPr>
          <w:p w:rsidR="003D57EA" w:rsidRPr="000236A7" w:rsidRDefault="003D57EA" w:rsidP="00E13DF0">
            <w:pPr>
              <w:pStyle w:val="NotIncludedPreviously"/>
              <w:rPr>
                <w:color w:val="auto"/>
              </w:rPr>
            </w:pPr>
            <w:r w:rsidRPr="000236A7">
              <w:rPr>
                <w:color w:val="auto"/>
              </w:rPr>
              <w:t>Options for "Correlation Trading Portfolio"</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TR1</w:t>
            </w:r>
          </w:p>
        </w:tc>
        <w:tc>
          <w:tcPr>
            <w:tcW w:w="4820" w:type="dxa"/>
            <w:shd w:val="clear" w:color="auto" w:fill="auto"/>
          </w:tcPr>
          <w:p w:rsidR="003D57EA" w:rsidRPr="000236A7" w:rsidRDefault="003D57EA" w:rsidP="00E13DF0">
            <w:pPr>
              <w:pStyle w:val="NotIncludedPreviously"/>
              <w:rPr>
                <w:color w:val="auto"/>
              </w:rPr>
            </w:pPr>
            <w:r w:rsidRPr="000236A7">
              <w:rPr>
                <w:color w:val="auto"/>
              </w:rPr>
              <w:t>Risk types - general hierarchy</w:t>
            </w:r>
          </w:p>
        </w:tc>
        <w:tc>
          <w:tcPr>
            <w:tcW w:w="5103" w:type="dxa"/>
            <w:shd w:val="clear" w:color="auto" w:fill="auto"/>
          </w:tcPr>
          <w:p w:rsidR="003D57EA" w:rsidRPr="000236A7" w:rsidRDefault="003D57EA" w:rsidP="00E13DF0">
            <w:pPr>
              <w:pStyle w:val="NotIncludedPreviously"/>
              <w:rPr>
                <w:color w:val="auto"/>
              </w:rPr>
            </w:pPr>
            <w:r w:rsidRPr="000236A7">
              <w:rPr>
                <w:color w:val="auto"/>
              </w:rPr>
              <w:t>Describes the interrelations between the different types of risk in the CRR.</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TR2</w:t>
            </w:r>
          </w:p>
        </w:tc>
        <w:tc>
          <w:tcPr>
            <w:tcW w:w="4820" w:type="dxa"/>
            <w:shd w:val="clear" w:color="auto" w:fill="auto"/>
          </w:tcPr>
          <w:p w:rsidR="003D57EA" w:rsidRPr="000236A7" w:rsidRDefault="003D57EA" w:rsidP="00E13DF0">
            <w:pPr>
              <w:pStyle w:val="NotIncludedPreviously"/>
              <w:rPr>
                <w:color w:val="auto"/>
              </w:rPr>
            </w:pPr>
            <w:r w:rsidRPr="000236A7">
              <w:rPr>
                <w:color w:val="auto"/>
              </w:rPr>
              <w:t>Alternative Hierarchy for market risk</w:t>
            </w:r>
          </w:p>
        </w:tc>
        <w:tc>
          <w:tcPr>
            <w:tcW w:w="5103" w:type="dxa"/>
            <w:shd w:val="clear" w:color="auto" w:fill="auto"/>
          </w:tcPr>
          <w:p w:rsidR="003D57EA" w:rsidRPr="000236A7" w:rsidRDefault="003D57EA" w:rsidP="00E13DF0">
            <w:pPr>
              <w:pStyle w:val="NotIncludedPreviously"/>
              <w:rPr>
                <w:color w:val="auto"/>
              </w:rPr>
            </w:pPr>
            <w:r w:rsidRPr="000236A7">
              <w:rPr>
                <w:color w:val="auto"/>
              </w:rPr>
              <w:t>Alternative hierarchy necessary for banks using internal models.</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TR31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types of risks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UE1</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underlyings of securitisation positions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UE2</w:t>
            </w:r>
          </w:p>
        </w:tc>
        <w:tc>
          <w:tcPr>
            <w:tcW w:w="4820" w:type="dxa"/>
            <w:shd w:val="clear" w:color="auto" w:fill="auto"/>
          </w:tcPr>
          <w:p w:rsidR="003D57EA" w:rsidRPr="000236A7" w:rsidRDefault="003D57EA" w:rsidP="00E13DF0">
            <w:pPr>
              <w:pStyle w:val="NotIncludedPreviously"/>
              <w:rPr>
                <w:color w:val="auto"/>
              </w:rPr>
            </w:pPr>
            <w:r w:rsidRPr="000236A7">
              <w:rPr>
                <w:color w:val="auto"/>
              </w:rPr>
              <w:t>Hierarchy for underlyings of securitisation positions</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UE3</w:t>
            </w:r>
          </w:p>
        </w:tc>
        <w:tc>
          <w:tcPr>
            <w:tcW w:w="4820" w:type="dxa"/>
            <w:shd w:val="clear" w:color="auto" w:fill="auto"/>
          </w:tcPr>
          <w:p w:rsidR="003D57EA" w:rsidRPr="000236A7" w:rsidRDefault="003D57EA" w:rsidP="00E13DF0">
            <w:pPr>
              <w:pStyle w:val="NotIncludedPreviously"/>
              <w:rPr>
                <w:color w:val="auto"/>
              </w:rPr>
            </w:pPr>
            <w:r w:rsidRPr="000236A7">
              <w:rPr>
                <w:color w:val="auto"/>
              </w:rPr>
              <w:t>Options for "Type of Securitisation"</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UE4</w:t>
            </w:r>
          </w:p>
        </w:tc>
        <w:tc>
          <w:tcPr>
            <w:tcW w:w="4820" w:type="dxa"/>
            <w:shd w:val="clear" w:color="auto" w:fill="auto"/>
          </w:tcPr>
          <w:p w:rsidR="003D57EA" w:rsidRPr="000236A7" w:rsidRDefault="003D57EA" w:rsidP="00E13DF0">
            <w:pPr>
              <w:pStyle w:val="NotIncludedPreviously"/>
              <w:rPr>
                <w:color w:val="auto"/>
              </w:rPr>
            </w:pPr>
            <w:r w:rsidRPr="000236A7">
              <w:rPr>
                <w:color w:val="auto"/>
              </w:rPr>
              <w:t>Options for "Type of underlying"</w:t>
            </w:r>
          </w:p>
        </w:tc>
        <w:tc>
          <w:tcPr>
            <w:tcW w:w="5103" w:type="dxa"/>
            <w:shd w:val="clear" w:color="auto" w:fill="auto"/>
          </w:tcPr>
          <w:p w:rsidR="003D57EA" w:rsidRPr="000236A7" w:rsidRDefault="003D57EA" w:rsidP="00E13DF0">
            <w:pPr>
              <w:pStyle w:val="NotIncludedPreviously"/>
              <w:rPr>
                <w:color w:val="auto"/>
              </w:rPr>
            </w:pPr>
            <w:r w:rsidRPr="000236A7">
              <w:rPr>
                <w:color w:val="auto"/>
              </w:rPr>
              <w:t> </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ZZ1</w:t>
            </w:r>
          </w:p>
        </w:tc>
        <w:tc>
          <w:tcPr>
            <w:tcW w:w="4820" w:type="dxa"/>
            <w:shd w:val="clear" w:color="auto" w:fill="auto"/>
          </w:tcPr>
          <w:p w:rsidR="003D57EA" w:rsidRPr="000236A7" w:rsidRDefault="003D57EA" w:rsidP="00E13DF0">
            <w:pPr>
              <w:pStyle w:val="NotIncludedPreviously"/>
              <w:rPr>
                <w:color w:val="auto"/>
              </w:rPr>
            </w:pPr>
            <w:r w:rsidRPr="000236A7">
              <w:rPr>
                <w:color w:val="auto"/>
              </w:rPr>
              <w:t>Accounting treatment of the securitisation</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Lists allowed values for the 'Accounting treatment of the securitisation' metric</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ZZ2</w:t>
            </w:r>
          </w:p>
        </w:tc>
        <w:tc>
          <w:tcPr>
            <w:tcW w:w="4820" w:type="dxa"/>
            <w:shd w:val="clear" w:color="auto" w:fill="auto"/>
          </w:tcPr>
          <w:p w:rsidR="003D57EA" w:rsidRPr="000236A7" w:rsidRDefault="003D57EA" w:rsidP="00E13DF0">
            <w:pPr>
              <w:pStyle w:val="NotIncludedPreviously"/>
              <w:rPr>
                <w:color w:val="auto"/>
              </w:rPr>
            </w:pPr>
            <w:r w:rsidRPr="000236A7">
              <w:rPr>
                <w:color w:val="auto"/>
              </w:rPr>
              <w:t>Retention applied</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Lists allowed values for the 'Retention applied' metric</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lastRenderedPageBreak/>
              <w:t>ZZ3</w:t>
            </w:r>
          </w:p>
        </w:tc>
        <w:tc>
          <w:tcPr>
            <w:tcW w:w="4820" w:type="dxa"/>
            <w:shd w:val="clear" w:color="auto" w:fill="auto"/>
          </w:tcPr>
          <w:p w:rsidR="003D57EA" w:rsidRPr="000236A7" w:rsidRDefault="003D57EA" w:rsidP="00E13DF0">
            <w:pPr>
              <w:pStyle w:val="NotIncludedPreviously"/>
              <w:rPr>
                <w:color w:val="auto"/>
              </w:rPr>
            </w:pPr>
            <w:r w:rsidRPr="000236A7">
              <w:rPr>
                <w:color w:val="auto"/>
              </w:rPr>
              <w:t>Type of connection with group</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Lists allowed values for the 'Type of connection with group' metric</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ZZ4</w:t>
            </w:r>
          </w:p>
        </w:tc>
        <w:tc>
          <w:tcPr>
            <w:tcW w:w="4820" w:type="dxa"/>
            <w:shd w:val="clear" w:color="auto" w:fill="auto"/>
          </w:tcPr>
          <w:p w:rsidR="003D57EA" w:rsidRPr="000236A7" w:rsidRDefault="003D57EA" w:rsidP="00E13DF0">
            <w:pPr>
              <w:pStyle w:val="NotIncludedPreviously"/>
              <w:rPr>
                <w:color w:val="auto"/>
              </w:rPr>
            </w:pPr>
            <w:r w:rsidRPr="000236A7">
              <w:rPr>
                <w:color w:val="auto"/>
              </w:rPr>
              <w:t>Institution company structure</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Lists allowed values for the 'Institution company structure' metric</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ZZ6</w:t>
            </w:r>
          </w:p>
        </w:tc>
        <w:tc>
          <w:tcPr>
            <w:tcW w:w="4820" w:type="dxa"/>
            <w:shd w:val="clear" w:color="auto" w:fill="auto"/>
          </w:tcPr>
          <w:p w:rsidR="003D57EA" w:rsidRPr="000236A7" w:rsidRDefault="003D57EA" w:rsidP="00E13DF0">
            <w:pPr>
              <w:pStyle w:val="NotIncludedPreviously"/>
              <w:rPr>
                <w:color w:val="auto"/>
              </w:rPr>
            </w:pPr>
            <w:r w:rsidRPr="000236A7">
              <w:rPr>
                <w:color w:val="auto"/>
              </w:rPr>
              <w:t>Institution type</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Lists allowed values for the 'Institution type' metric</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ZZ7</w:t>
            </w:r>
          </w:p>
        </w:tc>
        <w:tc>
          <w:tcPr>
            <w:tcW w:w="4820" w:type="dxa"/>
            <w:shd w:val="clear" w:color="auto" w:fill="auto"/>
          </w:tcPr>
          <w:p w:rsidR="003D57EA" w:rsidRPr="000236A7" w:rsidRDefault="003D57EA" w:rsidP="00E13DF0">
            <w:pPr>
              <w:pStyle w:val="NotIncludedPreviously"/>
              <w:rPr>
                <w:color w:val="auto"/>
              </w:rPr>
            </w:pPr>
            <w:r w:rsidRPr="000236A7">
              <w:rPr>
                <w:color w:val="auto"/>
              </w:rPr>
              <w:t>Reporting calculation method</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Lists allowed values for the 'Reporting calculation method' metric</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ZZ8</w:t>
            </w:r>
          </w:p>
        </w:tc>
        <w:tc>
          <w:tcPr>
            <w:tcW w:w="4820" w:type="dxa"/>
            <w:shd w:val="clear" w:color="auto" w:fill="auto"/>
          </w:tcPr>
          <w:p w:rsidR="003D57EA" w:rsidRPr="000236A7" w:rsidRDefault="003D57EA" w:rsidP="00E13DF0">
            <w:pPr>
              <w:pStyle w:val="NotIncludedPreviously"/>
              <w:rPr>
                <w:color w:val="auto"/>
              </w:rPr>
            </w:pPr>
            <w:r w:rsidRPr="000236A7">
              <w:rPr>
                <w:color w:val="auto"/>
              </w:rPr>
              <w:t>Type of counterparty</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Lists allowed values for the 'Type of counterparty' metric</w:t>
            </w:r>
          </w:p>
        </w:tc>
      </w:tr>
      <w:tr w:rsidR="003D57EA" w:rsidRPr="008F7F5A" w:rsidTr="000236A7">
        <w:tc>
          <w:tcPr>
            <w:tcW w:w="851" w:type="dxa"/>
            <w:shd w:val="clear" w:color="auto" w:fill="auto"/>
          </w:tcPr>
          <w:p w:rsidR="003D57EA" w:rsidRPr="000236A7" w:rsidRDefault="003D57EA" w:rsidP="00E13DF0">
            <w:pPr>
              <w:pStyle w:val="NotIncludedPreviously"/>
              <w:rPr>
                <w:color w:val="auto"/>
              </w:rPr>
            </w:pPr>
            <w:r w:rsidRPr="000236A7">
              <w:rPr>
                <w:color w:val="auto"/>
              </w:rPr>
              <w:t>ZZ9</w:t>
            </w:r>
          </w:p>
        </w:tc>
        <w:tc>
          <w:tcPr>
            <w:tcW w:w="4820" w:type="dxa"/>
            <w:shd w:val="clear" w:color="auto" w:fill="auto"/>
          </w:tcPr>
          <w:p w:rsidR="003D57EA" w:rsidRPr="000236A7" w:rsidRDefault="003D57EA" w:rsidP="00E13DF0">
            <w:pPr>
              <w:pStyle w:val="NotIncludedPreviously"/>
              <w:rPr>
                <w:color w:val="auto"/>
              </w:rPr>
            </w:pPr>
            <w:r w:rsidRPr="000236A7">
              <w:rPr>
                <w:color w:val="auto"/>
              </w:rPr>
              <w:t>Exposure to individual client or group of clients</w:t>
            </w:r>
          </w:p>
        </w:tc>
        <w:tc>
          <w:tcPr>
            <w:tcW w:w="5103" w:type="dxa"/>
            <w:shd w:val="clear" w:color="auto" w:fill="auto"/>
          </w:tcPr>
          <w:p w:rsidR="003D57EA" w:rsidRPr="000236A7" w:rsidRDefault="003D57EA" w:rsidP="00E13DF0">
            <w:pPr>
              <w:pStyle w:val="NotIncludedPreviously"/>
              <w:rPr>
                <w:color w:val="auto"/>
              </w:rPr>
            </w:pPr>
            <w:r w:rsidRPr="000236A7">
              <w:rPr>
                <w:color w:val="auto"/>
              </w:rPr>
              <w:t>Lists allowed values for the "Group or Individual" metric</w:t>
            </w:r>
          </w:p>
        </w:tc>
      </w:tr>
    </w:tbl>
    <w:p w:rsidR="003F1CBC" w:rsidRPr="00947FEA" w:rsidRDefault="003F1CBC" w:rsidP="00947FEA"/>
    <w:p w:rsidR="00D14408" w:rsidRPr="00947FEA" w:rsidRDefault="00D14408" w:rsidP="00947FEA"/>
    <w:p w:rsidR="00D14408" w:rsidRPr="00947FEA" w:rsidRDefault="00D14408" w:rsidP="00947FEA"/>
    <w:sectPr w:rsidR="00D14408" w:rsidRPr="00947FEA" w:rsidSect="00CD1ECE">
      <w:headerReference w:type="default" r:id="rId8"/>
      <w:footerReference w:type="default" r:id="rId9"/>
      <w:pgSz w:w="11906" w:h="16838"/>
      <w:pgMar w:top="720" w:right="720" w:bottom="426" w:left="720" w:header="708" w:footer="2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9B6" w:rsidRDefault="003659B6" w:rsidP="00F3477D">
      <w:pPr>
        <w:spacing w:after="0" w:line="240" w:lineRule="auto"/>
      </w:pPr>
      <w:r>
        <w:separator/>
      </w:r>
    </w:p>
  </w:endnote>
  <w:endnote w:type="continuationSeparator" w:id="0">
    <w:p w:rsidR="003659B6" w:rsidRDefault="003659B6" w:rsidP="00F34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198" w:rsidRPr="00F3477D" w:rsidRDefault="00AA0198">
    <w:pPr>
      <w:pStyle w:val="Footer"/>
      <w:jc w:val="right"/>
      <w:rPr>
        <w:sz w:val="16"/>
        <w:szCs w:val="16"/>
      </w:rPr>
    </w:pPr>
    <w:r w:rsidRPr="00F3477D">
      <w:rPr>
        <w:sz w:val="16"/>
        <w:szCs w:val="16"/>
      </w:rPr>
      <w:fldChar w:fldCharType="begin"/>
    </w:r>
    <w:r w:rsidRPr="00F3477D">
      <w:rPr>
        <w:sz w:val="16"/>
        <w:szCs w:val="16"/>
      </w:rPr>
      <w:instrText xml:space="preserve"> PAGE   \* MERGEFORMAT </w:instrText>
    </w:r>
    <w:r w:rsidRPr="00F3477D">
      <w:rPr>
        <w:sz w:val="16"/>
        <w:szCs w:val="16"/>
      </w:rPr>
      <w:fldChar w:fldCharType="separate"/>
    </w:r>
    <w:r w:rsidR="00D66A73">
      <w:rPr>
        <w:noProof/>
        <w:sz w:val="16"/>
        <w:szCs w:val="16"/>
      </w:rPr>
      <w:t>268</w:t>
    </w:r>
    <w:r w:rsidRPr="00F3477D">
      <w:rPr>
        <w:noProof/>
        <w:sz w:val="16"/>
        <w:szCs w:val="16"/>
      </w:rPr>
      <w:fldChar w:fldCharType="end"/>
    </w:r>
  </w:p>
  <w:p w:rsidR="00AA0198" w:rsidRDefault="00AA01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9B6" w:rsidRDefault="003659B6" w:rsidP="00F3477D">
      <w:pPr>
        <w:spacing w:after="0" w:line="240" w:lineRule="auto"/>
      </w:pPr>
      <w:r>
        <w:separator/>
      </w:r>
    </w:p>
  </w:footnote>
  <w:footnote w:type="continuationSeparator" w:id="0">
    <w:p w:rsidR="003659B6" w:rsidRDefault="003659B6" w:rsidP="00F347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198" w:rsidRDefault="00AA0198">
    <w:pPr>
      <w:pStyle w:val="Header"/>
      <w:pBdr>
        <w:bottom w:val="thickThinSmallGap" w:sz="24" w:space="1" w:color="823B0B"/>
      </w:pBdr>
      <w:jc w:val="center"/>
      <w:rPr>
        <w:rFonts w:ascii="Calibri Light" w:eastAsia="SimSun" w:hAnsi="Calibri Light"/>
        <w:sz w:val="32"/>
        <w:szCs w:val="32"/>
      </w:rPr>
    </w:pPr>
    <w:r>
      <w:rPr>
        <w:rFonts w:ascii="Calibri Light" w:eastAsia="SimSun" w:hAnsi="Calibri Light"/>
        <w:sz w:val="32"/>
        <w:szCs w:val="32"/>
      </w:rPr>
      <w:t>Annex XIV – Data point model - dictionary</w:t>
    </w:r>
  </w:p>
  <w:p w:rsidR="00AA0198" w:rsidRDefault="00AA01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NotTrackMoves/>
  <w:defaultTabStop w:val="720"/>
  <w:defaultTableStyle w:val="TableStyle"/>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133"/>
    <w:rsid w:val="000236A7"/>
    <w:rsid w:val="00043813"/>
    <w:rsid w:val="00050E83"/>
    <w:rsid w:val="00054734"/>
    <w:rsid w:val="00060E74"/>
    <w:rsid w:val="00063630"/>
    <w:rsid w:val="00085594"/>
    <w:rsid w:val="0008743B"/>
    <w:rsid w:val="000C7EFA"/>
    <w:rsid w:val="000E1C77"/>
    <w:rsid w:val="000E32BC"/>
    <w:rsid w:val="00100D33"/>
    <w:rsid w:val="00113BA3"/>
    <w:rsid w:val="00163753"/>
    <w:rsid w:val="00186417"/>
    <w:rsid w:val="0018752F"/>
    <w:rsid w:val="001D63C7"/>
    <w:rsid w:val="001E778F"/>
    <w:rsid w:val="0020275F"/>
    <w:rsid w:val="003072B3"/>
    <w:rsid w:val="00307738"/>
    <w:rsid w:val="003121E7"/>
    <w:rsid w:val="003268F6"/>
    <w:rsid w:val="003659B6"/>
    <w:rsid w:val="00391682"/>
    <w:rsid w:val="003C2881"/>
    <w:rsid w:val="003C4530"/>
    <w:rsid w:val="003D57EA"/>
    <w:rsid w:val="003F1CBC"/>
    <w:rsid w:val="00407133"/>
    <w:rsid w:val="00472D9D"/>
    <w:rsid w:val="004801A7"/>
    <w:rsid w:val="0048238E"/>
    <w:rsid w:val="00491140"/>
    <w:rsid w:val="004C5188"/>
    <w:rsid w:val="004F2E19"/>
    <w:rsid w:val="005025D1"/>
    <w:rsid w:val="005060FF"/>
    <w:rsid w:val="00585F08"/>
    <w:rsid w:val="00586302"/>
    <w:rsid w:val="005B5ECE"/>
    <w:rsid w:val="00600225"/>
    <w:rsid w:val="00603545"/>
    <w:rsid w:val="00606A61"/>
    <w:rsid w:val="00624839"/>
    <w:rsid w:val="00656F4E"/>
    <w:rsid w:val="00674363"/>
    <w:rsid w:val="006858CD"/>
    <w:rsid w:val="006C7B82"/>
    <w:rsid w:val="00733E8C"/>
    <w:rsid w:val="00741D00"/>
    <w:rsid w:val="00745C35"/>
    <w:rsid w:val="0075145A"/>
    <w:rsid w:val="00753F51"/>
    <w:rsid w:val="008209EC"/>
    <w:rsid w:val="00851361"/>
    <w:rsid w:val="0087650C"/>
    <w:rsid w:val="008957C9"/>
    <w:rsid w:val="008C5837"/>
    <w:rsid w:val="008D06D5"/>
    <w:rsid w:val="008F1299"/>
    <w:rsid w:val="008F6C20"/>
    <w:rsid w:val="008F7F5A"/>
    <w:rsid w:val="00902B88"/>
    <w:rsid w:val="009315BC"/>
    <w:rsid w:val="00942F62"/>
    <w:rsid w:val="00947AF9"/>
    <w:rsid w:val="00947FEA"/>
    <w:rsid w:val="00A30A4A"/>
    <w:rsid w:val="00A406ED"/>
    <w:rsid w:val="00A40DF9"/>
    <w:rsid w:val="00A57D72"/>
    <w:rsid w:val="00A7203F"/>
    <w:rsid w:val="00A96D7E"/>
    <w:rsid w:val="00AA0198"/>
    <w:rsid w:val="00AA03D3"/>
    <w:rsid w:val="00AB7485"/>
    <w:rsid w:val="00AD58EA"/>
    <w:rsid w:val="00AE3030"/>
    <w:rsid w:val="00AE547A"/>
    <w:rsid w:val="00AE55B5"/>
    <w:rsid w:val="00B127AF"/>
    <w:rsid w:val="00B26F07"/>
    <w:rsid w:val="00B4285E"/>
    <w:rsid w:val="00B47442"/>
    <w:rsid w:val="00B513E2"/>
    <w:rsid w:val="00B66B26"/>
    <w:rsid w:val="00B7118D"/>
    <w:rsid w:val="00C61998"/>
    <w:rsid w:val="00C671C3"/>
    <w:rsid w:val="00CA2372"/>
    <w:rsid w:val="00CD1ECE"/>
    <w:rsid w:val="00CD2594"/>
    <w:rsid w:val="00CF78E8"/>
    <w:rsid w:val="00D12B92"/>
    <w:rsid w:val="00D14408"/>
    <w:rsid w:val="00D14CCF"/>
    <w:rsid w:val="00D50054"/>
    <w:rsid w:val="00D54ECC"/>
    <w:rsid w:val="00D66A73"/>
    <w:rsid w:val="00D751BC"/>
    <w:rsid w:val="00DF63AA"/>
    <w:rsid w:val="00E0366D"/>
    <w:rsid w:val="00E13D7F"/>
    <w:rsid w:val="00E13DF0"/>
    <w:rsid w:val="00E229DC"/>
    <w:rsid w:val="00E42CE9"/>
    <w:rsid w:val="00E72C5C"/>
    <w:rsid w:val="00E86CCF"/>
    <w:rsid w:val="00E97D0C"/>
    <w:rsid w:val="00EB43A9"/>
    <w:rsid w:val="00F0223F"/>
    <w:rsid w:val="00F221B6"/>
    <w:rsid w:val="00F22E32"/>
    <w:rsid w:val="00F3477D"/>
    <w:rsid w:val="00F5564A"/>
    <w:rsid w:val="00F86FDD"/>
    <w:rsid w:val="00FE28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594"/>
    <w:pPr>
      <w:spacing w:after="160" w:line="259" w:lineRule="auto"/>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71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347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477D"/>
  </w:style>
  <w:style w:type="paragraph" w:styleId="Footer">
    <w:name w:val="footer"/>
    <w:basedOn w:val="Normal"/>
    <w:link w:val="FooterChar"/>
    <w:uiPriority w:val="99"/>
    <w:unhideWhenUsed/>
    <w:rsid w:val="00F347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477D"/>
  </w:style>
  <w:style w:type="paragraph" w:styleId="BalloonText">
    <w:name w:val="Balloon Text"/>
    <w:basedOn w:val="Normal"/>
    <w:link w:val="BalloonTextChar"/>
    <w:uiPriority w:val="99"/>
    <w:semiHidden/>
    <w:unhideWhenUsed/>
    <w:rsid w:val="003121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121E7"/>
    <w:rPr>
      <w:rFonts w:ascii="Tahoma" w:hAnsi="Tahoma" w:cs="Tahoma"/>
      <w:sz w:val="16"/>
      <w:szCs w:val="16"/>
      <w:lang w:eastAsia="en-US"/>
    </w:rPr>
  </w:style>
  <w:style w:type="table" w:customStyle="1" w:styleId="TableStyle">
    <w:name w:val="TableStyle"/>
    <w:basedOn w:val="TableNormal"/>
    <w:uiPriority w:val="99"/>
    <w:qFormat/>
    <w:rsid w:val="00085594"/>
    <w:pPr>
      <w:spacing w:beforeLines="40" w:before="40" w:afterLines="40" w:after="40"/>
    </w:pPr>
    <w:rPr>
      <w:sz w:val="16"/>
    </w:rPr>
    <w:tblPr>
      <w:tblInd w:w="0"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CellMar>
        <w:top w:w="0" w:type="dxa"/>
        <w:left w:w="108" w:type="dxa"/>
        <w:bottom w:w="0" w:type="dxa"/>
        <w:right w:w="108" w:type="dxa"/>
      </w:tblCellMar>
    </w:tblPr>
    <w:tcPr>
      <w:shd w:val="clear" w:color="auto" w:fill="FFFFFF"/>
    </w:tcPr>
    <w:tblStylePr w:type="firstRow">
      <w:pPr>
        <w:jc w:val="center"/>
      </w:pPr>
      <w:rPr>
        <w:rFonts w:ascii="Calibri" w:hAnsi="Calibri"/>
        <w:b/>
        <w:color w:val="FFFFFF"/>
        <w:sz w:val="24"/>
      </w:rPr>
      <w:tblPr/>
      <w:tcPr>
        <w:shd w:val="clear" w:color="auto" w:fill="9CC2E5"/>
      </w:tcPr>
    </w:tblStylePr>
  </w:style>
  <w:style w:type="numbering" w:customStyle="1" w:styleId="NoList1">
    <w:name w:val="No List1"/>
    <w:next w:val="NoList"/>
    <w:uiPriority w:val="99"/>
    <w:semiHidden/>
    <w:unhideWhenUsed/>
    <w:rsid w:val="0048238E"/>
  </w:style>
  <w:style w:type="character" w:styleId="Hyperlink">
    <w:name w:val="Hyperlink"/>
    <w:uiPriority w:val="99"/>
    <w:semiHidden/>
    <w:unhideWhenUsed/>
    <w:rsid w:val="003F1CBC"/>
    <w:rPr>
      <w:color w:val="0000FF"/>
      <w:u w:val="single"/>
    </w:rPr>
  </w:style>
  <w:style w:type="character" w:styleId="FollowedHyperlink">
    <w:name w:val="FollowedHyperlink"/>
    <w:uiPriority w:val="99"/>
    <w:semiHidden/>
    <w:unhideWhenUsed/>
    <w:rsid w:val="003F1CBC"/>
    <w:rPr>
      <w:color w:val="800080"/>
      <w:u w:val="single"/>
    </w:rPr>
  </w:style>
  <w:style w:type="paragraph" w:customStyle="1" w:styleId="xl70">
    <w:name w:val="xl70"/>
    <w:basedOn w:val="Normal"/>
    <w:rsid w:val="003F1CBC"/>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Times New Roman" w:eastAsia="Times New Roman" w:hAnsi="Times New Roman"/>
      <w:sz w:val="24"/>
      <w:szCs w:val="24"/>
    </w:rPr>
  </w:style>
  <w:style w:type="paragraph" w:customStyle="1" w:styleId="xl65">
    <w:name w:val="xl65"/>
    <w:basedOn w:val="Normal"/>
    <w:rsid w:val="00D14408"/>
    <w:pPr>
      <w:pBdr>
        <w:top w:val="single" w:sz="4" w:space="0" w:color="auto"/>
        <w:left w:val="single" w:sz="4" w:space="0" w:color="auto"/>
        <w:bottom w:val="single" w:sz="4" w:space="0" w:color="auto"/>
        <w:right w:val="single" w:sz="4" w:space="0" w:color="auto"/>
      </w:pBdr>
      <w:shd w:val="clear" w:color="C0C0C0" w:fill="C0C0C0"/>
      <w:spacing w:before="100" w:beforeAutospacing="1" w:after="100" w:afterAutospacing="1" w:line="240" w:lineRule="auto"/>
      <w:jc w:val="center"/>
      <w:textAlignment w:val="center"/>
    </w:pPr>
    <w:rPr>
      <w:rFonts w:eastAsia="Times New Roman"/>
      <w:b/>
      <w:bCs/>
    </w:rPr>
  </w:style>
  <w:style w:type="paragraph" w:customStyle="1" w:styleId="xl66">
    <w:name w:val="xl66"/>
    <w:basedOn w:val="Normal"/>
    <w:rsid w:val="00D14408"/>
    <w:pPr>
      <w:pBdr>
        <w:top w:val="single" w:sz="4" w:space="0" w:color="D0D7E5"/>
        <w:left w:val="single" w:sz="4" w:space="0" w:color="D0D7E5"/>
        <w:bottom w:val="single" w:sz="4" w:space="0" w:color="D0D7E5"/>
        <w:right w:val="single" w:sz="4" w:space="0" w:color="D0D7E5"/>
      </w:pBdr>
      <w:spacing w:before="100" w:beforeAutospacing="1" w:after="100" w:afterAutospacing="1" w:line="240" w:lineRule="auto"/>
      <w:jc w:val="right"/>
      <w:textAlignment w:val="center"/>
    </w:pPr>
    <w:rPr>
      <w:rFonts w:eastAsia="Times New Roman"/>
    </w:rPr>
  </w:style>
  <w:style w:type="paragraph" w:customStyle="1" w:styleId="xl67">
    <w:name w:val="xl67"/>
    <w:basedOn w:val="Normal"/>
    <w:rsid w:val="00D14408"/>
    <w:pPr>
      <w:pBdr>
        <w:top w:val="single" w:sz="4" w:space="0" w:color="D0D7E5"/>
        <w:left w:val="single" w:sz="4" w:space="0" w:color="D0D7E5"/>
        <w:bottom w:val="single" w:sz="4" w:space="0" w:color="D0D7E5"/>
        <w:right w:val="single" w:sz="4" w:space="0" w:color="D0D7E5"/>
      </w:pBdr>
      <w:spacing w:before="100" w:beforeAutospacing="1" w:after="100" w:afterAutospacing="1" w:line="240" w:lineRule="auto"/>
      <w:textAlignment w:val="center"/>
    </w:pPr>
    <w:rPr>
      <w:rFonts w:eastAsia="Times New Roman"/>
    </w:rPr>
  </w:style>
  <w:style w:type="paragraph" w:customStyle="1" w:styleId="xl68">
    <w:name w:val="xl68"/>
    <w:basedOn w:val="Normal"/>
    <w:rsid w:val="00D14408"/>
    <w:pPr>
      <w:pBdr>
        <w:top w:val="single" w:sz="4" w:space="0" w:color="D0D7E5"/>
        <w:left w:val="single" w:sz="4" w:space="0" w:color="D0D7E5"/>
        <w:bottom w:val="single" w:sz="4" w:space="0" w:color="D0D7E5"/>
        <w:right w:val="single" w:sz="4" w:space="0" w:color="D0D7E5"/>
      </w:pBdr>
      <w:spacing w:before="100" w:beforeAutospacing="1" w:after="100" w:afterAutospacing="1" w:line="240" w:lineRule="auto"/>
      <w:textAlignment w:val="center"/>
    </w:pPr>
    <w:rPr>
      <w:rFonts w:eastAsia="Times New Roman"/>
    </w:rPr>
  </w:style>
  <w:style w:type="paragraph" w:customStyle="1" w:styleId="New">
    <w:name w:val="New"/>
    <w:basedOn w:val="Normal"/>
    <w:link w:val="NewChar"/>
    <w:qFormat/>
    <w:rsid w:val="00674363"/>
    <w:pPr>
      <w:spacing w:beforeLines="40" w:before="96" w:afterLines="40" w:after="96"/>
    </w:pPr>
    <w:rPr>
      <w:color w:val="00B050"/>
      <w:sz w:val="16"/>
    </w:rPr>
  </w:style>
  <w:style w:type="paragraph" w:customStyle="1" w:styleId="Changed">
    <w:name w:val="Changed"/>
    <w:basedOn w:val="Normal"/>
    <w:link w:val="ChangedChar"/>
    <w:qFormat/>
    <w:rsid w:val="00674363"/>
    <w:pPr>
      <w:spacing w:beforeLines="40" w:before="96" w:afterLines="40" w:after="96"/>
    </w:pPr>
    <w:rPr>
      <w:color w:val="E36C0A"/>
      <w:sz w:val="16"/>
    </w:rPr>
  </w:style>
  <w:style w:type="character" w:customStyle="1" w:styleId="NewChar">
    <w:name w:val="New Char"/>
    <w:link w:val="New"/>
    <w:rsid w:val="00674363"/>
    <w:rPr>
      <w:color w:val="00B050"/>
      <w:sz w:val="16"/>
    </w:rPr>
  </w:style>
  <w:style w:type="paragraph" w:customStyle="1" w:styleId="Deleted">
    <w:name w:val="Deleted"/>
    <w:basedOn w:val="Normal"/>
    <w:link w:val="DeletedChar"/>
    <w:qFormat/>
    <w:rsid w:val="00674363"/>
    <w:pPr>
      <w:spacing w:beforeLines="40" w:before="96" w:afterLines="40" w:after="96"/>
    </w:pPr>
    <w:rPr>
      <w:strike/>
      <w:color w:val="FF0000"/>
      <w:sz w:val="16"/>
    </w:rPr>
  </w:style>
  <w:style w:type="character" w:customStyle="1" w:styleId="ChangedChar">
    <w:name w:val="Changed Char"/>
    <w:link w:val="Changed"/>
    <w:rsid w:val="00674363"/>
    <w:rPr>
      <w:color w:val="E36C0A"/>
      <w:sz w:val="16"/>
    </w:rPr>
  </w:style>
  <w:style w:type="paragraph" w:customStyle="1" w:styleId="NotIncludedPreviously">
    <w:name w:val="Not Included Previously"/>
    <w:basedOn w:val="Normal"/>
    <w:link w:val="NotIncludedPreviouslyChar"/>
    <w:qFormat/>
    <w:rsid w:val="00674363"/>
    <w:pPr>
      <w:spacing w:beforeLines="40" w:before="96" w:afterLines="40" w:after="96"/>
    </w:pPr>
    <w:rPr>
      <w:sz w:val="16"/>
    </w:rPr>
  </w:style>
  <w:style w:type="character" w:customStyle="1" w:styleId="DeletedChar">
    <w:name w:val="Deleted Char"/>
    <w:link w:val="Deleted"/>
    <w:rsid w:val="00674363"/>
    <w:rPr>
      <w:strike/>
      <w:color w:val="FF0000"/>
      <w:sz w:val="16"/>
    </w:rPr>
  </w:style>
  <w:style w:type="character" w:customStyle="1" w:styleId="NotIncludedPreviouslyChar">
    <w:name w:val="Not Included Previously Char"/>
    <w:link w:val="NotIncludedPreviously"/>
    <w:rsid w:val="00674363"/>
    <w:rPr>
      <w:color w:val="000000"/>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224">
      <w:bodyDiv w:val="1"/>
      <w:marLeft w:val="0"/>
      <w:marRight w:val="0"/>
      <w:marTop w:val="0"/>
      <w:marBottom w:val="0"/>
      <w:divBdr>
        <w:top w:val="none" w:sz="0" w:space="0" w:color="auto"/>
        <w:left w:val="none" w:sz="0" w:space="0" w:color="auto"/>
        <w:bottom w:val="none" w:sz="0" w:space="0" w:color="auto"/>
        <w:right w:val="none" w:sz="0" w:space="0" w:color="auto"/>
      </w:divBdr>
    </w:div>
    <w:div w:id="52585948">
      <w:bodyDiv w:val="1"/>
      <w:marLeft w:val="0"/>
      <w:marRight w:val="0"/>
      <w:marTop w:val="0"/>
      <w:marBottom w:val="0"/>
      <w:divBdr>
        <w:top w:val="none" w:sz="0" w:space="0" w:color="auto"/>
        <w:left w:val="none" w:sz="0" w:space="0" w:color="auto"/>
        <w:bottom w:val="none" w:sz="0" w:space="0" w:color="auto"/>
        <w:right w:val="none" w:sz="0" w:space="0" w:color="auto"/>
      </w:divBdr>
    </w:div>
    <w:div w:id="78450514">
      <w:bodyDiv w:val="1"/>
      <w:marLeft w:val="0"/>
      <w:marRight w:val="0"/>
      <w:marTop w:val="0"/>
      <w:marBottom w:val="0"/>
      <w:divBdr>
        <w:top w:val="none" w:sz="0" w:space="0" w:color="auto"/>
        <w:left w:val="none" w:sz="0" w:space="0" w:color="auto"/>
        <w:bottom w:val="none" w:sz="0" w:space="0" w:color="auto"/>
        <w:right w:val="none" w:sz="0" w:space="0" w:color="auto"/>
      </w:divBdr>
    </w:div>
    <w:div w:id="93404142">
      <w:bodyDiv w:val="1"/>
      <w:marLeft w:val="0"/>
      <w:marRight w:val="0"/>
      <w:marTop w:val="0"/>
      <w:marBottom w:val="0"/>
      <w:divBdr>
        <w:top w:val="none" w:sz="0" w:space="0" w:color="auto"/>
        <w:left w:val="none" w:sz="0" w:space="0" w:color="auto"/>
        <w:bottom w:val="none" w:sz="0" w:space="0" w:color="auto"/>
        <w:right w:val="none" w:sz="0" w:space="0" w:color="auto"/>
      </w:divBdr>
    </w:div>
    <w:div w:id="101922003">
      <w:bodyDiv w:val="1"/>
      <w:marLeft w:val="0"/>
      <w:marRight w:val="0"/>
      <w:marTop w:val="0"/>
      <w:marBottom w:val="0"/>
      <w:divBdr>
        <w:top w:val="none" w:sz="0" w:space="0" w:color="auto"/>
        <w:left w:val="none" w:sz="0" w:space="0" w:color="auto"/>
        <w:bottom w:val="none" w:sz="0" w:space="0" w:color="auto"/>
        <w:right w:val="none" w:sz="0" w:space="0" w:color="auto"/>
      </w:divBdr>
    </w:div>
    <w:div w:id="115873767">
      <w:bodyDiv w:val="1"/>
      <w:marLeft w:val="0"/>
      <w:marRight w:val="0"/>
      <w:marTop w:val="0"/>
      <w:marBottom w:val="0"/>
      <w:divBdr>
        <w:top w:val="none" w:sz="0" w:space="0" w:color="auto"/>
        <w:left w:val="none" w:sz="0" w:space="0" w:color="auto"/>
        <w:bottom w:val="none" w:sz="0" w:space="0" w:color="auto"/>
        <w:right w:val="none" w:sz="0" w:space="0" w:color="auto"/>
      </w:divBdr>
    </w:div>
    <w:div w:id="144473843">
      <w:bodyDiv w:val="1"/>
      <w:marLeft w:val="0"/>
      <w:marRight w:val="0"/>
      <w:marTop w:val="0"/>
      <w:marBottom w:val="0"/>
      <w:divBdr>
        <w:top w:val="none" w:sz="0" w:space="0" w:color="auto"/>
        <w:left w:val="none" w:sz="0" w:space="0" w:color="auto"/>
        <w:bottom w:val="none" w:sz="0" w:space="0" w:color="auto"/>
        <w:right w:val="none" w:sz="0" w:space="0" w:color="auto"/>
      </w:divBdr>
    </w:div>
    <w:div w:id="190341597">
      <w:bodyDiv w:val="1"/>
      <w:marLeft w:val="0"/>
      <w:marRight w:val="0"/>
      <w:marTop w:val="0"/>
      <w:marBottom w:val="0"/>
      <w:divBdr>
        <w:top w:val="none" w:sz="0" w:space="0" w:color="auto"/>
        <w:left w:val="none" w:sz="0" w:space="0" w:color="auto"/>
        <w:bottom w:val="none" w:sz="0" w:space="0" w:color="auto"/>
        <w:right w:val="none" w:sz="0" w:space="0" w:color="auto"/>
      </w:divBdr>
    </w:div>
    <w:div w:id="232401273">
      <w:bodyDiv w:val="1"/>
      <w:marLeft w:val="0"/>
      <w:marRight w:val="0"/>
      <w:marTop w:val="0"/>
      <w:marBottom w:val="0"/>
      <w:divBdr>
        <w:top w:val="none" w:sz="0" w:space="0" w:color="auto"/>
        <w:left w:val="none" w:sz="0" w:space="0" w:color="auto"/>
        <w:bottom w:val="none" w:sz="0" w:space="0" w:color="auto"/>
        <w:right w:val="none" w:sz="0" w:space="0" w:color="auto"/>
      </w:divBdr>
    </w:div>
    <w:div w:id="250623301">
      <w:bodyDiv w:val="1"/>
      <w:marLeft w:val="0"/>
      <w:marRight w:val="0"/>
      <w:marTop w:val="0"/>
      <w:marBottom w:val="0"/>
      <w:divBdr>
        <w:top w:val="none" w:sz="0" w:space="0" w:color="auto"/>
        <w:left w:val="none" w:sz="0" w:space="0" w:color="auto"/>
        <w:bottom w:val="none" w:sz="0" w:space="0" w:color="auto"/>
        <w:right w:val="none" w:sz="0" w:space="0" w:color="auto"/>
      </w:divBdr>
    </w:div>
    <w:div w:id="275988573">
      <w:bodyDiv w:val="1"/>
      <w:marLeft w:val="0"/>
      <w:marRight w:val="0"/>
      <w:marTop w:val="0"/>
      <w:marBottom w:val="0"/>
      <w:divBdr>
        <w:top w:val="none" w:sz="0" w:space="0" w:color="auto"/>
        <w:left w:val="none" w:sz="0" w:space="0" w:color="auto"/>
        <w:bottom w:val="none" w:sz="0" w:space="0" w:color="auto"/>
        <w:right w:val="none" w:sz="0" w:space="0" w:color="auto"/>
      </w:divBdr>
    </w:div>
    <w:div w:id="304167814">
      <w:bodyDiv w:val="1"/>
      <w:marLeft w:val="0"/>
      <w:marRight w:val="0"/>
      <w:marTop w:val="0"/>
      <w:marBottom w:val="0"/>
      <w:divBdr>
        <w:top w:val="none" w:sz="0" w:space="0" w:color="auto"/>
        <w:left w:val="none" w:sz="0" w:space="0" w:color="auto"/>
        <w:bottom w:val="none" w:sz="0" w:space="0" w:color="auto"/>
        <w:right w:val="none" w:sz="0" w:space="0" w:color="auto"/>
      </w:divBdr>
    </w:div>
    <w:div w:id="343098514">
      <w:bodyDiv w:val="1"/>
      <w:marLeft w:val="0"/>
      <w:marRight w:val="0"/>
      <w:marTop w:val="0"/>
      <w:marBottom w:val="0"/>
      <w:divBdr>
        <w:top w:val="none" w:sz="0" w:space="0" w:color="auto"/>
        <w:left w:val="none" w:sz="0" w:space="0" w:color="auto"/>
        <w:bottom w:val="none" w:sz="0" w:space="0" w:color="auto"/>
        <w:right w:val="none" w:sz="0" w:space="0" w:color="auto"/>
      </w:divBdr>
    </w:div>
    <w:div w:id="353699398">
      <w:bodyDiv w:val="1"/>
      <w:marLeft w:val="0"/>
      <w:marRight w:val="0"/>
      <w:marTop w:val="0"/>
      <w:marBottom w:val="0"/>
      <w:divBdr>
        <w:top w:val="none" w:sz="0" w:space="0" w:color="auto"/>
        <w:left w:val="none" w:sz="0" w:space="0" w:color="auto"/>
        <w:bottom w:val="none" w:sz="0" w:space="0" w:color="auto"/>
        <w:right w:val="none" w:sz="0" w:space="0" w:color="auto"/>
      </w:divBdr>
    </w:div>
    <w:div w:id="378015583">
      <w:bodyDiv w:val="1"/>
      <w:marLeft w:val="0"/>
      <w:marRight w:val="0"/>
      <w:marTop w:val="0"/>
      <w:marBottom w:val="0"/>
      <w:divBdr>
        <w:top w:val="none" w:sz="0" w:space="0" w:color="auto"/>
        <w:left w:val="none" w:sz="0" w:space="0" w:color="auto"/>
        <w:bottom w:val="none" w:sz="0" w:space="0" w:color="auto"/>
        <w:right w:val="none" w:sz="0" w:space="0" w:color="auto"/>
      </w:divBdr>
    </w:div>
    <w:div w:id="382295651">
      <w:bodyDiv w:val="1"/>
      <w:marLeft w:val="0"/>
      <w:marRight w:val="0"/>
      <w:marTop w:val="0"/>
      <w:marBottom w:val="0"/>
      <w:divBdr>
        <w:top w:val="none" w:sz="0" w:space="0" w:color="auto"/>
        <w:left w:val="none" w:sz="0" w:space="0" w:color="auto"/>
        <w:bottom w:val="none" w:sz="0" w:space="0" w:color="auto"/>
        <w:right w:val="none" w:sz="0" w:space="0" w:color="auto"/>
      </w:divBdr>
    </w:div>
    <w:div w:id="399790116">
      <w:bodyDiv w:val="1"/>
      <w:marLeft w:val="0"/>
      <w:marRight w:val="0"/>
      <w:marTop w:val="0"/>
      <w:marBottom w:val="0"/>
      <w:divBdr>
        <w:top w:val="none" w:sz="0" w:space="0" w:color="auto"/>
        <w:left w:val="none" w:sz="0" w:space="0" w:color="auto"/>
        <w:bottom w:val="none" w:sz="0" w:space="0" w:color="auto"/>
        <w:right w:val="none" w:sz="0" w:space="0" w:color="auto"/>
      </w:divBdr>
    </w:div>
    <w:div w:id="429737082">
      <w:bodyDiv w:val="1"/>
      <w:marLeft w:val="0"/>
      <w:marRight w:val="0"/>
      <w:marTop w:val="0"/>
      <w:marBottom w:val="0"/>
      <w:divBdr>
        <w:top w:val="none" w:sz="0" w:space="0" w:color="auto"/>
        <w:left w:val="none" w:sz="0" w:space="0" w:color="auto"/>
        <w:bottom w:val="none" w:sz="0" w:space="0" w:color="auto"/>
        <w:right w:val="none" w:sz="0" w:space="0" w:color="auto"/>
      </w:divBdr>
    </w:div>
    <w:div w:id="440731550">
      <w:bodyDiv w:val="1"/>
      <w:marLeft w:val="0"/>
      <w:marRight w:val="0"/>
      <w:marTop w:val="0"/>
      <w:marBottom w:val="0"/>
      <w:divBdr>
        <w:top w:val="none" w:sz="0" w:space="0" w:color="auto"/>
        <w:left w:val="none" w:sz="0" w:space="0" w:color="auto"/>
        <w:bottom w:val="none" w:sz="0" w:space="0" w:color="auto"/>
        <w:right w:val="none" w:sz="0" w:space="0" w:color="auto"/>
      </w:divBdr>
    </w:div>
    <w:div w:id="471218643">
      <w:bodyDiv w:val="1"/>
      <w:marLeft w:val="0"/>
      <w:marRight w:val="0"/>
      <w:marTop w:val="0"/>
      <w:marBottom w:val="0"/>
      <w:divBdr>
        <w:top w:val="none" w:sz="0" w:space="0" w:color="auto"/>
        <w:left w:val="none" w:sz="0" w:space="0" w:color="auto"/>
        <w:bottom w:val="none" w:sz="0" w:space="0" w:color="auto"/>
        <w:right w:val="none" w:sz="0" w:space="0" w:color="auto"/>
      </w:divBdr>
    </w:div>
    <w:div w:id="471485390">
      <w:bodyDiv w:val="1"/>
      <w:marLeft w:val="0"/>
      <w:marRight w:val="0"/>
      <w:marTop w:val="0"/>
      <w:marBottom w:val="0"/>
      <w:divBdr>
        <w:top w:val="none" w:sz="0" w:space="0" w:color="auto"/>
        <w:left w:val="none" w:sz="0" w:space="0" w:color="auto"/>
        <w:bottom w:val="none" w:sz="0" w:space="0" w:color="auto"/>
        <w:right w:val="none" w:sz="0" w:space="0" w:color="auto"/>
      </w:divBdr>
    </w:div>
    <w:div w:id="472068722">
      <w:bodyDiv w:val="1"/>
      <w:marLeft w:val="0"/>
      <w:marRight w:val="0"/>
      <w:marTop w:val="0"/>
      <w:marBottom w:val="0"/>
      <w:divBdr>
        <w:top w:val="none" w:sz="0" w:space="0" w:color="auto"/>
        <w:left w:val="none" w:sz="0" w:space="0" w:color="auto"/>
        <w:bottom w:val="none" w:sz="0" w:space="0" w:color="auto"/>
        <w:right w:val="none" w:sz="0" w:space="0" w:color="auto"/>
      </w:divBdr>
    </w:div>
    <w:div w:id="473179316">
      <w:bodyDiv w:val="1"/>
      <w:marLeft w:val="0"/>
      <w:marRight w:val="0"/>
      <w:marTop w:val="0"/>
      <w:marBottom w:val="0"/>
      <w:divBdr>
        <w:top w:val="none" w:sz="0" w:space="0" w:color="auto"/>
        <w:left w:val="none" w:sz="0" w:space="0" w:color="auto"/>
        <w:bottom w:val="none" w:sz="0" w:space="0" w:color="auto"/>
        <w:right w:val="none" w:sz="0" w:space="0" w:color="auto"/>
      </w:divBdr>
    </w:div>
    <w:div w:id="496582266">
      <w:bodyDiv w:val="1"/>
      <w:marLeft w:val="0"/>
      <w:marRight w:val="0"/>
      <w:marTop w:val="0"/>
      <w:marBottom w:val="0"/>
      <w:divBdr>
        <w:top w:val="none" w:sz="0" w:space="0" w:color="auto"/>
        <w:left w:val="none" w:sz="0" w:space="0" w:color="auto"/>
        <w:bottom w:val="none" w:sz="0" w:space="0" w:color="auto"/>
        <w:right w:val="none" w:sz="0" w:space="0" w:color="auto"/>
      </w:divBdr>
    </w:div>
    <w:div w:id="518468029">
      <w:bodyDiv w:val="1"/>
      <w:marLeft w:val="0"/>
      <w:marRight w:val="0"/>
      <w:marTop w:val="0"/>
      <w:marBottom w:val="0"/>
      <w:divBdr>
        <w:top w:val="none" w:sz="0" w:space="0" w:color="auto"/>
        <w:left w:val="none" w:sz="0" w:space="0" w:color="auto"/>
        <w:bottom w:val="none" w:sz="0" w:space="0" w:color="auto"/>
        <w:right w:val="none" w:sz="0" w:space="0" w:color="auto"/>
      </w:divBdr>
    </w:div>
    <w:div w:id="556207480">
      <w:bodyDiv w:val="1"/>
      <w:marLeft w:val="0"/>
      <w:marRight w:val="0"/>
      <w:marTop w:val="0"/>
      <w:marBottom w:val="0"/>
      <w:divBdr>
        <w:top w:val="none" w:sz="0" w:space="0" w:color="auto"/>
        <w:left w:val="none" w:sz="0" w:space="0" w:color="auto"/>
        <w:bottom w:val="none" w:sz="0" w:space="0" w:color="auto"/>
        <w:right w:val="none" w:sz="0" w:space="0" w:color="auto"/>
      </w:divBdr>
    </w:div>
    <w:div w:id="568731704">
      <w:bodyDiv w:val="1"/>
      <w:marLeft w:val="0"/>
      <w:marRight w:val="0"/>
      <w:marTop w:val="0"/>
      <w:marBottom w:val="0"/>
      <w:divBdr>
        <w:top w:val="none" w:sz="0" w:space="0" w:color="auto"/>
        <w:left w:val="none" w:sz="0" w:space="0" w:color="auto"/>
        <w:bottom w:val="none" w:sz="0" w:space="0" w:color="auto"/>
        <w:right w:val="none" w:sz="0" w:space="0" w:color="auto"/>
      </w:divBdr>
    </w:div>
    <w:div w:id="578252549">
      <w:bodyDiv w:val="1"/>
      <w:marLeft w:val="0"/>
      <w:marRight w:val="0"/>
      <w:marTop w:val="0"/>
      <w:marBottom w:val="0"/>
      <w:divBdr>
        <w:top w:val="none" w:sz="0" w:space="0" w:color="auto"/>
        <w:left w:val="none" w:sz="0" w:space="0" w:color="auto"/>
        <w:bottom w:val="none" w:sz="0" w:space="0" w:color="auto"/>
        <w:right w:val="none" w:sz="0" w:space="0" w:color="auto"/>
      </w:divBdr>
    </w:div>
    <w:div w:id="590773054">
      <w:bodyDiv w:val="1"/>
      <w:marLeft w:val="0"/>
      <w:marRight w:val="0"/>
      <w:marTop w:val="0"/>
      <w:marBottom w:val="0"/>
      <w:divBdr>
        <w:top w:val="none" w:sz="0" w:space="0" w:color="auto"/>
        <w:left w:val="none" w:sz="0" w:space="0" w:color="auto"/>
        <w:bottom w:val="none" w:sz="0" w:space="0" w:color="auto"/>
        <w:right w:val="none" w:sz="0" w:space="0" w:color="auto"/>
      </w:divBdr>
    </w:div>
    <w:div w:id="609505655">
      <w:bodyDiv w:val="1"/>
      <w:marLeft w:val="0"/>
      <w:marRight w:val="0"/>
      <w:marTop w:val="0"/>
      <w:marBottom w:val="0"/>
      <w:divBdr>
        <w:top w:val="none" w:sz="0" w:space="0" w:color="auto"/>
        <w:left w:val="none" w:sz="0" w:space="0" w:color="auto"/>
        <w:bottom w:val="none" w:sz="0" w:space="0" w:color="auto"/>
        <w:right w:val="none" w:sz="0" w:space="0" w:color="auto"/>
      </w:divBdr>
    </w:div>
    <w:div w:id="666372117">
      <w:bodyDiv w:val="1"/>
      <w:marLeft w:val="0"/>
      <w:marRight w:val="0"/>
      <w:marTop w:val="0"/>
      <w:marBottom w:val="0"/>
      <w:divBdr>
        <w:top w:val="none" w:sz="0" w:space="0" w:color="auto"/>
        <w:left w:val="none" w:sz="0" w:space="0" w:color="auto"/>
        <w:bottom w:val="none" w:sz="0" w:space="0" w:color="auto"/>
        <w:right w:val="none" w:sz="0" w:space="0" w:color="auto"/>
      </w:divBdr>
    </w:div>
    <w:div w:id="726882392">
      <w:bodyDiv w:val="1"/>
      <w:marLeft w:val="0"/>
      <w:marRight w:val="0"/>
      <w:marTop w:val="0"/>
      <w:marBottom w:val="0"/>
      <w:divBdr>
        <w:top w:val="none" w:sz="0" w:space="0" w:color="auto"/>
        <w:left w:val="none" w:sz="0" w:space="0" w:color="auto"/>
        <w:bottom w:val="none" w:sz="0" w:space="0" w:color="auto"/>
        <w:right w:val="none" w:sz="0" w:space="0" w:color="auto"/>
      </w:divBdr>
    </w:div>
    <w:div w:id="735590033">
      <w:bodyDiv w:val="1"/>
      <w:marLeft w:val="0"/>
      <w:marRight w:val="0"/>
      <w:marTop w:val="0"/>
      <w:marBottom w:val="0"/>
      <w:divBdr>
        <w:top w:val="none" w:sz="0" w:space="0" w:color="auto"/>
        <w:left w:val="none" w:sz="0" w:space="0" w:color="auto"/>
        <w:bottom w:val="none" w:sz="0" w:space="0" w:color="auto"/>
        <w:right w:val="none" w:sz="0" w:space="0" w:color="auto"/>
      </w:divBdr>
    </w:div>
    <w:div w:id="747386205">
      <w:bodyDiv w:val="1"/>
      <w:marLeft w:val="0"/>
      <w:marRight w:val="0"/>
      <w:marTop w:val="0"/>
      <w:marBottom w:val="0"/>
      <w:divBdr>
        <w:top w:val="none" w:sz="0" w:space="0" w:color="auto"/>
        <w:left w:val="none" w:sz="0" w:space="0" w:color="auto"/>
        <w:bottom w:val="none" w:sz="0" w:space="0" w:color="auto"/>
        <w:right w:val="none" w:sz="0" w:space="0" w:color="auto"/>
      </w:divBdr>
    </w:div>
    <w:div w:id="785276166">
      <w:bodyDiv w:val="1"/>
      <w:marLeft w:val="0"/>
      <w:marRight w:val="0"/>
      <w:marTop w:val="0"/>
      <w:marBottom w:val="0"/>
      <w:divBdr>
        <w:top w:val="none" w:sz="0" w:space="0" w:color="auto"/>
        <w:left w:val="none" w:sz="0" w:space="0" w:color="auto"/>
        <w:bottom w:val="none" w:sz="0" w:space="0" w:color="auto"/>
        <w:right w:val="none" w:sz="0" w:space="0" w:color="auto"/>
      </w:divBdr>
    </w:div>
    <w:div w:id="821893580">
      <w:bodyDiv w:val="1"/>
      <w:marLeft w:val="0"/>
      <w:marRight w:val="0"/>
      <w:marTop w:val="0"/>
      <w:marBottom w:val="0"/>
      <w:divBdr>
        <w:top w:val="none" w:sz="0" w:space="0" w:color="auto"/>
        <w:left w:val="none" w:sz="0" w:space="0" w:color="auto"/>
        <w:bottom w:val="none" w:sz="0" w:space="0" w:color="auto"/>
        <w:right w:val="none" w:sz="0" w:space="0" w:color="auto"/>
      </w:divBdr>
    </w:div>
    <w:div w:id="823280523">
      <w:bodyDiv w:val="1"/>
      <w:marLeft w:val="0"/>
      <w:marRight w:val="0"/>
      <w:marTop w:val="0"/>
      <w:marBottom w:val="0"/>
      <w:divBdr>
        <w:top w:val="none" w:sz="0" w:space="0" w:color="auto"/>
        <w:left w:val="none" w:sz="0" w:space="0" w:color="auto"/>
        <w:bottom w:val="none" w:sz="0" w:space="0" w:color="auto"/>
        <w:right w:val="none" w:sz="0" w:space="0" w:color="auto"/>
      </w:divBdr>
    </w:div>
    <w:div w:id="831411741">
      <w:bodyDiv w:val="1"/>
      <w:marLeft w:val="0"/>
      <w:marRight w:val="0"/>
      <w:marTop w:val="0"/>
      <w:marBottom w:val="0"/>
      <w:divBdr>
        <w:top w:val="none" w:sz="0" w:space="0" w:color="auto"/>
        <w:left w:val="none" w:sz="0" w:space="0" w:color="auto"/>
        <w:bottom w:val="none" w:sz="0" w:space="0" w:color="auto"/>
        <w:right w:val="none" w:sz="0" w:space="0" w:color="auto"/>
      </w:divBdr>
    </w:div>
    <w:div w:id="846747526">
      <w:bodyDiv w:val="1"/>
      <w:marLeft w:val="0"/>
      <w:marRight w:val="0"/>
      <w:marTop w:val="0"/>
      <w:marBottom w:val="0"/>
      <w:divBdr>
        <w:top w:val="none" w:sz="0" w:space="0" w:color="auto"/>
        <w:left w:val="none" w:sz="0" w:space="0" w:color="auto"/>
        <w:bottom w:val="none" w:sz="0" w:space="0" w:color="auto"/>
        <w:right w:val="none" w:sz="0" w:space="0" w:color="auto"/>
      </w:divBdr>
    </w:div>
    <w:div w:id="861283217">
      <w:bodyDiv w:val="1"/>
      <w:marLeft w:val="0"/>
      <w:marRight w:val="0"/>
      <w:marTop w:val="0"/>
      <w:marBottom w:val="0"/>
      <w:divBdr>
        <w:top w:val="none" w:sz="0" w:space="0" w:color="auto"/>
        <w:left w:val="none" w:sz="0" w:space="0" w:color="auto"/>
        <w:bottom w:val="none" w:sz="0" w:space="0" w:color="auto"/>
        <w:right w:val="none" w:sz="0" w:space="0" w:color="auto"/>
      </w:divBdr>
    </w:div>
    <w:div w:id="911278138">
      <w:bodyDiv w:val="1"/>
      <w:marLeft w:val="0"/>
      <w:marRight w:val="0"/>
      <w:marTop w:val="0"/>
      <w:marBottom w:val="0"/>
      <w:divBdr>
        <w:top w:val="none" w:sz="0" w:space="0" w:color="auto"/>
        <w:left w:val="none" w:sz="0" w:space="0" w:color="auto"/>
        <w:bottom w:val="none" w:sz="0" w:space="0" w:color="auto"/>
        <w:right w:val="none" w:sz="0" w:space="0" w:color="auto"/>
      </w:divBdr>
    </w:div>
    <w:div w:id="918096379">
      <w:bodyDiv w:val="1"/>
      <w:marLeft w:val="0"/>
      <w:marRight w:val="0"/>
      <w:marTop w:val="0"/>
      <w:marBottom w:val="0"/>
      <w:divBdr>
        <w:top w:val="none" w:sz="0" w:space="0" w:color="auto"/>
        <w:left w:val="none" w:sz="0" w:space="0" w:color="auto"/>
        <w:bottom w:val="none" w:sz="0" w:space="0" w:color="auto"/>
        <w:right w:val="none" w:sz="0" w:space="0" w:color="auto"/>
      </w:divBdr>
    </w:div>
    <w:div w:id="1044600499">
      <w:bodyDiv w:val="1"/>
      <w:marLeft w:val="0"/>
      <w:marRight w:val="0"/>
      <w:marTop w:val="0"/>
      <w:marBottom w:val="0"/>
      <w:divBdr>
        <w:top w:val="none" w:sz="0" w:space="0" w:color="auto"/>
        <w:left w:val="none" w:sz="0" w:space="0" w:color="auto"/>
        <w:bottom w:val="none" w:sz="0" w:space="0" w:color="auto"/>
        <w:right w:val="none" w:sz="0" w:space="0" w:color="auto"/>
      </w:divBdr>
    </w:div>
    <w:div w:id="1050106919">
      <w:bodyDiv w:val="1"/>
      <w:marLeft w:val="0"/>
      <w:marRight w:val="0"/>
      <w:marTop w:val="0"/>
      <w:marBottom w:val="0"/>
      <w:divBdr>
        <w:top w:val="none" w:sz="0" w:space="0" w:color="auto"/>
        <w:left w:val="none" w:sz="0" w:space="0" w:color="auto"/>
        <w:bottom w:val="none" w:sz="0" w:space="0" w:color="auto"/>
        <w:right w:val="none" w:sz="0" w:space="0" w:color="auto"/>
      </w:divBdr>
    </w:div>
    <w:div w:id="1084961673">
      <w:bodyDiv w:val="1"/>
      <w:marLeft w:val="0"/>
      <w:marRight w:val="0"/>
      <w:marTop w:val="0"/>
      <w:marBottom w:val="0"/>
      <w:divBdr>
        <w:top w:val="none" w:sz="0" w:space="0" w:color="auto"/>
        <w:left w:val="none" w:sz="0" w:space="0" w:color="auto"/>
        <w:bottom w:val="none" w:sz="0" w:space="0" w:color="auto"/>
        <w:right w:val="none" w:sz="0" w:space="0" w:color="auto"/>
      </w:divBdr>
    </w:div>
    <w:div w:id="1107653535">
      <w:bodyDiv w:val="1"/>
      <w:marLeft w:val="0"/>
      <w:marRight w:val="0"/>
      <w:marTop w:val="0"/>
      <w:marBottom w:val="0"/>
      <w:divBdr>
        <w:top w:val="none" w:sz="0" w:space="0" w:color="auto"/>
        <w:left w:val="none" w:sz="0" w:space="0" w:color="auto"/>
        <w:bottom w:val="none" w:sz="0" w:space="0" w:color="auto"/>
        <w:right w:val="none" w:sz="0" w:space="0" w:color="auto"/>
      </w:divBdr>
    </w:div>
    <w:div w:id="1111781197">
      <w:bodyDiv w:val="1"/>
      <w:marLeft w:val="0"/>
      <w:marRight w:val="0"/>
      <w:marTop w:val="0"/>
      <w:marBottom w:val="0"/>
      <w:divBdr>
        <w:top w:val="none" w:sz="0" w:space="0" w:color="auto"/>
        <w:left w:val="none" w:sz="0" w:space="0" w:color="auto"/>
        <w:bottom w:val="none" w:sz="0" w:space="0" w:color="auto"/>
        <w:right w:val="none" w:sz="0" w:space="0" w:color="auto"/>
      </w:divBdr>
    </w:div>
    <w:div w:id="1150635934">
      <w:bodyDiv w:val="1"/>
      <w:marLeft w:val="0"/>
      <w:marRight w:val="0"/>
      <w:marTop w:val="0"/>
      <w:marBottom w:val="0"/>
      <w:divBdr>
        <w:top w:val="none" w:sz="0" w:space="0" w:color="auto"/>
        <w:left w:val="none" w:sz="0" w:space="0" w:color="auto"/>
        <w:bottom w:val="none" w:sz="0" w:space="0" w:color="auto"/>
        <w:right w:val="none" w:sz="0" w:space="0" w:color="auto"/>
      </w:divBdr>
    </w:div>
    <w:div w:id="1193954722">
      <w:bodyDiv w:val="1"/>
      <w:marLeft w:val="0"/>
      <w:marRight w:val="0"/>
      <w:marTop w:val="0"/>
      <w:marBottom w:val="0"/>
      <w:divBdr>
        <w:top w:val="none" w:sz="0" w:space="0" w:color="auto"/>
        <w:left w:val="none" w:sz="0" w:space="0" w:color="auto"/>
        <w:bottom w:val="none" w:sz="0" w:space="0" w:color="auto"/>
        <w:right w:val="none" w:sz="0" w:space="0" w:color="auto"/>
      </w:divBdr>
    </w:div>
    <w:div w:id="1194734797">
      <w:bodyDiv w:val="1"/>
      <w:marLeft w:val="0"/>
      <w:marRight w:val="0"/>
      <w:marTop w:val="0"/>
      <w:marBottom w:val="0"/>
      <w:divBdr>
        <w:top w:val="none" w:sz="0" w:space="0" w:color="auto"/>
        <w:left w:val="none" w:sz="0" w:space="0" w:color="auto"/>
        <w:bottom w:val="none" w:sz="0" w:space="0" w:color="auto"/>
        <w:right w:val="none" w:sz="0" w:space="0" w:color="auto"/>
      </w:divBdr>
    </w:div>
    <w:div w:id="1229540089">
      <w:bodyDiv w:val="1"/>
      <w:marLeft w:val="0"/>
      <w:marRight w:val="0"/>
      <w:marTop w:val="0"/>
      <w:marBottom w:val="0"/>
      <w:divBdr>
        <w:top w:val="none" w:sz="0" w:space="0" w:color="auto"/>
        <w:left w:val="none" w:sz="0" w:space="0" w:color="auto"/>
        <w:bottom w:val="none" w:sz="0" w:space="0" w:color="auto"/>
        <w:right w:val="none" w:sz="0" w:space="0" w:color="auto"/>
      </w:divBdr>
    </w:div>
    <w:div w:id="1248617172">
      <w:bodyDiv w:val="1"/>
      <w:marLeft w:val="0"/>
      <w:marRight w:val="0"/>
      <w:marTop w:val="0"/>
      <w:marBottom w:val="0"/>
      <w:divBdr>
        <w:top w:val="none" w:sz="0" w:space="0" w:color="auto"/>
        <w:left w:val="none" w:sz="0" w:space="0" w:color="auto"/>
        <w:bottom w:val="none" w:sz="0" w:space="0" w:color="auto"/>
        <w:right w:val="none" w:sz="0" w:space="0" w:color="auto"/>
      </w:divBdr>
    </w:div>
    <w:div w:id="1274705375">
      <w:bodyDiv w:val="1"/>
      <w:marLeft w:val="0"/>
      <w:marRight w:val="0"/>
      <w:marTop w:val="0"/>
      <w:marBottom w:val="0"/>
      <w:divBdr>
        <w:top w:val="none" w:sz="0" w:space="0" w:color="auto"/>
        <w:left w:val="none" w:sz="0" w:space="0" w:color="auto"/>
        <w:bottom w:val="none" w:sz="0" w:space="0" w:color="auto"/>
        <w:right w:val="none" w:sz="0" w:space="0" w:color="auto"/>
      </w:divBdr>
    </w:div>
    <w:div w:id="1298148000">
      <w:bodyDiv w:val="1"/>
      <w:marLeft w:val="0"/>
      <w:marRight w:val="0"/>
      <w:marTop w:val="0"/>
      <w:marBottom w:val="0"/>
      <w:divBdr>
        <w:top w:val="none" w:sz="0" w:space="0" w:color="auto"/>
        <w:left w:val="none" w:sz="0" w:space="0" w:color="auto"/>
        <w:bottom w:val="none" w:sz="0" w:space="0" w:color="auto"/>
        <w:right w:val="none" w:sz="0" w:space="0" w:color="auto"/>
      </w:divBdr>
    </w:div>
    <w:div w:id="1302031165">
      <w:bodyDiv w:val="1"/>
      <w:marLeft w:val="0"/>
      <w:marRight w:val="0"/>
      <w:marTop w:val="0"/>
      <w:marBottom w:val="0"/>
      <w:divBdr>
        <w:top w:val="none" w:sz="0" w:space="0" w:color="auto"/>
        <w:left w:val="none" w:sz="0" w:space="0" w:color="auto"/>
        <w:bottom w:val="none" w:sz="0" w:space="0" w:color="auto"/>
        <w:right w:val="none" w:sz="0" w:space="0" w:color="auto"/>
      </w:divBdr>
    </w:div>
    <w:div w:id="1381201770">
      <w:bodyDiv w:val="1"/>
      <w:marLeft w:val="0"/>
      <w:marRight w:val="0"/>
      <w:marTop w:val="0"/>
      <w:marBottom w:val="0"/>
      <w:divBdr>
        <w:top w:val="none" w:sz="0" w:space="0" w:color="auto"/>
        <w:left w:val="none" w:sz="0" w:space="0" w:color="auto"/>
        <w:bottom w:val="none" w:sz="0" w:space="0" w:color="auto"/>
        <w:right w:val="none" w:sz="0" w:space="0" w:color="auto"/>
      </w:divBdr>
    </w:div>
    <w:div w:id="1403944849">
      <w:bodyDiv w:val="1"/>
      <w:marLeft w:val="0"/>
      <w:marRight w:val="0"/>
      <w:marTop w:val="0"/>
      <w:marBottom w:val="0"/>
      <w:divBdr>
        <w:top w:val="none" w:sz="0" w:space="0" w:color="auto"/>
        <w:left w:val="none" w:sz="0" w:space="0" w:color="auto"/>
        <w:bottom w:val="none" w:sz="0" w:space="0" w:color="auto"/>
        <w:right w:val="none" w:sz="0" w:space="0" w:color="auto"/>
      </w:divBdr>
    </w:div>
    <w:div w:id="1404331939">
      <w:bodyDiv w:val="1"/>
      <w:marLeft w:val="0"/>
      <w:marRight w:val="0"/>
      <w:marTop w:val="0"/>
      <w:marBottom w:val="0"/>
      <w:divBdr>
        <w:top w:val="none" w:sz="0" w:space="0" w:color="auto"/>
        <w:left w:val="none" w:sz="0" w:space="0" w:color="auto"/>
        <w:bottom w:val="none" w:sz="0" w:space="0" w:color="auto"/>
        <w:right w:val="none" w:sz="0" w:space="0" w:color="auto"/>
      </w:divBdr>
    </w:div>
    <w:div w:id="1409696396">
      <w:bodyDiv w:val="1"/>
      <w:marLeft w:val="0"/>
      <w:marRight w:val="0"/>
      <w:marTop w:val="0"/>
      <w:marBottom w:val="0"/>
      <w:divBdr>
        <w:top w:val="none" w:sz="0" w:space="0" w:color="auto"/>
        <w:left w:val="none" w:sz="0" w:space="0" w:color="auto"/>
        <w:bottom w:val="none" w:sz="0" w:space="0" w:color="auto"/>
        <w:right w:val="none" w:sz="0" w:space="0" w:color="auto"/>
      </w:divBdr>
    </w:div>
    <w:div w:id="1419332120">
      <w:bodyDiv w:val="1"/>
      <w:marLeft w:val="0"/>
      <w:marRight w:val="0"/>
      <w:marTop w:val="0"/>
      <w:marBottom w:val="0"/>
      <w:divBdr>
        <w:top w:val="none" w:sz="0" w:space="0" w:color="auto"/>
        <w:left w:val="none" w:sz="0" w:space="0" w:color="auto"/>
        <w:bottom w:val="none" w:sz="0" w:space="0" w:color="auto"/>
        <w:right w:val="none" w:sz="0" w:space="0" w:color="auto"/>
      </w:divBdr>
    </w:div>
    <w:div w:id="1423718807">
      <w:bodyDiv w:val="1"/>
      <w:marLeft w:val="0"/>
      <w:marRight w:val="0"/>
      <w:marTop w:val="0"/>
      <w:marBottom w:val="0"/>
      <w:divBdr>
        <w:top w:val="none" w:sz="0" w:space="0" w:color="auto"/>
        <w:left w:val="none" w:sz="0" w:space="0" w:color="auto"/>
        <w:bottom w:val="none" w:sz="0" w:space="0" w:color="auto"/>
        <w:right w:val="none" w:sz="0" w:space="0" w:color="auto"/>
      </w:divBdr>
    </w:div>
    <w:div w:id="1449425670">
      <w:bodyDiv w:val="1"/>
      <w:marLeft w:val="0"/>
      <w:marRight w:val="0"/>
      <w:marTop w:val="0"/>
      <w:marBottom w:val="0"/>
      <w:divBdr>
        <w:top w:val="none" w:sz="0" w:space="0" w:color="auto"/>
        <w:left w:val="none" w:sz="0" w:space="0" w:color="auto"/>
        <w:bottom w:val="none" w:sz="0" w:space="0" w:color="auto"/>
        <w:right w:val="none" w:sz="0" w:space="0" w:color="auto"/>
      </w:divBdr>
    </w:div>
    <w:div w:id="1455101390">
      <w:bodyDiv w:val="1"/>
      <w:marLeft w:val="0"/>
      <w:marRight w:val="0"/>
      <w:marTop w:val="0"/>
      <w:marBottom w:val="0"/>
      <w:divBdr>
        <w:top w:val="none" w:sz="0" w:space="0" w:color="auto"/>
        <w:left w:val="none" w:sz="0" w:space="0" w:color="auto"/>
        <w:bottom w:val="none" w:sz="0" w:space="0" w:color="auto"/>
        <w:right w:val="none" w:sz="0" w:space="0" w:color="auto"/>
      </w:divBdr>
    </w:div>
    <w:div w:id="1456412703">
      <w:bodyDiv w:val="1"/>
      <w:marLeft w:val="0"/>
      <w:marRight w:val="0"/>
      <w:marTop w:val="0"/>
      <w:marBottom w:val="0"/>
      <w:divBdr>
        <w:top w:val="none" w:sz="0" w:space="0" w:color="auto"/>
        <w:left w:val="none" w:sz="0" w:space="0" w:color="auto"/>
        <w:bottom w:val="none" w:sz="0" w:space="0" w:color="auto"/>
        <w:right w:val="none" w:sz="0" w:space="0" w:color="auto"/>
      </w:divBdr>
    </w:div>
    <w:div w:id="1457682135">
      <w:bodyDiv w:val="1"/>
      <w:marLeft w:val="0"/>
      <w:marRight w:val="0"/>
      <w:marTop w:val="0"/>
      <w:marBottom w:val="0"/>
      <w:divBdr>
        <w:top w:val="none" w:sz="0" w:space="0" w:color="auto"/>
        <w:left w:val="none" w:sz="0" w:space="0" w:color="auto"/>
        <w:bottom w:val="none" w:sz="0" w:space="0" w:color="auto"/>
        <w:right w:val="none" w:sz="0" w:space="0" w:color="auto"/>
      </w:divBdr>
    </w:div>
    <w:div w:id="1481507472">
      <w:bodyDiv w:val="1"/>
      <w:marLeft w:val="0"/>
      <w:marRight w:val="0"/>
      <w:marTop w:val="0"/>
      <w:marBottom w:val="0"/>
      <w:divBdr>
        <w:top w:val="none" w:sz="0" w:space="0" w:color="auto"/>
        <w:left w:val="none" w:sz="0" w:space="0" w:color="auto"/>
        <w:bottom w:val="none" w:sz="0" w:space="0" w:color="auto"/>
        <w:right w:val="none" w:sz="0" w:space="0" w:color="auto"/>
      </w:divBdr>
    </w:div>
    <w:div w:id="1482505369">
      <w:bodyDiv w:val="1"/>
      <w:marLeft w:val="0"/>
      <w:marRight w:val="0"/>
      <w:marTop w:val="0"/>
      <w:marBottom w:val="0"/>
      <w:divBdr>
        <w:top w:val="none" w:sz="0" w:space="0" w:color="auto"/>
        <w:left w:val="none" w:sz="0" w:space="0" w:color="auto"/>
        <w:bottom w:val="none" w:sz="0" w:space="0" w:color="auto"/>
        <w:right w:val="none" w:sz="0" w:space="0" w:color="auto"/>
      </w:divBdr>
    </w:div>
    <w:div w:id="1523400601">
      <w:bodyDiv w:val="1"/>
      <w:marLeft w:val="0"/>
      <w:marRight w:val="0"/>
      <w:marTop w:val="0"/>
      <w:marBottom w:val="0"/>
      <w:divBdr>
        <w:top w:val="none" w:sz="0" w:space="0" w:color="auto"/>
        <w:left w:val="none" w:sz="0" w:space="0" w:color="auto"/>
        <w:bottom w:val="none" w:sz="0" w:space="0" w:color="auto"/>
        <w:right w:val="none" w:sz="0" w:space="0" w:color="auto"/>
      </w:divBdr>
    </w:div>
    <w:div w:id="1526669233">
      <w:bodyDiv w:val="1"/>
      <w:marLeft w:val="0"/>
      <w:marRight w:val="0"/>
      <w:marTop w:val="0"/>
      <w:marBottom w:val="0"/>
      <w:divBdr>
        <w:top w:val="none" w:sz="0" w:space="0" w:color="auto"/>
        <w:left w:val="none" w:sz="0" w:space="0" w:color="auto"/>
        <w:bottom w:val="none" w:sz="0" w:space="0" w:color="auto"/>
        <w:right w:val="none" w:sz="0" w:space="0" w:color="auto"/>
      </w:divBdr>
    </w:div>
    <w:div w:id="1555921648">
      <w:bodyDiv w:val="1"/>
      <w:marLeft w:val="0"/>
      <w:marRight w:val="0"/>
      <w:marTop w:val="0"/>
      <w:marBottom w:val="0"/>
      <w:divBdr>
        <w:top w:val="none" w:sz="0" w:space="0" w:color="auto"/>
        <w:left w:val="none" w:sz="0" w:space="0" w:color="auto"/>
        <w:bottom w:val="none" w:sz="0" w:space="0" w:color="auto"/>
        <w:right w:val="none" w:sz="0" w:space="0" w:color="auto"/>
      </w:divBdr>
    </w:div>
    <w:div w:id="1557542559">
      <w:bodyDiv w:val="1"/>
      <w:marLeft w:val="0"/>
      <w:marRight w:val="0"/>
      <w:marTop w:val="0"/>
      <w:marBottom w:val="0"/>
      <w:divBdr>
        <w:top w:val="none" w:sz="0" w:space="0" w:color="auto"/>
        <w:left w:val="none" w:sz="0" w:space="0" w:color="auto"/>
        <w:bottom w:val="none" w:sz="0" w:space="0" w:color="auto"/>
        <w:right w:val="none" w:sz="0" w:space="0" w:color="auto"/>
      </w:divBdr>
    </w:div>
    <w:div w:id="1586069470">
      <w:bodyDiv w:val="1"/>
      <w:marLeft w:val="0"/>
      <w:marRight w:val="0"/>
      <w:marTop w:val="0"/>
      <w:marBottom w:val="0"/>
      <w:divBdr>
        <w:top w:val="none" w:sz="0" w:space="0" w:color="auto"/>
        <w:left w:val="none" w:sz="0" w:space="0" w:color="auto"/>
        <w:bottom w:val="none" w:sz="0" w:space="0" w:color="auto"/>
        <w:right w:val="none" w:sz="0" w:space="0" w:color="auto"/>
      </w:divBdr>
    </w:div>
    <w:div w:id="1586112810">
      <w:bodyDiv w:val="1"/>
      <w:marLeft w:val="0"/>
      <w:marRight w:val="0"/>
      <w:marTop w:val="0"/>
      <w:marBottom w:val="0"/>
      <w:divBdr>
        <w:top w:val="none" w:sz="0" w:space="0" w:color="auto"/>
        <w:left w:val="none" w:sz="0" w:space="0" w:color="auto"/>
        <w:bottom w:val="none" w:sz="0" w:space="0" w:color="auto"/>
        <w:right w:val="none" w:sz="0" w:space="0" w:color="auto"/>
      </w:divBdr>
    </w:div>
    <w:div w:id="1607229407">
      <w:bodyDiv w:val="1"/>
      <w:marLeft w:val="0"/>
      <w:marRight w:val="0"/>
      <w:marTop w:val="0"/>
      <w:marBottom w:val="0"/>
      <w:divBdr>
        <w:top w:val="none" w:sz="0" w:space="0" w:color="auto"/>
        <w:left w:val="none" w:sz="0" w:space="0" w:color="auto"/>
        <w:bottom w:val="none" w:sz="0" w:space="0" w:color="auto"/>
        <w:right w:val="none" w:sz="0" w:space="0" w:color="auto"/>
      </w:divBdr>
    </w:div>
    <w:div w:id="1620837194">
      <w:bodyDiv w:val="1"/>
      <w:marLeft w:val="0"/>
      <w:marRight w:val="0"/>
      <w:marTop w:val="0"/>
      <w:marBottom w:val="0"/>
      <w:divBdr>
        <w:top w:val="none" w:sz="0" w:space="0" w:color="auto"/>
        <w:left w:val="none" w:sz="0" w:space="0" w:color="auto"/>
        <w:bottom w:val="none" w:sz="0" w:space="0" w:color="auto"/>
        <w:right w:val="none" w:sz="0" w:space="0" w:color="auto"/>
      </w:divBdr>
    </w:div>
    <w:div w:id="1629625443">
      <w:bodyDiv w:val="1"/>
      <w:marLeft w:val="0"/>
      <w:marRight w:val="0"/>
      <w:marTop w:val="0"/>
      <w:marBottom w:val="0"/>
      <w:divBdr>
        <w:top w:val="none" w:sz="0" w:space="0" w:color="auto"/>
        <w:left w:val="none" w:sz="0" w:space="0" w:color="auto"/>
        <w:bottom w:val="none" w:sz="0" w:space="0" w:color="auto"/>
        <w:right w:val="none" w:sz="0" w:space="0" w:color="auto"/>
      </w:divBdr>
    </w:div>
    <w:div w:id="1634748401">
      <w:bodyDiv w:val="1"/>
      <w:marLeft w:val="0"/>
      <w:marRight w:val="0"/>
      <w:marTop w:val="0"/>
      <w:marBottom w:val="0"/>
      <w:divBdr>
        <w:top w:val="none" w:sz="0" w:space="0" w:color="auto"/>
        <w:left w:val="none" w:sz="0" w:space="0" w:color="auto"/>
        <w:bottom w:val="none" w:sz="0" w:space="0" w:color="auto"/>
        <w:right w:val="none" w:sz="0" w:space="0" w:color="auto"/>
      </w:divBdr>
    </w:div>
    <w:div w:id="1647778460">
      <w:bodyDiv w:val="1"/>
      <w:marLeft w:val="0"/>
      <w:marRight w:val="0"/>
      <w:marTop w:val="0"/>
      <w:marBottom w:val="0"/>
      <w:divBdr>
        <w:top w:val="none" w:sz="0" w:space="0" w:color="auto"/>
        <w:left w:val="none" w:sz="0" w:space="0" w:color="auto"/>
        <w:bottom w:val="none" w:sz="0" w:space="0" w:color="auto"/>
        <w:right w:val="none" w:sz="0" w:space="0" w:color="auto"/>
      </w:divBdr>
    </w:div>
    <w:div w:id="1656642042">
      <w:bodyDiv w:val="1"/>
      <w:marLeft w:val="0"/>
      <w:marRight w:val="0"/>
      <w:marTop w:val="0"/>
      <w:marBottom w:val="0"/>
      <w:divBdr>
        <w:top w:val="none" w:sz="0" w:space="0" w:color="auto"/>
        <w:left w:val="none" w:sz="0" w:space="0" w:color="auto"/>
        <w:bottom w:val="none" w:sz="0" w:space="0" w:color="auto"/>
        <w:right w:val="none" w:sz="0" w:space="0" w:color="auto"/>
      </w:divBdr>
    </w:div>
    <w:div w:id="1657958048">
      <w:bodyDiv w:val="1"/>
      <w:marLeft w:val="0"/>
      <w:marRight w:val="0"/>
      <w:marTop w:val="0"/>
      <w:marBottom w:val="0"/>
      <w:divBdr>
        <w:top w:val="none" w:sz="0" w:space="0" w:color="auto"/>
        <w:left w:val="none" w:sz="0" w:space="0" w:color="auto"/>
        <w:bottom w:val="none" w:sz="0" w:space="0" w:color="auto"/>
        <w:right w:val="none" w:sz="0" w:space="0" w:color="auto"/>
      </w:divBdr>
    </w:div>
    <w:div w:id="1694107026">
      <w:bodyDiv w:val="1"/>
      <w:marLeft w:val="0"/>
      <w:marRight w:val="0"/>
      <w:marTop w:val="0"/>
      <w:marBottom w:val="0"/>
      <w:divBdr>
        <w:top w:val="none" w:sz="0" w:space="0" w:color="auto"/>
        <w:left w:val="none" w:sz="0" w:space="0" w:color="auto"/>
        <w:bottom w:val="none" w:sz="0" w:space="0" w:color="auto"/>
        <w:right w:val="none" w:sz="0" w:space="0" w:color="auto"/>
      </w:divBdr>
    </w:div>
    <w:div w:id="1710715747">
      <w:bodyDiv w:val="1"/>
      <w:marLeft w:val="0"/>
      <w:marRight w:val="0"/>
      <w:marTop w:val="0"/>
      <w:marBottom w:val="0"/>
      <w:divBdr>
        <w:top w:val="none" w:sz="0" w:space="0" w:color="auto"/>
        <w:left w:val="none" w:sz="0" w:space="0" w:color="auto"/>
        <w:bottom w:val="none" w:sz="0" w:space="0" w:color="auto"/>
        <w:right w:val="none" w:sz="0" w:space="0" w:color="auto"/>
      </w:divBdr>
    </w:div>
    <w:div w:id="1725064440">
      <w:bodyDiv w:val="1"/>
      <w:marLeft w:val="0"/>
      <w:marRight w:val="0"/>
      <w:marTop w:val="0"/>
      <w:marBottom w:val="0"/>
      <w:divBdr>
        <w:top w:val="none" w:sz="0" w:space="0" w:color="auto"/>
        <w:left w:val="none" w:sz="0" w:space="0" w:color="auto"/>
        <w:bottom w:val="none" w:sz="0" w:space="0" w:color="auto"/>
        <w:right w:val="none" w:sz="0" w:space="0" w:color="auto"/>
      </w:divBdr>
    </w:div>
    <w:div w:id="1750614930">
      <w:bodyDiv w:val="1"/>
      <w:marLeft w:val="0"/>
      <w:marRight w:val="0"/>
      <w:marTop w:val="0"/>
      <w:marBottom w:val="0"/>
      <w:divBdr>
        <w:top w:val="none" w:sz="0" w:space="0" w:color="auto"/>
        <w:left w:val="none" w:sz="0" w:space="0" w:color="auto"/>
        <w:bottom w:val="none" w:sz="0" w:space="0" w:color="auto"/>
        <w:right w:val="none" w:sz="0" w:space="0" w:color="auto"/>
      </w:divBdr>
    </w:div>
    <w:div w:id="1763068377">
      <w:bodyDiv w:val="1"/>
      <w:marLeft w:val="0"/>
      <w:marRight w:val="0"/>
      <w:marTop w:val="0"/>
      <w:marBottom w:val="0"/>
      <w:divBdr>
        <w:top w:val="none" w:sz="0" w:space="0" w:color="auto"/>
        <w:left w:val="none" w:sz="0" w:space="0" w:color="auto"/>
        <w:bottom w:val="none" w:sz="0" w:space="0" w:color="auto"/>
        <w:right w:val="none" w:sz="0" w:space="0" w:color="auto"/>
      </w:divBdr>
    </w:div>
    <w:div w:id="1779904567">
      <w:bodyDiv w:val="1"/>
      <w:marLeft w:val="0"/>
      <w:marRight w:val="0"/>
      <w:marTop w:val="0"/>
      <w:marBottom w:val="0"/>
      <w:divBdr>
        <w:top w:val="none" w:sz="0" w:space="0" w:color="auto"/>
        <w:left w:val="none" w:sz="0" w:space="0" w:color="auto"/>
        <w:bottom w:val="none" w:sz="0" w:space="0" w:color="auto"/>
        <w:right w:val="none" w:sz="0" w:space="0" w:color="auto"/>
      </w:divBdr>
    </w:div>
    <w:div w:id="1789161439">
      <w:bodyDiv w:val="1"/>
      <w:marLeft w:val="0"/>
      <w:marRight w:val="0"/>
      <w:marTop w:val="0"/>
      <w:marBottom w:val="0"/>
      <w:divBdr>
        <w:top w:val="none" w:sz="0" w:space="0" w:color="auto"/>
        <w:left w:val="none" w:sz="0" w:space="0" w:color="auto"/>
        <w:bottom w:val="none" w:sz="0" w:space="0" w:color="auto"/>
        <w:right w:val="none" w:sz="0" w:space="0" w:color="auto"/>
      </w:divBdr>
    </w:div>
    <w:div w:id="1791435033">
      <w:bodyDiv w:val="1"/>
      <w:marLeft w:val="0"/>
      <w:marRight w:val="0"/>
      <w:marTop w:val="0"/>
      <w:marBottom w:val="0"/>
      <w:divBdr>
        <w:top w:val="none" w:sz="0" w:space="0" w:color="auto"/>
        <w:left w:val="none" w:sz="0" w:space="0" w:color="auto"/>
        <w:bottom w:val="none" w:sz="0" w:space="0" w:color="auto"/>
        <w:right w:val="none" w:sz="0" w:space="0" w:color="auto"/>
      </w:divBdr>
    </w:div>
    <w:div w:id="1844273994">
      <w:bodyDiv w:val="1"/>
      <w:marLeft w:val="0"/>
      <w:marRight w:val="0"/>
      <w:marTop w:val="0"/>
      <w:marBottom w:val="0"/>
      <w:divBdr>
        <w:top w:val="none" w:sz="0" w:space="0" w:color="auto"/>
        <w:left w:val="none" w:sz="0" w:space="0" w:color="auto"/>
        <w:bottom w:val="none" w:sz="0" w:space="0" w:color="auto"/>
        <w:right w:val="none" w:sz="0" w:space="0" w:color="auto"/>
      </w:divBdr>
    </w:div>
    <w:div w:id="1845129231">
      <w:bodyDiv w:val="1"/>
      <w:marLeft w:val="0"/>
      <w:marRight w:val="0"/>
      <w:marTop w:val="0"/>
      <w:marBottom w:val="0"/>
      <w:divBdr>
        <w:top w:val="none" w:sz="0" w:space="0" w:color="auto"/>
        <w:left w:val="none" w:sz="0" w:space="0" w:color="auto"/>
        <w:bottom w:val="none" w:sz="0" w:space="0" w:color="auto"/>
        <w:right w:val="none" w:sz="0" w:space="0" w:color="auto"/>
      </w:divBdr>
    </w:div>
    <w:div w:id="1869025816">
      <w:bodyDiv w:val="1"/>
      <w:marLeft w:val="0"/>
      <w:marRight w:val="0"/>
      <w:marTop w:val="0"/>
      <w:marBottom w:val="0"/>
      <w:divBdr>
        <w:top w:val="none" w:sz="0" w:space="0" w:color="auto"/>
        <w:left w:val="none" w:sz="0" w:space="0" w:color="auto"/>
        <w:bottom w:val="none" w:sz="0" w:space="0" w:color="auto"/>
        <w:right w:val="none" w:sz="0" w:space="0" w:color="auto"/>
      </w:divBdr>
    </w:div>
    <w:div w:id="1882865069">
      <w:bodyDiv w:val="1"/>
      <w:marLeft w:val="0"/>
      <w:marRight w:val="0"/>
      <w:marTop w:val="0"/>
      <w:marBottom w:val="0"/>
      <w:divBdr>
        <w:top w:val="none" w:sz="0" w:space="0" w:color="auto"/>
        <w:left w:val="none" w:sz="0" w:space="0" w:color="auto"/>
        <w:bottom w:val="none" w:sz="0" w:space="0" w:color="auto"/>
        <w:right w:val="none" w:sz="0" w:space="0" w:color="auto"/>
      </w:divBdr>
    </w:div>
    <w:div w:id="1891066419">
      <w:bodyDiv w:val="1"/>
      <w:marLeft w:val="0"/>
      <w:marRight w:val="0"/>
      <w:marTop w:val="0"/>
      <w:marBottom w:val="0"/>
      <w:divBdr>
        <w:top w:val="none" w:sz="0" w:space="0" w:color="auto"/>
        <w:left w:val="none" w:sz="0" w:space="0" w:color="auto"/>
        <w:bottom w:val="none" w:sz="0" w:space="0" w:color="auto"/>
        <w:right w:val="none" w:sz="0" w:space="0" w:color="auto"/>
      </w:divBdr>
    </w:div>
    <w:div w:id="1893030098">
      <w:bodyDiv w:val="1"/>
      <w:marLeft w:val="0"/>
      <w:marRight w:val="0"/>
      <w:marTop w:val="0"/>
      <w:marBottom w:val="0"/>
      <w:divBdr>
        <w:top w:val="none" w:sz="0" w:space="0" w:color="auto"/>
        <w:left w:val="none" w:sz="0" w:space="0" w:color="auto"/>
        <w:bottom w:val="none" w:sz="0" w:space="0" w:color="auto"/>
        <w:right w:val="none" w:sz="0" w:space="0" w:color="auto"/>
      </w:divBdr>
    </w:div>
    <w:div w:id="1898475040">
      <w:bodyDiv w:val="1"/>
      <w:marLeft w:val="0"/>
      <w:marRight w:val="0"/>
      <w:marTop w:val="0"/>
      <w:marBottom w:val="0"/>
      <w:divBdr>
        <w:top w:val="none" w:sz="0" w:space="0" w:color="auto"/>
        <w:left w:val="none" w:sz="0" w:space="0" w:color="auto"/>
        <w:bottom w:val="none" w:sz="0" w:space="0" w:color="auto"/>
        <w:right w:val="none" w:sz="0" w:space="0" w:color="auto"/>
      </w:divBdr>
    </w:div>
    <w:div w:id="1927377618">
      <w:bodyDiv w:val="1"/>
      <w:marLeft w:val="0"/>
      <w:marRight w:val="0"/>
      <w:marTop w:val="0"/>
      <w:marBottom w:val="0"/>
      <w:divBdr>
        <w:top w:val="none" w:sz="0" w:space="0" w:color="auto"/>
        <w:left w:val="none" w:sz="0" w:space="0" w:color="auto"/>
        <w:bottom w:val="none" w:sz="0" w:space="0" w:color="auto"/>
        <w:right w:val="none" w:sz="0" w:space="0" w:color="auto"/>
      </w:divBdr>
    </w:div>
    <w:div w:id="1930501864">
      <w:bodyDiv w:val="1"/>
      <w:marLeft w:val="0"/>
      <w:marRight w:val="0"/>
      <w:marTop w:val="0"/>
      <w:marBottom w:val="0"/>
      <w:divBdr>
        <w:top w:val="none" w:sz="0" w:space="0" w:color="auto"/>
        <w:left w:val="none" w:sz="0" w:space="0" w:color="auto"/>
        <w:bottom w:val="none" w:sz="0" w:space="0" w:color="auto"/>
        <w:right w:val="none" w:sz="0" w:space="0" w:color="auto"/>
      </w:divBdr>
    </w:div>
    <w:div w:id="1978684762">
      <w:bodyDiv w:val="1"/>
      <w:marLeft w:val="0"/>
      <w:marRight w:val="0"/>
      <w:marTop w:val="0"/>
      <w:marBottom w:val="0"/>
      <w:divBdr>
        <w:top w:val="none" w:sz="0" w:space="0" w:color="auto"/>
        <w:left w:val="none" w:sz="0" w:space="0" w:color="auto"/>
        <w:bottom w:val="none" w:sz="0" w:space="0" w:color="auto"/>
        <w:right w:val="none" w:sz="0" w:space="0" w:color="auto"/>
      </w:divBdr>
    </w:div>
    <w:div w:id="1993486406">
      <w:bodyDiv w:val="1"/>
      <w:marLeft w:val="0"/>
      <w:marRight w:val="0"/>
      <w:marTop w:val="0"/>
      <w:marBottom w:val="0"/>
      <w:divBdr>
        <w:top w:val="none" w:sz="0" w:space="0" w:color="auto"/>
        <w:left w:val="none" w:sz="0" w:space="0" w:color="auto"/>
        <w:bottom w:val="none" w:sz="0" w:space="0" w:color="auto"/>
        <w:right w:val="none" w:sz="0" w:space="0" w:color="auto"/>
      </w:divBdr>
    </w:div>
    <w:div w:id="2045211882">
      <w:bodyDiv w:val="1"/>
      <w:marLeft w:val="0"/>
      <w:marRight w:val="0"/>
      <w:marTop w:val="0"/>
      <w:marBottom w:val="0"/>
      <w:divBdr>
        <w:top w:val="none" w:sz="0" w:space="0" w:color="auto"/>
        <w:left w:val="none" w:sz="0" w:space="0" w:color="auto"/>
        <w:bottom w:val="none" w:sz="0" w:space="0" w:color="auto"/>
        <w:right w:val="none" w:sz="0" w:space="0" w:color="auto"/>
      </w:divBdr>
    </w:div>
    <w:div w:id="2045860625">
      <w:bodyDiv w:val="1"/>
      <w:marLeft w:val="0"/>
      <w:marRight w:val="0"/>
      <w:marTop w:val="0"/>
      <w:marBottom w:val="0"/>
      <w:divBdr>
        <w:top w:val="none" w:sz="0" w:space="0" w:color="auto"/>
        <w:left w:val="none" w:sz="0" w:space="0" w:color="auto"/>
        <w:bottom w:val="none" w:sz="0" w:space="0" w:color="auto"/>
        <w:right w:val="none" w:sz="0" w:space="0" w:color="auto"/>
      </w:divBdr>
    </w:div>
    <w:div w:id="214041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9FDAF-765A-4E50-B091-96CF0578F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281</Pages>
  <Words>87654</Words>
  <Characters>499633</Characters>
  <Application>Microsoft Office Word</Application>
  <DocSecurity>0</DocSecurity>
  <Lines>4163</Lines>
  <Paragraphs>1172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586115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cmartins</dc:creator>
  <cp:lastModifiedBy>Owen</cp:lastModifiedBy>
  <cp:revision>4</cp:revision>
  <dcterms:created xsi:type="dcterms:W3CDTF">2014-02-05T01:33:00Z</dcterms:created>
  <dcterms:modified xsi:type="dcterms:W3CDTF">2014-02-05T04:12:00Z</dcterms:modified>
</cp:coreProperties>
</file>