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XXV PIELIKUMS</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NORĀDES PAR XXIV PIELIKUMA LIKVIDITĀTES VEIDŅU AIZPILDĪŠANU</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1. DAĻA: LIKVĪDIE AKTĪVI</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tab/>
      </w:r>
      <w:r>
        <w:rPr>
          <w:rFonts w:ascii="Times New Roman" w:hAnsi="Times New Roman"/>
          <w:sz w:val="24"/>
          <w:u w:val="none"/>
        </w:rPr>
        <w:t>Likvīdi aktīvi</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tab/>
      </w:r>
      <w:r>
        <w:rPr>
          <w:rFonts w:ascii="Times New Roman" w:hAnsi="Times New Roman"/>
          <w:sz w:val="24"/>
          <w:u w:val="none"/>
        </w:rPr>
        <w:t>Vispārīgas piezīmes</w:t>
      </w:r>
      <w:bookmarkEnd w:id="1"/>
      <w:bookmarkEnd w:id="2"/>
    </w:p>
    <w:p w14:paraId="35B71612" w14:textId="7CB84DE3" w:rsidR="006E48EA" w:rsidRPr="000B6B22" w:rsidRDefault="006E48EA">
      <w:pPr>
        <w:pStyle w:val="InstructionsText2"/>
        <w:spacing w:after="120"/>
        <w:rPr>
          <w:rFonts w:cs="Times New Roman"/>
          <w:sz w:val="24"/>
          <w:szCs w:val="24"/>
        </w:rPr>
      </w:pPr>
      <w:r>
        <w:rPr>
          <w:sz w:val="24"/>
          <w:szCs w:val="24"/>
        </w:rPr>
        <w:t>Šī ir kopsavilkuma veidne, kurā ietver informāciju par aktīviem, lai sniegtu pārskatu par likviditātes seguma prasības ievērošanu, kā noteikts Komisijas Deleģētajā regulā (ES) 2015/61</w:t>
      </w:r>
      <w:r>
        <w:rPr>
          <w:rStyle w:val="FootnoteReference"/>
          <w:rFonts w:ascii="Times New Roman" w:hAnsi="Times New Roman" w:cs="Times New Roman"/>
          <w:sz w:val="24"/>
          <w:szCs w:val="24"/>
        </w:rPr>
        <w:footnoteReference w:id="2"/>
      </w:r>
      <w:r>
        <w:rPr>
          <w:sz w:val="24"/>
          <w:szCs w:val="24"/>
        </w:rPr>
        <w:t>. Posteņi, kuri kredītiestādēm nav jānorāda, ir iekrāsoti pelēkā krāsā.</w:t>
      </w:r>
    </w:p>
    <w:p w14:paraId="4BD684D5" w14:textId="66206934" w:rsidR="006E48EA" w:rsidRPr="000B6B22" w:rsidRDefault="006E48EA">
      <w:pPr>
        <w:pStyle w:val="InstructionsText2"/>
        <w:spacing w:after="120"/>
        <w:rPr>
          <w:rFonts w:cs="Times New Roman"/>
          <w:sz w:val="24"/>
          <w:szCs w:val="24"/>
        </w:rPr>
      </w:pPr>
      <w:r>
        <w:rPr>
          <w:sz w:val="24"/>
          <w:szCs w:val="24"/>
        </w:rPr>
        <w:t>Aktīvi, par kuriem sniegts pārskats (jeb norādītie aktīvi), atbilst prasībām, kas noteiktas Deleģētās regulas (ES) 2015/61 II sadaļā.</w:t>
      </w:r>
    </w:p>
    <w:p w14:paraId="7FB2C67A" w14:textId="2438D97E" w:rsidR="006E48EA" w:rsidRPr="000B6B22" w:rsidRDefault="006E48EA">
      <w:pPr>
        <w:pStyle w:val="InstructionsText2"/>
        <w:spacing w:after="120"/>
        <w:rPr>
          <w:rFonts w:cs="Times New Roman"/>
          <w:sz w:val="24"/>
          <w:szCs w:val="24"/>
        </w:rPr>
      </w:pPr>
      <w:r>
        <w:rPr>
          <w:sz w:val="24"/>
          <w:szCs w:val="24"/>
        </w:rPr>
        <w:t>Atkāpjoties no 2. punkta, kredītiestādes nepiemēro valūtas ierobežojumus saskaņā ar Deleģētās regulas (ES) 2015/61 8. panta 6. punktu, 10. panta 1. punkta d) apakšpunktu un 12. panta 1. punkta c) apakšpunktu, aizpildot veidni atsevišķā valūtā atbilstoši Regulas (ES) Nr. 575/2013 415. panta 2. punktam. Kredītiestādes joprojām piemēro jurisdikcijas ierobežojumus.</w:t>
      </w:r>
    </w:p>
    <w:p w14:paraId="08753421" w14:textId="33FC7351" w:rsidR="006E48EA" w:rsidRPr="000B6B22" w:rsidRDefault="006E48EA">
      <w:pPr>
        <w:pStyle w:val="InstructionsText2"/>
        <w:spacing w:after="120"/>
        <w:rPr>
          <w:rFonts w:cs="Times New Roman"/>
          <w:sz w:val="24"/>
          <w:szCs w:val="24"/>
        </w:rPr>
      </w:pPr>
      <w:r>
        <w:rPr>
          <w:sz w:val="24"/>
          <w:szCs w:val="24"/>
        </w:rPr>
        <w:t>Kredītiestādes sniedz veidni atbilstošajās valūtās saskaņā ar Regulas (ES) 575/2013 415. panta 2. punktu.</w:t>
      </w:r>
    </w:p>
    <w:p w14:paraId="135D8891" w14:textId="35DC3B30" w:rsidR="006E48EA" w:rsidRPr="000B6B22" w:rsidRDefault="00A35BA4">
      <w:pPr>
        <w:pStyle w:val="InstructionsText2"/>
        <w:spacing w:after="120"/>
        <w:rPr>
          <w:rFonts w:cs="Times New Roman"/>
          <w:sz w:val="24"/>
          <w:szCs w:val="24"/>
        </w:rPr>
      </w:pPr>
      <w:r>
        <w:rPr>
          <w:sz w:val="24"/>
          <w:szCs w:val="24"/>
        </w:rPr>
        <w:t>Saskaņā ar Deleģētās regulas (ES) 2015/61 9. pantu, kredītiestādes attiecīgā gadījumā sniedz pārskatu par likvīdo aktīvu summu/tirgus vērtību, ņemot vērā neto likviditātes izejošās un ienākošās naudas plūsmas, kas rodas, ja riska ierobežošanas pozīcijas tiek priekšlaicīgi izpārdotas, kā norādīts 8. panta 5. punkta b) apakšpunktā, un saskaņā ar atbilstīgiem diskontiem, kas noteikti minētās deleģētās regulas 2. nodaļā.</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Deleģētā regula (ES) 2015/61 attiecas tikai uz likmēm un diskontiem. Šajos norādījumos vārds “svērts” ir izmantots kā vispārējs termins, norādot summu, kas iegūta, piemērojot attiecīgos diskontus, likmes un citus svarīgus papildu norādījumus (piemēram, nodrošinātas kreditēšanas un finansējuma gadījumā). Vārds “svērums” saistībā ar šīm norādēm attiecas uz skaitli no 0 līdz 1, kas, reizināts ar summu, rada attiecīgi svērto summu vai vērtību, kas minēta Deleģētās regulas (ES) 2015/61 9. pantā</w:t>
      </w:r>
      <w:r>
        <w:rPr>
          <w:sz w:val="24"/>
          <w:szCs w:val="24"/>
        </w:rPr>
        <w:t>.</w:t>
      </w:r>
    </w:p>
    <w:p w14:paraId="503E5F9E" w14:textId="3D6E9DFE" w:rsidR="006E48EA" w:rsidRPr="000B6B22" w:rsidRDefault="006E48EA">
      <w:pPr>
        <w:pStyle w:val="InstructionsText2"/>
        <w:spacing w:after="120"/>
        <w:rPr>
          <w:rFonts w:cs="Times New Roman"/>
          <w:sz w:val="24"/>
          <w:szCs w:val="24"/>
        </w:rPr>
      </w:pPr>
      <w:r>
        <w:rPr>
          <w:sz w:val="24"/>
          <w:szCs w:val="24"/>
        </w:rPr>
        <w:t xml:space="preserve">Kredītiestādes nesniedz pārskatu par posteņiem dubulti veidnes 1.1.1., 1.1.2., 1.2.1. un 1.2.2. iedaļā un starp šīm iedaļām.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w:t>
      </w:r>
      <w:r>
        <w:tab/>
      </w:r>
      <w:r>
        <w:rPr>
          <w:rFonts w:ascii="Times New Roman" w:hAnsi="Times New Roman"/>
          <w:sz w:val="24"/>
          <w:u w:val="none"/>
        </w:rPr>
        <w:t>Īpašas piezīmes</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tab/>
      </w:r>
      <w:r>
        <w:rPr>
          <w:rFonts w:ascii="Times New Roman" w:hAnsi="Times New Roman"/>
          <w:sz w:val="24"/>
          <w:u w:val="none"/>
        </w:rPr>
        <w:t>Īpašas prasības attiecībā uz KIU</w:t>
      </w:r>
    </w:p>
    <w:p w14:paraId="09802304" w14:textId="4229D4DA" w:rsidR="006E48EA" w:rsidRPr="000B6B22" w:rsidRDefault="006E48EA">
      <w:pPr>
        <w:pStyle w:val="InstructionsText2"/>
        <w:spacing w:after="120"/>
        <w:rPr>
          <w:rFonts w:cs="Times New Roman"/>
          <w:sz w:val="24"/>
          <w:szCs w:val="24"/>
        </w:rPr>
      </w:pPr>
      <w:r>
        <w:rPr>
          <w:sz w:val="24"/>
          <w:szCs w:val="24"/>
        </w:rPr>
        <w:t>Attiecībā uz veidnes 1.1.1.10., 1.1.1.11., 1.2.1.6., 1.1.2.2., 1.2.2.10., 1.2.2.11., 1.2.2.12. un 1.2.2.13. posteni kredītiestādes sniedz pārskatu par KIU tirgus vērtības attiecīgo daļu, kas atbilst uzņēmuma pamatā esošajiem likvīdajiem aktīviem saskaņā ar Deleģētās regulas (ES) 2015/61 15. panta 4. punktu.</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lastRenderedPageBreak/>
        <w:t>1.2.2.</w:t>
      </w:r>
      <w:r>
        <w:tab/>
      </w:r>
      <w:r>
        <w:rPr>
          <w:rFonts w:ascii="Times New Roman" w:hAnsi="Times New Roman"/>
          <w:sz w:val="24"/>
          <w:u w:val="none"/>
        </w:rPr>
        <w:t>Īpašas prasības attiecībā uz tiesībām saglabāt iepriekš spēkā esošos nosacījumus un pārejas noteikumiem</w:t>
      </w:r>
    </w:p>
    <w:p w14:paraId="16DEDAB1" w14:textId="4E0E163B" w:rsidR="006E48EA" w:rsidRPr="000B6B22" w:rsidRDefault="006E48EA">
      <w:pPr>
        <w:pStyle w:val="InstructionsText2"/>
        <w:spacing w:after="120"/>
        <w:rPr>
          <w:rFonts w:cs="Times New Roman"/>
          <w:sz w:val="24"/>
          <w:szCs w:val="24"/>
        </w:rPr>
      </w:pPr>
      <w:r>
        <w:rPr>
          <w:sz w:val="24"/>
          <w:szCs w:val="24"/>
        </w:rPr>
        <w:t>Kredītiestādes attiecīgajās aktīvu rindās sniedz pārskatu par posteņiem, kā minēts Deleģētās regulas (ES) 2015/61 35. līdz 37. pantā. Visu to aktīvu summu kopsummu, par kuriem sniegts pārskats, pamatojoties uz šiem pantiem, atsaucei norāda arī iedaļā “Izziņas posteņi”.</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tab/>
      </w:r>
      <w:r>
        <w:rPr>
          <w:rFonts w:ascii="Times New Roman" w:hAnsi="Times New Roman"/>
          <w:sz w:val="24"/>
          <w:u w:val="none"/>
        </w:rPr>
        <w:t>Īpašas prasības attiecībā uz pārskatu sniegšanu, ko veic centrālās iestādes</w:t>
      </w:r>
    </w:p>
    <w:p w14:paraId="70BC7592" w14:textId="5A862313" w:rsidR="006E48EA" w:rsidRPr="000B6B22" w:rsidRDefault="006E48EA">
      <w:pPr>
        <w:pStyle w:val="InstructionsText2"/>
        <w:spacing w:after="120"/>
        <w:rPr>
          <w:rFonts w:cs="Times New Roman"/>
          <w:sz w:val="24"/>
          <w:szCs w:val="24"/>
        </w:rPr>
      </w:pPr>
      <w:r>
        <w:rPr>
          <w:sz w:val="24"/>
          <w:szCs w:val="24"/>
        </w:rPr>
        <w:t>Centrālās iestādes, sniedzot pārskatu par likvīdiem aktīviem, kas atbilst kredītiestāžu noguldījumiem centrālajā iestādē un kurus uzskata par likvīdiem aktīviem deponējošajai kredītiestādei, nodrošina, ka šo likvīdo aktīvu norādītā summa pēc diskonta piemērošanas nepārsniedz attiecīgo noguldījumu izejošo naudas plūsmu saskaņā ar Deleģētās regulas (ES) 2015/61 27. panta 3. punktu.</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tab/>
      </w:r>
      <w:r>
        <w:rPr>
          <w:rFonts w:ascii="Times New Roman" w:hAnsi="Times New Roman"/>
          <w:sz w:val="24"/>
          <w:u w:val="none"/>
        </w:rPr>
        <w:t>Īpašas prasības attiecībā uz norēķinu un nākotnes darījumiem</w:t>
      </w:r>
    </w:p>
    <w:p w14:paraId="1164A59B" w14:textId="4F671D1D" w:rsidR="006E48EA" w:rsidRPr="000B6B22" w:rsidRDefault="006E48EA">
      <w:pPr>
        <w:pStyle w:val="InstructionsText2"/>
        <w:spacing w:after="120"/>
        <w:rPr>
          <w:rFonts w:cs="Times New Roman"/>
          <w:sz w:val="24"/>
          <w:szCs w:val="24"/>
        </w:rPr>
      </w:pPr>
      <w:r>
        <w:rPr>
          <w:sz w:val="24"/>
          <w:szCs w:val="24"/>
        </w:rPr>
        <w:t>Visus aktīvus, kas atbilst Deleģētās regulas 2015/61 7., 8. un 9. pantam un kas ir kredītiestādes krājumā pārskata datumā, norāda C72 veidnes attiecīgajā rindā, pat ja tie ir pārdoti vai izmantoti nodrošinātos nākotnes darījumos. Attiecīgi šajā veidnē nenorāda likvīdus aktīvus no nākotnes darījumiem, kas attiecas uz līgumā atrunātiem likvīdu aktīvu pirkumiem un likvīdu aktīvu nākotnes pirkumiem, par kuriem vēl nav veikts norēķins.</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tab/>
      </w:r>
      <w:proofErr w:type="spellStart"/>
      <w:r>
        <w:rPr>
          <w:rFonts w:ascii="Times New Roman" w:hAnsi="Times New Roman"/>
          <w:sz w:val="24"/>
          <w:u w:val="none"/>
        </w:rPr>
        <w:t>Apakšveidne</w:t>
      </w:r>
      <w:proofErr w:type="spellEnd"/>
      <w:r>
        <w:rPr>
          <w:rFonts w:ascii="Times New Roman" w:hAnsi="Times New Roman"/>
          <w:sz w:val="24"/>
          <w:u w:val="none"/>
        </w:rPr>
        <w:t xml:space="preserve"> attiecībā uz likvīdajiem aktīviem</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10414968"/>
      <w:r>
        <w:rPr>
          <w:rFonts w:ascii="Times New Roman" w:hAnsi="Times New Roman"/>
          <w:sz w:val="24"/>
          <w:u w:val="none"/>
        </w:rPr>
        <w:t>1.2.5.1.</w:t>
      </w:r>
      <w:r>
        <w:tab/>
      </w:r>
      <w:bookmarkStart w:id="4" w:name="_Toc308175821"/>
      <w:r>
        <w:rPr>
          <w:rFonts w:ascii="Times New Roman" w:hAnsi="Times New Roman"/>
          <w:sz w:val="24"/>
          <w:u w:val="none"/>
        </w:rPr>
        <w:t xml:space="preserve">Norādes par konkrētām </w:t>
      </w:r>
      <w:bookmarkEnd w:id="4"/>
      <w:bookmarkEnd w:id="3"/>
      <w:r>
        <w:rPr>
          <w:rFonts w:ascii="Times New Roman" w:hAnsi="Times New Roman"/>
          <w:sz w:val="24"/>
          <w:u w:val="none"/>
        </w:rPr>
        <w:t>slejām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1"/>
        <w:gridCol w:w="6977"/>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Sleja</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Atsauces uz tiesību aktiem un norādes</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Summa / tirgus vērtība</w:t>
            </w:r>
          </w:p>
          <w:p w14:paraId="7A86ACBE" w14:textId="78756635" w:rsidR="006E48EA" w:rsidRPr="000B6B22" w:rsidRDefault="006E48EA">
            <w:pPr>
              <w:pStyle w:val="InstructionsText"/>
              <w:spacing w:after="120"/>
              <w:rPr>
                <w:rFonts w:eastAsia="Calibri" w:cs="Times New Roman"/>
                <w:sz w:val="24"/>
                <w:szCs w:val="24"/>
              </w:rPr>
            </w:pPr>
            <w:r>
              <w:rPr>
                <w:sz w:val="24"/>
                <w:szCs w:val="24"/>
              </w:rPr>
              <w:t>Kredītiestādes 0010. slejā norāda likvīdo aktīvu tirgus vērtību vai attiecīgā gadījumā summu saskaņā ar Deleģētās regulas 2015/61 II sadaļu.</w:t>
            </w:r>
          </w:p>
          <w:p w14:paraId="16EF3725" w14:textId="4ADEF39E" w:rsidR="006E48EA" w:rsidRPr="000B6B22" w:rsidRDefault="006E48EA">
            <w:pPr>
              <w:pStyle w:val="InstructionsText"/>
              <w:spacing w:after="120"/>
              <w:rPr>
                <w:rFonts w:eastAsia="Calibri" w:cs="Times New Roman"/>
                <w:sz w:val="24"/>
                <w:szCs w:val="24"/>
              </w:rPr>
            </w:pPr>
            <w:r>
              <w:rPr>
                <w:sz w:val="24"/>
                <w:szCs w:val="24"/>
              </w:rPr>
              <w:t>Summā/tirgus vērtībā, kas norādīta 0010. slejā:</w:t>
            </w:r>
          </w:p>
          <w:p w14:paraId="72235291"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ņem vērā neto izejošās naudas plūsmas un neto ienākošās naudas plūsmas saistībā ar riska ierobežošanas pozīciju priekšlaicīgu izpārdošanu, kā definēts tās pašas regulas 8. panta 5. punktā;</w:t>
            </w:r>
          </w:p>
          <w:p w14:paraId="5023737E"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neņem vērā diskontus, kas norādīti tās pašas regulas II sadaļā;</w:t>
            </w:r>
          </w:p>
          <w:p w14:paraId="7B129B7C" w14:textId="4D4ED89C"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ietver daļu noguldījumu, kas minēti tās pašas regulas 16. panta 1. punkta a) apakšpunktā, atšķirīgu konkrētu aktīvu veidā, kas iekļauti atbilstošajās aktīvu rindās;</w:t>
            </w:r>
          </w:p>
          <w:p w14:paraId="13E3E7C6"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attiecīgā gadījumā to samazina, atskaitot 16. pantā definēto noguldījumu summu, kas izvietoti centrālajā kredītiestādē, kā minēts tās pašas regulas 27. panta 3. punktā.</w:t>
            </w:r>
          </w:p>
          <w:p w14:paraId="7DF933B9" w14:textId="509AEEF6" w:rsidR="006E48EA" w:rsidRPr="000B6B22" w:rsidRDefault="006E48EA">
            <w:pPr>
              <w:pStyle w:val="InstructionsText"/>
              <w:spacing w:after="120"/>
              <w:rPr>
                <w:rFonts w:eastAsia="Calibri" w:cs="Times New Roman"/>
                <w:sz w:val="24"/>
                <w:szCs w:val="24"/>
              </w:rPr>
            </w:pPr>
            <w:r>
              <w:rPr>
                <w:sz w:val="24"/>
                <w:szCs w:val="24"/>
              </w:rPr>
              <w:t>Atsaucoties uz Deleģētās regulas (ES) 2015/61 8. panta 5. punktu, kredītiestādes ņem vērā neto naudas plūsmu, izejošo plūsmu vai ienākošo plūsmu, kas rastos, ja riska ierobežošanas pozīcija būtu jāizpārdod pārskata atsauces datumā. Kredītiestādes neņem vērā aktīva iespējamās nākotnes vērtības pārmaiņas.</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Standarta svērums</w:t>
            </w:r>
          </w:p>
          <w:p w14:paraId="6901B289" w14:textId="7F78CCA9" w:rsidR="006E48EA" w:rsidRPr="000B6B22" w:rsidRDefault="00575F76">
            <w:pPr>
              <w:pStyle w:val="InstructionsText"/>
              <w:spacing w:after="120"/>
              <w:rPr>
                <w:rFonts w:eastAsia="Calibri" w:cs="Times New Roman"/>
                <w:sz w:val="24"/>
                <w:szCs w:val="24"/>
              </w:rPr>
            </w:pPr>
            <w:r>
              <w:rPr>
                <w:sz w:val="24"/>
                <w:szCs w:val="24"/>
              </w:rPr>
              <w:lastRenderedPageBreak/>
              <w:t xml:space="preserve">0020. slejā ietver svērumus, atspoguļojot </w:t>
            </w:r>
            <w:r>
              <w:rPr>
                <w:rStyle w:val="HTMLTypewriter"/>
                <w:rFonts w:ascii="Times New Roman" w:hAnsi="Times New Roman"/>
                <w:sz w:val="24"/>
                <w:szCs w:val="24"/>
              </w:rPr>
              <w:t>summu, kura iegūta, piemērojot attiecīgos diskontus</w:t>
            </w:r>
            <w:r>
              <w:rPr>
                <w:sz w:val="24"/>
                <w:szCs w:val="24"/>
              </w:rPr>
              <w:t>, kas norādīti Deleģētās regulas (ES) 2015/61 II sadaļā. Svērumi ir paredzēti, lai atspoguļotu likvīdo aktīvu vērtības samazinājumu pēc atbilstīgu diskontu piemērošanas.</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Piemērojamais svērums</w:t>
            </w:r>
          </w:p>
          <w:p w14:paraId="033F8F70" w14:textId="1EC9DC65" w:rsidR="006E48EA" w:rsidRPr="000B6B22" w:rsidRDefault="006E48EA">
            <w:pPr>
              <w:pStyle w:val="InstructionsText"/>
              <w:spacing w:after="120"/>
              <w:rPr>
                <w:rFonts w:eastAsia="Calibri" w:cs="Times New Roman"/>
                <w:sz w:val="24"/>
                <w:szCs w:val="24"/>
              </w:rPr>
            </w:pPr>
            <w:r>
              <w:rPr>
                <w:sz w:val="24"/>
                <w:szCs w:val="24"/>
              </w:rPr>
              <w:t>Kredītiestādes 0030. slejā norāda piemērojamo svērumu, kuru piemēro Deleģētās regulas (ES) 2015/61 II sadaļā noteiktajiem likvīdajiem aktīviem. Piemērojamo svērumu rezultāts var būt vidējās svērtās vērtības, un tās norāda decimālā izteiksmē (t.i., 1,00 piemērojamam 100 procentu svērumam vai 0,50 piemērojamam 50 procentu svērumam). Piemērojamie svērumi var atspoguļot (bet ne tikai) konkrēta uzņēmuma vai valsts izmantoto rīcības brīvību. Skaitlis, kas norādīts 0030. slejā, nepārsniedz skaitli 0020. slejā.</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Vērtība saskaņā ar 9. pantu</w:t>
            </w:r>
          </w:p>
          <w:p w14:paraId="3DD790D0" w14:textId="1F71ECA0" w:rsidR="006E48EA" w:rsidRPr="000B6B22" w:rsidRDefault="006E48EA">
            <w:pPr>
              <w:pStyle w:val="InstructionsText"/>
              <w:spacing w:after="120"/>
              <w:rPr>
                <w:rFonts w:eastAsia="Calibri" w:cs="Times New Roman"/>
                <w:sz w:val="24"/>
                <w:szCs w:val="24"/>
              </w:rPr>
            </w:pPr>
            <w:r>
              <w:rPr>
                <w:sz w:val="24"/>
                <w:szCs w:val="24"/>
              </w:rPr>
              <w:t>Kredītiestādes 0040. slejā norāda likvīdo aktīvu vērtību, kas noteikta saskaņā ar Deleģētās regulas (ES) 2015/61 9. pantu un kas ir summa/tirgus vērtība, ņemot vērā neto likviditātes izejošās un ienākošās naudas plūsmas saistībā ar riska ierobežošanas pozīciju priekšlaicīgu izpārdošanu, ko reizina ar piemērojamo svērumu.</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tab/>
      </w:r>
      <w:r>
        <w:rPr>
          <w:rFonts w:ascii="Times New Roman" w:hAnsi="Times New Roman"/>
          <w:sz w:val="24"/>
          <w:u w:val="none"/>
        </w:rPr>
        <w:t>Norādes par konkrētām rindām</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Rinda</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Atsauces uz tiesību aktiem un norādes</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KOPĀ NEKORIĢĒTIE LIKVĪDIE AKTĪVI</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Deleģētās regulas (ES) 2015/61 II sadaļa</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Kredītiestādes 0010. slejā norāda savu likvīdo aktīvu kopējo summu/tirgus vērtību.</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t>Kredītiestādes 0040. slejā norāda savu likvīdo aktīvu kopējo vērtību, kas aprēķināta saskaņā ar 9. pantu.</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Kopā nekoriģētie 1. līmeņa aktīvi</w:t>
            </w:r>
          </w:p>
          <w:p w14:paraId="7BC9F4FA" w14:textId="6C857949" w:rsidR="006E48EA" w:rsidRPr="000B6B22" w:rsidRDefault="006E48EA">
            <w:pPr>
              <w:pStyle w:val="InstructionsText"/>
              <w:spacing w:after="120"/>
              <w:rPr>
                <w:rFonts w:cs="Times New Roman"/>
                <w:sz w:val="24"/>
                <w:szCs w:val="24"/>
              </w:rPr>
            </w:pPr>
            <w:r>
              <w:rPr>
                <w:sz w:val="24"/>
                <w:szCs w:val="24"/>
              </w:rPr>
              <w:t>Deleģētās regulas (ES) 2015/61 10., 15., 16. un 19. pants</w:t>
            </w:r>
          </w:p>
          <w:p w14:paraId="5202088B" w14:textId="0A6262CF"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 xml:space="preserve">Šajā iedaļā norādītie aktīvi ir skaidri identificēti kā 1. līmeņa aktīvi vai pielīdzināti tiem saskaņā ar </w:t>
            </w:r>
            <w:r>
              <w:rPr>
                <w:sz w:val="24"/>
                <w:szCs w:val="24"/>
              </w:rPr>
              <w:t>Deleģēto regulu (ES) 2015/61.</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Kredītiestādes 0010. slejā norāda savu 1. līmeņa likvīdo aktīvu kopējo summu/tirgus vērtību.</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szCs w:val="24"/>
              </w:rPr>
              <w:t>Kredītiestādes 040. slejā norāda savu 1. līmeņa likvīdo aktīvu kopējo vērtību, kas aprēķināta saskaņā ar 9. pantu.</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szCs w:val="24"/>
              </w:rPr>
              <w:t>1.1.1. Kopā nekoriģētie 1. LĪMEŅA aktīvi, izņemot ārkārtīgi augstas kvalitātes segtās obligācijas</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Deleģētās regulas (ES) 2015/61 10., 15., 16. un 19. pants</w:t>
            </w:r>
          </w:p>
          <w:p w14:paraId="06079932" w14:textId="6B051E0E"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 xml:space="preserve">Šajā </w:t>
            </w:r>
            <w:proofErr w:type="spellStart"/>
            <w:r>
              <w:rPr>
                <w:rStyle w:val="FormatvorlageInstructionsTabelleText"/>
                <w:rFonts w:ascii="Times New Roman" w:hAnsi="Times New Roman"/>
                <w:sz w:val="24"/>
                <w:szCs w:val="24"/>
              </w:rPr>
              <w:t>apakšiedaļā</w:t>
            </w:r>
            <w:proofErr w:type="spellEnd"/>
            <w:r>
              <w:rPr>
                <w:rStyle w:val="FormatvorlageInstructionsTabelleText"/>
                <w:rFonts w:ascii="Times New Roman" w:hAnsi="Times New Roman"/>
                <w:sz w:val="24"/>
                <w:szCs w:val="24"/>
              </w:rPr>
              <w:t xml:space="preserve"> norādītie aktīvi ir skaidri identificēti kā 1. līmeņa aktīvi vai pielīdzināti tiem saskaņā ar </w:t>
            </w:r>
            <w:r>
              <w:rPr>
                <w:sz w:val="24"/>
                <w:szCs w:val="24"/>
              </w:rPr>
              <w:t xml:space="preserve">Deleģēto regulu (ES) 2015/61. Šajā </w:t>
            </w:r>
            <w:proofErr w:type="spellStart"/>
            <w:r>
              <w:rPr>
                <w:sz w:val="24"/>
                <w:szCs w:val="24"/>
              </w:rPr>
              <w:t>apakšiedaļā</w:t>
            </w:r>
            <w:proofErr w:type="spellEnd"/>
            <w:r>
              <w:rPr>
                <w:sz w:val="24"/>
                <w:szCs w:val="24"/>
              </w:rPr>
              <w:t xml:space="preserve"> nenorāda aktīvus un pamatā esošos aktīvus, kurus uzskata </w:t>
            </w:r>
            <w:r>
              <w:rPr>
                <w:sz w:val="24"/>
                <w:szCs w:val="24"/>
              </w:rPr>
              <w:lastRenderedPageBreak/>
              <w:t>par ārkārtīgi augstas kvalitātes segtajām obligācijām, kā minēts Deleģētās regulas (ES) 2015/61 10. panta 1. punkta f) apakšpunktā.</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Kredītiestādes 0010. slejā norāda 1. līmeņa aktīvu kopējo tirgus vērtību/summu, izņemot ārkārtīgi augstas kvalitātes segtās obligācijas, neņemot vērā Deleģētās regulas (ES) 2015/61 17. panta prasības.</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szCs w:val="24"/>
                <w:u w:val="none"/>
              </w:rPr>
              <w:t>Kredītiestādes 0040. slejā norāda 1. līmeņa aktīvu kopējo svērto lielumu summu, izņemot ārkārtīgi augstas kvalitātes segtās obligācijas, neņemot vērā Deleģētās regulas (ES) 2015/61 17. panta prasības.</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lastRenderedPageBreak/>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Monētas un banknotes</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sz w:val="24"/>
                <w:szCs w:val="24"/>
              </w:rPr>
              <w:t xml:space="preserve">Deleģētās regulas (ES) 2015/61 </w:t>
            </w:r>
            <w:r>
              <w:rPr>
                <w:rStyle w:val="FormatvorlageInstructionsTabelleText"/>
                <w:rFonts w:ascii="Times New Roman" w:hAnsi="Times New Roman"/>
                <w:sz w:val="24"/>
                <w:szCs w:val="24"/>
              </w:rPr>
              <w:t>10. panta 1. punkta a) apakšpunkts</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Naudas kopsumma, kas ir no monētām un banknotēm.</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1.1.1.2. Izņemamas centrālās bankas rezerves</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Deleģētās regulas (ES) 2015/61 10. panta 1. punkta b) apakšpunkta iii) punkts </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Kopējā rezervju summa, kuru jebkurā laikā spriedzes periodos var izņemt un kuru kredītiestāde tur ECB, dalībvalsts centrālajā bankā vai trešās valsts centrālajā bankā ar noteikumu, ka norīkota ārējā kredītu novērtēšanas institūcija (ĀKNI) riska darījumiem ar trešās valsts centrālo banku vai tās centrālo valdību ir piešķīrusi vismaz </w:t>
            </w:r>
            <w:proofErr w:type="spellStart"/>
            <w:r>
              <w:rPr>
                <w:rStyle w:val="FormatvorlageInstructionsTabelleText"/>
                <w:rFonts w:ascii="Times New Roman" w:hAnsi="Times New Roman"/>
                <w:sz w:val="24"/>
                <w:szCs w:val="24"/>
              </w:rPr>
              <w:t>kredītkvalitātes</w:t>
            </w:r>
            <w:proofErr w:type="spellEnd"/>
            <w:r>
              <w:rPr>
                <w:rStyle w:val="FormatvorlageInstructionsTabelleText"/>
                <w:rFonts w:ascii="Times New Roman" w:hAnsi="Times New Roman"/>
                <w:sz w:val="24"/>
                <w:szCs w:val="24"/>
              </w:rPr>
              <w:t xml:space="preserve"> 1. pakāpes novērtējumu saskaņā ar Regulas (ES) Nr. 575/2013 114. panta 2. punktu.</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Atbilstīga izņemamā summa ir precizēta nolīgumā starp kredītiestādes kompetento iestādi un centrālo banku, kurā tiek turētas rezerves, vai piemērojamos trešās valsts noteikumos, kā minēts </w:t>
            </w:r>
            <w:r>
              <w:rPr>
                <w:sz w:val="24"/>
                <w:szCs w:val="24"/>
              </w:rPr>
              <w:t>Deleģētās regulas (ES) 2015/61 10. panta 1. punkta b) apakšpunkta iii) punktā.</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Centrālās bankas aktīvi</w:t>
            </w:r>
          </w:p>
          <w:p w14:paraId="2169F27D" w14:textId="514BF0C2"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szCs w:val="24"/>
                <w:u w:val="none"/>
              </w:rPr>
              <w:t>Deleģētās regulas (ES) 2015/61</w:t>
            </w:r>
            <w:r>
              <w:rPr>
                <w:rStyle w:val="FormatvorlageInstructionsTabelleText"/>
                <w:rFonts w:ascii="Times New Roman" w:hAnsi="Times New Roman"/>
                <w:sz w:val="24"/>
                <w:szCs w:val="24"/>
              </w:rPr>
              <w:t xml:space="preserve"> </w:t>
            </w:r>
            <w:r>
              <w:rPr>
                <w:sz w:val="24"/>
                <w:szCs w:val="24"/>
              </w:rPr>
              <w:t>10. panta 1. punkta b) apakšpunkta i) un ii) punkti</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 xml:space="preserve">Aktīvi, kas ir prasījumi pret vai prasījumi, ko garantē ECB, dalībvalsts centrālā banka vai trešās valsts centrālā banka ar noteikumu, ka norīkota ĀKNI riska darījumiem ar trešās valsts centrālo banku vai tās centrālo valdību ir piešķīrusi vismaz </w:t>
            </w:r>
            <w:proofErr w:type="spellStart"/>
            <w:r>
              <w:rPr>
                <w:rStyle w:val="FormatvorlageInstructionsTabelleText"/>
                <w:rFonts w:ascii="Times New Roman" w:hAnsi="Times New Roman"/>
                <w:sz w:val="24"/>
                <w:szCs w:val="24"/>
              </w:rPr>
              <w:t>kredītkvalitātes</w:t>
            </w:r>
            <w:proofErr w:type="spellEnd"/>
            <w:r>
              <w:rPr>
                <w:rStyle w:val="FormatvorlageInstructionsTabelleText"/>
                <w:rFonts w:ascii="Times New Roman" w:hAnsi="Times New Roman"/>
                <w:sz w:val="24"/>
                <w:szCs w:val="24"/>
              </w:rPr>
              <w:t xml:space="preserve"> 1. pakāpes novērtējumu saskaņā ar Regulas (ES) Nr. 575/2013 114. panta 2. punktu.</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Centrālās valdības aktīvi</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Deleģētās regulas (ES) 2015/61</w:t>
            </w:r>
            <w:r>
              <w:rPr>
                <w:rStyle w:val="FormatvorlageInstructionsTabelleText"/>
                <w:rFonts w:ascii="Times New Roman" w:hAnsi="Times New Roman"/>
                <w:sz w:val="24"/>
                <w:szCs w:val="24"/>
              </w:rPr>
              <w:t xml:space="preserve"> </w:t>
            </w:r>
            <w:r>
              <w:rPr>
                <w:sz w:val="24"/>
                <w:szCs w:val="24"/>
              </w:rPr>
              <w:t>10. panta 1. punkta c) apakšpunkta i) un ii) punkts</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Aktīvi, kas ir prasījumi pret vai prasījumi, ko garantē dalībvalsts centrālā valdība vai trešās valsts centrālā valdība ar noteikumu, ka norīkota ĀKNI minētajiem aktīviem ir piešķīrusi vismaz </w:t>
            </w:r>
            <w:proofErr w:type="spellStart"/>
            <w:r>
              <w:rPr>
                <w:rStyle w:val="FormatvorlageInstructionsTabelleText"/>
                <w:rFonts w:ascii="Times New Roman" w:hAnsi="Times New Roman"/>
                <w:sz w:val="24"/>
                <w:szCs w:val="24"/>
              </w:rPr>
              <w:t>kredītkvalitātes</w:t>
            </w:r>
            <w:proofErr w:type="spellEnd"/>
            <w:r>
              <w:rPr>
                <w:rStyle w:val="FormatvorlageInstructionsTabelleText"/>
                <w:rFonts w:ascii="Times New Roman" w:hAnsi="Times New Roman"/>
                <w:sz w:val="24"/>
                <w:szCs w:val="24"/>
              </w:rPr>
              <w:t xml:space="preserve"> 1. pakāpes </w:t>
            </w:r>
            <w:proofErr w:type="spellStart"/>
            <w:r>
              <w:rPr>
                <w:rStyle w:val="FormatvorlageInstructionsTabelleText"/>
                <w:rFonts w:ascii="Times New Roman" w:hAnsi="Times New Roman"/>
                <w:sz w:val="24"/>
                <w:szCs w:val="24"/>
              </w:rPr>
              <w:t>kredītnovērtējumu</w:t>
            </w:r>
            <w:proofErr w:type="spellEnd"/>
            <w:r>
              <w:rPr>
                <w:rStyle w:val="FormatvorlageInstructionsTabelleText"/>
                <w:rFonts w:ascii="Times New Roman" w:hAnsi="Times New Roman"/>
                <w:sz w:val="24"/>
                <w:szCs w:val="24"/>
              </w:rPr>
              <w:t xml:space="preserve"> saskaņā ar Regulas (ES) Nr. 575/2013 114. panta 2. punktu.</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Šajā rindā norāda to aktīvu kopējo summu, kas saņem garantiju no dalībvalsts centrālās valdības saskaņā ar Deleģētās regulas (ES) 2015/61 35. pantu.</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Šajā rindā norāda tos aktīvus, ko emitējušas dalībvalstu finansētās aģentūras samazinātas vērtības aktīvu pārvaldīšanai, kā minēts Deleģētās regulas (ES) 2015/61 36. pantā.</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lastRenderedPageBreak/>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Reģionālās pašvaldības/vietējo pašpārvalžu aktīvi</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Deleģētās regulas (ES) 2015/61 </w:t>
            </w:r>
            <w:r>
              <w:rPr>
                <w:rStyle w:val="FormatvorlageInstructionsTabelleText"/>
                <w:rFonts w:ascii="Times New Roman" w:hAnsi="Times New Roman"/>
                <w:sz w:val="24"/>
                <w:szCs w:val="24"/>
              </w:rPr>
              <w:t>10. </w:t>
            </w:r>
            <w:r>
              <w:rPr>
                <w:sz w:val="24"/>
                <w:szCs w:val="24"/>
              </w:rPr>
              <w:t>panta 1. punkta c) apakšpunkta iii) un iv) punkts</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Aktīvi</w:t>
            </w:r>
            <w:r>
              <w:rPr>
                <w:rStyle w:val="FormatvorlageInstructionsTabelleText"/>
                <w:rFonts w:ascii="Times New Roman" w:hAnsi="Times New Roman"/>
                <w:sz w:val="24"/>
                <w:szCs w:val="24"/>
              </w:rPr>
              <w:t>, kas ir prasījumi pret vai prasījumi, ko garantē reģionālās pašvaldības vai vietējās pašpārvaldes dalībvalstī ar noteikumu, ka tos pielīdzina riska darījumiem ar dalībvalsts centrālo valdību saskaņā ar Regulas (ES) Nr. 575/2013 115. panta 2. punktu.</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rPr>
              <w:t>Aktīvi</w:t>
            </w:r>
            <w:r>
              <w:rPr>
                <w:rStyle w:val="FormatvorlageInstructionsTabelleText"/>
                <w:rFonts w:ascii="Times New Roman" w:hAnsi="Times New Roman"/>
                <w:sz w:val="24"/>
                <w:szCs w:val="24"/>
              </w:rPr>
              <w:t xml:space="preserve">, kas ir prasījumi pret vai prasījumi, ko garantē reģionālās pašvaldības vai vietējās pašpārvaldes trešā valstī, kam norīkota ĀKNI ir piešķīrusi vismaz </w:t>
            </w:r>
            <w:proofErr w:type="spellStart"/>
            <w:r>
              <w:rPr>
                <w:rStyle w:val="FormatvorlageInstructionsTabelleText"/>
                <w:rFonts w:ascii="Times New Roman" w:hAnsi="Times New Roman"/>
                <w:sz w:val="24"/>
                <w:szCs w:val="24"/>
              </w:rPr>
              <w:t>kredītkvalitātes</w:t>
            </w:r>
            <w:proofErr w:type="spellEnd"/>
            <w:r>
              <w:rPr>
                <w:rStyle w:val="FormatvorlageInstructionsTabelleText"/>
                <w:rFonts w:ascii="Times New Roman" w:hAnsi="Times New Roman"/>
                <w:sz w:val="24"/>
                <w:szCs w:val="24"/>
              </w:rPr>
              <w:t xml:space="preserve"> 1. pakāpes </w:t>
            </w:r>
            <w:proofErr w:type="spellStart"/>
            <w:r>
              <w:rPr>
                <w:rStyle w:val="FormatvorlageInstructionsTabelleText"/>
                <w:rFonts w:ascii="Times New Roman" w:hAnsi="Times New Roman"/>
                <w:sz w:val="24"/>
                <w:szCs w:val="24"/>
              </w:rPr>
              <w:t>kredītnovērtējumu</w:t>
            </w:r>
            <w:proofErr w:type="spellEnd"/>
            <w:r>
              <w:rPr>
                <w:rStyle w:val="FormatvorlageInstructionsTabelleText"/>
                <w:rFonts w:ascii="Times New Roman" w:hAnsi="Times New Roman"/>
                <w:sz w:val="24"/>
                <w:szCs w:val="24"/>
              </w:rPr>
              <w:t xml:space="preserve"> saskaņā ar Regulas (ES) Nr. 575/2013 114. panta 2. punktu, un ar noteikumu, ka tos pielīdzina riska darījumiem ar trešās valsts centrālo valdību saskaņā ar Regulas (ES) Nr. 575/2013 115. panta 4. punktu.</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Šajā rindā norāda tos kredītiestāžu emitētos aktīvus, kas saņem garantiju no reģionālās pašvaldības vai vietējās pašpārvaldes dalībvalstī saskaņā ar Deleģētās regulas (ES) 2015/61 35. pantu.</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Publiskā sektora struktūru aktīvi</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Deleģētās regulas (ES) 2015/61 </w:t>
            </w:r>
            <w:r>
              <w:rPr>
                <w:rStyle w:val="FormatvorlageInstructionsTabelleText"/>
                <w:rFonts w:ascii="Times New Roman" w:hAnsi="Times New Roman"/>
                <w:sz w:val="24"/>
                <w:szCs w:val="24"/>
              </w:rPr>
              <w:t>10. </w:t>
            </w:r>
            <w:r>
              <w:rPr>
                <w:sz w:val="24"/>
                <w:szCs w:val="24"/>
              </w:rPr>
              <w:t>panta 1. punkta c) apakšpunkta v) un vi) punkts</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Aktīvi</w:t>
            </w:r>
            <w:r>
              <w:rPr>
                <w:rStyle w:val="FormatvorlageInstructionsTabelleText"/>
                <w:rFonts w:ascii="Times New Roman" w:hAnsi="Times New Roman"/>
                <w:sz w:val="24"/>
                <w:szCs w:val="24"/>
              </w:rPr>
              <w:t>, kas ir prasījumi pret vai ko garantē publiskā sektora struktūras dalībvalstī vai trešā valstī ar noteikumu, ka minētos aktīvus pielīdzina riska darījumiem ar šīs dalībvalsts vai trešās valsts centrālo valdību, reģionālajām pašvaldībām vai vietējām pašpārvaldēm saskaņā ar Regulas (ES) Nr. 575/2013 116. panta 4. punktu.</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Jebkuram riska darījumam ar iepriekšējā daļā minētu trešās valsts centrālo valdību norīkota ĀKNI piešķir vismaz </w:t>
            </w:r>
            <w:proofErr w:type="spellStart"/>
            <w:r>
              <w:rPr>
                <w:rStyle w:val="FormatvorlageInstructionsTabelleText"/>
                <w:rFonts w:ascii="Times New Roman" w:hAnsi="Times New Roman"/>
                <w:sz w:val="24"/>
                <w:szCs w:val="24"/>
              </w:rPr>
              <w:t>kredītkvalitātes</w:t>
            </w:r>
            <w:proofErr w:type="spellEnd"/>
            <w:r>
              <w:rPr>
                <w:rStyle w:val="FormatvorlageInstructionsTabelleText"/>
                <w:rFonts w:ascii="Times New Roman" w:hAnsi="Times New Roman"/>
                <w:sz w:val="24"/>
                <w:szCs w:val="24"/>
              </w:rPr>
              <w:t xml:space="preserve"> 1. pakāpes </w:t>
            </w:r>
            <w:proofErr w:type="spellStart"/>
            <w:r>
              <w:rPr>
                <w:rStyle w:val="FormatvorlageInstructionsTabelleText"/>
                <w:rFonts w:ascii="Times New Roman" w:hAnsi="Times New Roman"/>
                <w:sz w:val="24"/>
                <w:szCs w:val="24"/>
              </w:rPr>
              <w:t>kredītnovērtējumu</w:t>
            </w:r>
            <w:proofErr w:type="spellEnd"/>
            <w:r>
              <w:rPr>
                <w:rStyle w:val="FormatvorlageInstructionsTabelleText"/>
                <w:rFonts w:ascii="Times New Roman" w:hAnsi="Times New Roman"/>
                <w:sz w:val="24"/>
                <w:szCs w:val="24"/>
              </w:rPr>
              <w:t xml:space="preserve"> saskaņā ar Regulas (ES) Nr. 575/2013 114. panta 2. punktu.</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 xml:space="preserve">Jebkuram riska darījumam ar šajā </w:t>
            </w:r>
            <w:proofErr w:type="spellStart"/>
            <w:r>
              <w:rPr>
                <w:rStyle w:val="FormatvorlageInstructionsTabelleText"/>
                <w:rFonts w:ascii="Times New Roman" w:hAnsi="Times New Roman"/>
                <w:sz w:val="24"/>
                <w:szCs w:val="24"/>
              </w:rPr>
              <w:t>apakšiedaļā</w:t>
            </w:r>
            <w:proofErr w:type="spellEnd"/>
            <w:r>
              <w:rPr>
                <w:rStyle w:val="FormatvorlageInstructionsTabelleText"/>
                <w:rFonts w:ascii="Times New Roman" w:hAnsi="Times New Roman"/>
                <w:sz w:val="24"/>
                <w:szCs w:val="24"/>
              </w:rPr>
              <w:t xml:space="preserve"> minētu trešās valsts reģionālo pašvaldību vai vietējo pašpārvaldi pielīdzina riska darījumiem ar trešās valsts centrālo valdību saskaņā ar Regulas (ES) Nr. 575/2013 115. panta 4. punktu.</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szCs w:val="24"/>
                <w:u w:val="none"/>
              </w:rPr>
              <w:t>1.1.1.7. Atzīstami centrālās valdības un centrālās bankas aktīvi vietējā un ārvalstu valūtā</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szCs w:val="24"/>
                <w:u w:val="none"/>
              </w:rPr>
              <w:t>Deleģētās regulas (ES) 2015/61 10.</w:t>
            </w:r>
            <w:r>
              <w:rPr>
                <w:rStyle w:val="FormatvorlageInstructionsTabelleText"/>
                <w:rFonts w:ascii="Times New Roman" w:hAnsi="Times New Roman"/>
                <w:sz w:val="24"/>
                <w:szCs w:val="24"/>
              </w:rPr>
              <w:t xml:space="preserve"> </w:t>
            </w:r>
            <w:r>
              <w:rPr>
                <w:sz w:val="24"/>
                <w:szCs w:val="24"/>
              </w:rPr>
              <w:t>panta 1. punkta d) apakšpunkts</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 xml:space="preserve">Aktīvi, kas ir prasījumi pret vai prasījumi, ko garantē centrālā valdība vai centrālā banka, un rezerves, kas tiek turētas centrālajā bankā saskaņā ar Deleģētās regulas (ES) 2015/61 10. panta 1. punkta d) apakšpunkta </w:t>
            </w:r>
            <w:r>
              <w:rPr>
                <w:rStyle w:val="InstructionsTabelleberschrift"/>
                <w:rFonts w:ascii="Times New Roman" w:hAnsi="Times New Roman"/>
                <w:b w:val="0"/>
                <w:sz w:val="24"/>
                <w:szCs w:val="24"/>
                <w:u w:val="none"/>
              </w:rPr>
              <w:lastRenderedPageBreak/>
              <w:t xml:space="preserve">ii) punkta nosacījumiem trešā valstī, kurai norīkota ĀKNI nav piešķīrusi vismaz </w:t>
            </w:r>
            <w:proofErr w:type="spellStart"/>
            <w:r>
              <w:rPr>
                <w:rStyle w:val="InstructionsTabelleberschrift"/>
                <w:rFonts w:ascii="Times New Roman" w:hAnsi="Times New Roman"/>
                <w:b w:val="0"/>
                <w:sz w:val="24"/>
                <w:szCs w:val="24"/>
                <w:u w:val="none"/>
              </w:rPr>
              <w:t>kredītkvalitātes</w:t>
            </w:r>
            <w:proofErr w:type="spellEnd"/>
            <w:r>
              <w:rPr>
                <w:rStyle w:val="InstructionsTabelleberschrift"/>
                <w:rFonts w:ascii="Times New Roman" w:hAnsi="Times New Roman"/>
                <w:b w:val="0"/>
                <w:sz w:val="24"/>
                <w:szCs w:val="24"/>
                <w:u w:val="none"/>
              </w:rPr>
              <w:t xml:space="preserve"> 1. pakāpes </w:t>
            </w:r>
            <w:proofErr w:type="spellStart"/>
            <w:r>
              <w:rPr>
                <w:rStyle w:val="InstructionsTabelleberschrift"/>
                <w:rFonts w:ascii="Times New Roman" w:hAnsi="Times New Roman"/>
                <w:b w:val="0"/>
                <w:sz w:val="24"/>
                <w:szCs w:val="24"/>
                <w:u w:val="none"/>
              </w:rPr>
              <w:t>kredītnovērtējumu</w:t>
            </w:r>
            <w:proofErr w:type="spellEnd"/>
            <w:r>
              <w:rPr>
                <w:rStyle w:val="InstructionsTabelleberschrift"/>
                <w:rFonts w:ascii="Times New Roman" w:hAnsi="Times New Roman"/>
                <w:b w:val="0"/>
                <w:sz w:val="24"/>
                <w:szCs w:val="24"/>
                <w:u w:val="none"/>
              </w:rPr>
              <w:t>, ja vien kredītiestāde šādus aktīvus kopumā atzīst kā 1. līmeņa aktīvus līdz to neto likviditātes izejošo naudas plūsmu summai, kas rodas tajā pašā valūtā.</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Aktīvi, kas ir prasījumi pret vai prasījumi, ko garantē centrālā valdība vai centrālā banka, un rezerves, kas tiek turētas centrālajā bankā saskaņā ar Deleģētās regulas (ES) 2015/61 10. panta 1. punkta d) apakšpunkta ii) punkta nosacījumiem trešā valstī, kurai norīkota ĀKNI nav piešķīrusi vismaz </w:t>
            </w:r>
            <w:proofErr w:type="spellStart"/>
            <w:r>
              <w:rPr>
                <w:rStyle w:val="InstructionsTabelleberschrift"/>
                <w:rFonts w:ascii="Times New Roman" w:hAnsi="Times New Roman"/>
                <w:b w:val="0"/>
                <w:sz w:val="24"/>
                <w:szCs w:val="24"/>
                <w:u w:val="none"/>
              </w:rPr>
              <w:t>kredītkvalitātes</w:t>
            </w:r>
            <w:proofErr w:type="spellEnd"/>
            <w:r>
              <w:rPr>
                <w:rStyle w:val="InstructionsTabelleberschrift"/>
                <w:rFonts w:ascii="Times New Roman" w:hAnsi="Times New Roman"/>
                <w:b w:val="0"/>
                <w:sz w:val="24"/>
                <w:szCs w:val="24"/>
                <w:u w:val="none"/>
              </w:rPr>
              <w:t xml:space="preserve"> 1. pakāpes </w:t>
            </w:r>
            <w:proofErr w:type="spellStart"/>
            <w:r>
              <w:rPr>
                <w:rStyle w:val="InstructionsTabelleberschrift"/>
                <w:rFonts w:ascii="Times New Roman" w:hAnsi="Times New Roman"/>
                <w:b w:val="0"/>
                <w:sz w:val="24"/>
                <w:szCs w:val="24"/>
                <w:u w:val="none"/>
              </w:rPr>
              <w:t>kredītnovērtējumu</w:t>
            </w:r>
            <w:proofErr w:type="spellEnd"/>
            <w:r>
              <w:rPr>
                <w:rStyle w:val="InstructionsTabelleberschrift"/>
                <w:rFonts w:ascii="Times New Roman" w:hAnsi="Times New Roman"/>
                <w:b w:val="0"/>
                <w:sz w:val="24"/>
                <w:szCs w:val="24"/>
                <w:u w:val="none"/>
              </w:rPr>
              <w:t xml:space="preserve">, un šie aktīvi nav </w:t>
            </w:r>
            <w:proofErr w:type="spellStart"/>
            <w:r>
              <w:rPr>
                <w:rStyle w:val="InstructionsTabelleberschrift"/>
                <w:rFonts w:ascii="Times New Roman" w:hAnsi="Times New Roman"/>
                <w:b w:val="0"/>
                <w:sz w:val="24"/>
                <w:szCs w:val="24"/>
                <w:u w:val="none"/>
              </w:rPr>
              <w:t>denominēti</w:t>
            </w:r>
            <w:proofErr w:type="spellEnd"/>
            <w:r>
              <w:rPr>
                <w:rStyle w:val="InstructionsTabelleberschrift"/>
                <w:rFonts w:ascii="Times New Roman" w:hAnsi="Times New Roman"/>
                <w:b w:val="0"/>
                <w:sz w:val="24"/>
                <w:szCs w:val="24"/>
                <w:u w:val="none"/>
              </w:rPr>
              <w:t xml:space="preserve"> minētās trešās valsts vietējā valūtā, ja vien kredītiestāde šādus aktīvus atzīst kā 1. līmeņa aktīvus līdz to neto likviditātes izejošo naudas plūsmu summai spriedzes apstākļos minētajā ārvalstu valūtā atbilstoši tās darījumiem jurisdikcijā, kurā uzņemas likviditātes risku.</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lastRenderedPageBreak/>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1.1.1.8. Kredītiestāžu (ko aizsargā dalībvalsts valdība, attīstību veicinošs aizdevējs) aktīvi</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Deleģētās regulas (ES) 2015/61 </w:t>
            </w:r>
            <w:r>
              <w:rPr>
                <w:rStyle w:val="FormatvorlageInstructionsTabelleText"/>
                <w:rFonts w:ascii="Times New Roman" w:hAnsi="Times New Roman"/>
                <w:sz w:val="24"/>
                <w:szCs w:val="24"/>
              </w:rPr>
              <w:t>10. </w:t>
            </w:r>
            <w:r>
              <w:rPr>
                <w:sz w:val="24"/>
                <w:szCs w:val="24"/>
              </w:rPr>
              <w:t>panta 1. punkta e) apakšpunkta i un ii) punkts</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Aktīvi, ko emitējušas kredītiestādes, kuras ir dibinājusi vai izveidojusi dalībvalsts centrālā valdība, reģionālā pašvaldība vai vietējā pašpārvalde, kam ir juridisks pienākums aizsargāt kredītiestādes ekonomisko pamatu un uzturēt tās finansiālo dzīvotspēju.</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Aktīvi, ko emitējis attīstību veicinošs aizdevējs saskaņā ar Deleģētās regulas (ES) 2015/61 10. panta 1. punkta e) apakšpunkta ii) punktu.</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Jebkurus riska darījumus ar iepriekš minēto reģionālo pašvaldību vai vietējo pašpārvaldi pielīdzina riska darījumiem ar dalībvalsts centrālo valdību saskaņā ar Regulas (ES) Nr. 575/2013 115. panta 2. punktu.</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Daudzpusējo attīstības banku un starptautisko organizāciju aktīvi</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Deleģētās regulas (ES)</w:t>
            </w:r>
            <w:r>
              <w:rPr>
                <w:rStyle w:val="FormatvorlageInstructionsTabelleText"/>
                <w:rFonts w:ascii="Times New Roman" w:hAnsi="Times New Roman"/>
                <w:sz w:val="24"/>
                <w:szCs w:val="24"/>
              </w:rPr>
              <w:t xml:space="preserve"> </w:t>
            </w:r>
            <w:r>
              <w:rPr>
                <w:sz w:val="24"/>
                <w:szCs w:val="24"/>
              </w:rPr>
              <w:t>2015/61 10. panta 1. punkta g) apakšpunkts</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Aktīvi, kas ir prasījumi pret vai prasījumi, ko garantē daudzpusējās attīstības bankas un starptautiskās organizācijas, kā norādīts Regulas (ES) Nr. 575/2013 117. panta 2. punktā un 118. pantā.</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1.1.1.10. Atbilstīgās KIU daļas / ieguldījumu apliecības: pamatā ir monētas/banknotes un/vai centrālās bankas riska darījums</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szCs w:val="24"/>
                <w:u w:val="none"/>
              </w:rPr>
              <w:t>Deleģētās regulas (ES) 2015/61</w:t>
            </w:r>
            <w:r>
              <w:rPr>
                <w:sz w:val="24"/>
                <w:szCs w:val="24"/>
              </w:rPr>
              <w:t xml:space="preserve"> </w:t>
            </w:r>
            <w:r>
              <w:rPr>
                <w:rStyle w:val="FormatvorlageInstructionsTabelleText"/>
                <w:rFonts w:ascii="Times New Roman" w:hAnsi="Times New Roman"/>
                <w:sz w:val="24"/>
                <w:szCs w:val="24"/>
              </w:rPr>
              <w:t xml:space="preserve"> </w:t>
            </w:r>
            <w:r>
              <w:rPr>
                <w:sz w:val="24"/>
                <w:szCs w:val="24"/>
              </w:rPr>
              <w:t>15. panta 2. punkta a) apakšpunkts</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KIU daļas vai ieguldījumu apliecības, kuru pamatā esošie aktīvi atbilst monētām, banknotēm un riska darījumiem ar ECB, dalībvalsts vai trešās valsts centrālo banku ar noteikumu, ka norīkota ĀKNI riska darījumiem ar trešās valsts centrālo banku vai tās centrālo valdību ir piešķīrusi vismaz </w:t>
            </w:r>
            <w:proofErr w:type="spellStart"/>
            <w:r>
              <w:rPr>
                <w:rStyle w:val="InstructionsTabelleberschrift"/>
                <w:rFonts w:ascii="Times New Roman" w:hAnsi="Times New Roman"/>
                <w:b w:val="0"/>
                <w:sz w:val="24"/>
                <w:szCs w:val="24"/>
                <w:u w:val="none"/>
              </w:rPr>
              <w:t>kredītkvalitātes</w:t>
            </w:r>
            <w:proofErr w:type="spellEnd"/>
            <w:r>
              <w:rPr>
                <w:rStyle w:val="InstructionsTabelleberschrift"/>
                <w:rFonts w:ascii="Times New Roman" w:hAnsi="Times New Roman"/>
                <w:b w:val="0"/>
                <w:sz w:val="24"/>
                <w:szCs w:val="24"/>
                <w:u w:val="none"/>
              </w:rPr>
              <w:t xml:space="preserve"> 1. pakāpes novērtējumu</w:t>
            </w:r>
            <w:r>
              <w:rPr>
                <w:rStyle w:val="InstructionsTabelleberschrift"/>
                <w:rFonts w:ascii="Times New Roman" w:hAnsi="Times New Roman"/>
                <w:b w:val="0"/>
                <w:sz w:val="24"/>
                <w:szCs w:val="24"/>
              </w:rPr>
              <w:t xml:space="preserve"> saskaņā ar </w:t>
            </w:r>
            <w:r>
              <w:rPr>
                <w:rStyle w:val="InstructionsTabelleberschrift"/>
                <w:rFonts w:ascii="Times New Roman" w:hAnsi="Times New Roman"/>
                <w:b w:val="0"/>
                <w:sz w:val="24"/>
                <w:szCs w:val="24"/>
                <w:u w:val="none"/>
              </w:rPr>
              <w:t>Regulas (ES) Nr. 575/2013 114. panta 2. punktu.</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lastRenderedPageBreak/>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Atbilstīgās KIU daļas / ieguldījumu apliecības: pamatā ir 1. līmeņa aktīvi, izņemot ārkārtīgi augstas kvalitātes segtās obligācijas</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Deleģētās regulas (ES) 2015/61</w:t>
            </w:r>
            <w:r>
              <w:rPr>
                <w:rStyle w:val="FormatvorlageInstructionsTabelleText"/>
                <w:rFonts w:ascii="Times New Roman" w:hAnsi="Times New Roman"/>
                <w:sz w:val="24"/>
                <w:szCs w:val="24"/>
              </w:rPr>
              <w:t xml:space="preserve"> </w:t>
            </w:r>
            <w:r>
              <w:rPr>
                <w:sz w:val="24"/>
                <w:szCs w:val="24"/>
              </w:rPr>
              <w:t>15. panta 2. punkta b) apakšpunkts</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KIU daļas vai ieguldījumu apliecības, kuru pamatā esošie aktīvi atbilst aktīviem, kurus uzskata par 1. līmeņa aktīviem, izņemot monētas, banknotes, riska darījumus ar ECB, dalībvalsts vai trešās valsts centrālo banku un ārkārtīgi augstas kvalitātes segtās obligācijas, kā noteikts Deleģētās regulas (ES) 2015/61 10. panta 1. punkta f) apakšpunktā.</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 xml:space="preserve">1.1.1.12. Alternatīvas likviditātes pieejas: centrālās bankas nodrošināta </w:t>
            </w:r>
            <w:proofErr w:type="spellStart"/>
            <w:r>
              <w:rPr>
                <w:rStyle w:val="InstructionsTabelleberschrift"/>
                <w:rFonts w:ascii="Times New Roman" w:hAnsi="Times New Roman"/>
                <w:sz w:val="24"/>
                <w:szCs w:val="24"/>
                <w:u w:val="none"/>
              </w:rPr>
              <w:t>kredītiespēja</w:t>
            </w:r>
            <w:proofErr w:type="spellEnd"/>
          </w:p>
          <w:p w14:paraId="519DCA76" w14:textId="1E3024E9"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Deleģētās regulas (ES) 2015/61</w:t>
            </w:r>
            <w:r>
              <w:rPr>
                <w:rStyle w:val="FormatvorlageInstructionsTabelleText"/>
                <w:rFonts w:ascii="Times New Roman" w:hAnsi="Times New Roman"/>
                <w:sz w:val="24"/>
                <w:szCs w:val="24"/>
              </w:rPr>
              <w:t xml:space="preserve"> </w:t>
            </w:r>
            <w:r>
              <w:rPr>
                <w:sz w:val="24"/>
                <w:szCs w:val="24"/>
              </w:rPr>
              <w:t>19. panta 1. punkta b) apakšpunkts</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 xml:space="preserve">ECB, dalībvalsts vai trešās valsts centrālās bankas piedāvāto </w:t>
            </w:r>
            <w:proofErr w:type="spellStart"/>
            <w:r>
              <w:rPr>
                <w:sz w:val="24"/>
                <w:szCs w:val="24"/>
              </w:rPr>
              <w:t>kredītiespēju</w:t>
            </w:r>
            <w:proofErr w:type="spellEnd"/>
            <w:r>
              <w:rPr>
                <w:sz w:val="24"/>
                <w:szCs w:val="24"/>
              </w:rPr>
              <w:t xml:space="preserve"> neizmantotā summa ar noteikumu, ka </w:t>
            </w:r>
            <w:proofErr w:type="spellStart"/>
            <w:r>
              <w:rPr>
                <w:sz w:val="24"/>
                <w:szCs w:val="24"/>
              </w:rPr>
              <w:t>kredītiespēja</w:t>
            </w:r>
            <w:proofErr w:type="spellEnd"/>
            <w:r>
              <w:rPr>
                <w:sz w:val="24"/>
                <w:szCs w:val="24"/>
              </w:rPr>
              <w:t xml:space="preserve"> atbilst prasībām, kas noteiktas Deleģētās regulas (ES) 2015/61 19. panta 1. punkta b) apakšpunkta i) līdz iii) punktā.</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Centrālās kredītiestādes: līmeņa aktīvi, izņemot ārkārtīgi augstas kvalitātes segtās obligācijas, ko uzskata par likvīdiem aktīviem deponējošajai kredītiestādei</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Deleģētās regulas (ES) 2015/61 27. panta 3. punkts.</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 xml:space="preserve">Saskaņā ar Komisijas Deleģētās regulas (ES) 2015/61 27. panta 3. punktu </w:t>
            </w:r>
            <w:r>
              <w:rPr>
                <w:rFonts w:ascii="Times New Roman" w:hAnsi="Times New Roman"/>
                <w:bCs/>
                <w:sz w:val="24"/>
              </w:rPr>
              <w:t>ir jāidentificē tie likvīdie aktīvi, kuri atbilst kredītiestāžu noguldījumiem centrālajā iestādē un kurus uzskata par likvīdiem aktīviem deponējošajai kredītiestādei</w:t>
            </w:r>
            <w:r>
              <w:rPr>
                <w:rFonts w:ascii="Times New Roman" w:hAnsi="Times New Roman"/>
                <w:sz w:val="24"/>
              </w:rPr>
              <w:t>. Minētie likvīdie aktīvi netiek ierēķināti kā segums izejošajām naudas plūsmām, izņemot no atbilstošajiem noguldījumiem, un tos neņem vērā, aprēķinot atlikušo likviditātes rezervju sastāvu saskaņā ar 17. pantu centrālajai iestādei individuālā līmenī.</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bCs/>
                <w:sz w:val="24"/>
              </w:rPr>
              <w:t>Centrālās iestādes, ja tās norāda šos aktīvus, nodrošina, ka šo likvīdo aktīvu norādītā summa pēc diskonta piemērošanas nepārsniedz izejošo naudas plūsmu no atbilstošajiem noguldījumiem.</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Aktīvi, kas minēti šajā rindā, ir 1. līmeņa aktīvi, izņemot ārkārtīgi augstas kvalitātes segtās obligācijas.</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Alternatīvas likviditātes pieejas: 2.A līmeņa aktīvi, kas atzīti par 1. līmeņa aktīviem</w:t>
            </w:r>
          </w:p>
          <w:p w14:paraId="22491EAB" w14:textId="030DF634"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Deleģētās regulas (ES) 2015/61</w:t>
            </w:r>
            <w:r>
              <w:rPr>
                <w:rStyle w:val="FormatvorlageInstructionsTabelleText"/>
                <w:rFonts w:ascii="Times New Roman" w:hAnsi="Times New Roman"/>
                <w:sz w:val="24"/>
                <w:szCs w:val="24"/>
              </w:rPr>
              <w:t xml:space="preserve"> </w:t>
            </w:r>
            <w:r>
              <w:rPr>
                <w:sz w:val="24"/>
                <w:szCs w:val="24"/>
              </w:rPr>
              <w:t>19. panta 1. punkta c) apakšpunkts</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Ja attiecībā uz 1. līmeņa aktīviem pastāv deficīts, kredītiestādes norāda to 2.A līmeņa aktīvu summu, kurus tās atzīst par 1. līmeņa aktīviem un nenorāda kā 2.A līmeņa aktīvus saskaņā ar Deleģētās regulas (ES) 2015/61 19. panta 1. punkta c) apakšpunktu. Minētos aktīvus nenorāda 2.A līmeņa aktīvu iedaļā.</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Kopā nekoriģētās 1. līmeņa ārkārtīgi augstas kvalitātes segtās obligācijas</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sz w:val="24"/>
                <w:szCs w:val="24"/>
              </w:rPr>
              <w:t xml:space="preserve">Deleģētās regulas (ES) 2015/61 </w:t>
            </w:r>
            <w:r>
              <w:rPr>
                <w:rStyle w:val="InstructionsTabelleberschrift"/>
                <w:rFonts w:ascii="Times New Roman" w:hAnsi="Times New Roman"/>
                <w:b w:val="0"/>
                <w:sz w:val="24"/>
                <w:szCs w:val="24"/>
                <w:u w:val="none"/>
              </w:rPr>
              <w:t>10., 15. un 16. pants</w:t>
            </w:r>
          </w:p>
          <w:p w14:paraId="30667FE9" w14:textId="7F862AE7"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lastRenderedPageBreak/>
              <w:t xml:space="preserve">Šajā </w:t>
            </w:r>
            <w:proofErr w:type="spellStart"/>
            <w:r>
              <w:rPr>
                <w:rStyle w:val="FormatvorlageInstructionsTabelleText"/>
                <w:rFonts w:ascii="Times New Roman" w:hAnsi="Times New Roman"/>
                <w:sz w:val="24"/>
                <w:szCs w:val="24"/>
              </w:rPr>
              <w:t>apakšiedaļā</w:t>
            </w:r>
            <w:proofErr w:type="spellEnd"/>
            <w:r>
              <w:rPr>
                <w:rStyle w:val="FormatvorlageInstructionsTabelleText"/>
                <w:rFonts w:ascii="Times New Roman" w:hAnsi="Times New Roman"/>
                <w:sz w:val="24"/>
                <w:szCs w:val="24"/>
              </w:rPr>
              <w:t xml:space="preserve"> norādītie aktīvi ir skaidri identificēti kā 1. līmeņa aktīvi saskaņā ar</w:t>
            </w:r>
            <w:r>
              <w:rPr>
                <w:sz w:val="24"/>
                <w:szCs w:val="24"/>
              </w:rPr>
              <w:t xml:space="preserve"> Deleģēto regulu (ES) 2015/61, un tie ir ārkārtīgi augstas kvalitātes segtās obligācijas vai to pamatā esošos aktīvus uzskata par ārkārtīgi augstas kvalitātes segtajām obligācijām, kā noteikts Deleģētās regulas (ES) 2015/61 10. panta 1. punkta f) apakšpunktā.</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Kredītiestādes 0010. slejā norāda 1. līmeņa aktīvu kopējo tirgus vērtību /summu ārkārtīgi augstas kvalitātes segtām obligācijām, neņemot vērā Deleģētās regulas (ES) 2015/61 17. panta prasības.</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Kredītiestādes 0040. slejā norāda 1. līmeņa aktīvu kopējo svērto lielumu summu ārkārtīgi augstas kvalitātes segtām obligācijām, neņemot vērā Deleģētās regulas (ES) 2015/61 17. panta prasības.</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lastRenderedPageBreak/>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Ārkārtīgi augstas kvalitātes segtās obligācijas</w:t>
            </w:r>
          </w:p>
          <w:p w14:paraId="5EC24061" w14:textId="6BE8A6B3"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Deleģētās regulas (ES) 2015/61 10.</w:t>
            </w:r>
            <w:r>
              <w:rPr>
                <w:rStyle w:val="FormatvorlageInstructionsTabelleText"/>
                <w:rFonts w:ascii="Times New Roman" w:hAnsi="Times New Roman"/>
                <w:sz w:val="24"/>
                <w:szCs w:val="24"/>
              </w:rPr>
              <w:t xml:space="preserve"> </w:t>
            </w:r>
            <w:r>
              <w:rPr>
                <w:sz w:val="24"/>
                <w:szCs w:val="24"/>
              </w:rPr>
              <w:t>panta 1. punkta f) apakšpunkts</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Aktīvi, kas ir riska darījumi ārkārtīgi augstas kvalitātes segto obligāciju veidā, kas atbilst Deleģētās regulas (ES) 2015/61</w:t>
            </w:r>
            <w:r>
              <w:rPr>
                <w:rStyle w:val="FormatvorlageInstructionsTabelleText"/>
                <w:rFonts w:ascii="Times New Roman" w:hAnsi="Times New Roman"/>
                <w:sz w:val="24"/>
                <w:szCs w:val="24"/>
              </w:rPr>
              <w:t xml:space="preserve"> </w:t>
            </w:r>
            <w:r>
              <w:rPr>
                <w:sz w:val="24"/>
                <w:szCs w:val="24"/>
              </w:rPr>
              <w:t>10. panta 1. punkta f) apakšpunktam.</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Atbilstīgās KIU daļas / ieguldījumu apliecības: pamatā ir ārkārtīgi augstas kvalitātes segtās obligācijas</w:t>
            </w:r>
          </w:p>
          <w:p w14:paraId="3B0BFAA9" w14:textId="19E8AFCC"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Deleģētās regulas (ES) 2015/61</w:t>
            </w:r>
            <w:r>
              <w:rPr>
                <w:rStyle w:val="FormatvorlageInstructionsTabelleText"/>
                <w:rFonts w:ascii="Times New Roman" w:hAnsi="Times New Roman"/>
                <w:sz w:val="24"/>
                <w:szCs w:val="24"/>
              </w:rPr>
              <w:t xml:space="preserve"> </w:t>
            </w:r>
            <w:r>
              <w:rPr>
                <w:sz w:val="24"/>
                <w:szCs w:val="24"/>
              </w:rPr>
              <w:t>15. panta 2. punkta c) apakšpunkts</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KIU daļas vai ieguldījumu apliecības, kuru pamatā esošie aktīvi atbilst aktīviem, kurus uzskata par ārkārtīgi augstas kvalitātes segtām obligācijām, kā precizēts Deleģētās regulas (ES) 2015/61 10. panta 1. punkta f) apakšpunktā.</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Centrālās kredītiestādes: 1. līmeņa ārkārtīgi augstas kvalitātes segtās obligācijas, ko uzskata par likvīdiem aktīviem deponējošajai kredītiestādei</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Deleģētās regulas (ES) 2015/61 27. panta 3. punkts</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 xml:space="preserve">Saskaņā ar Komisijas Deleģētās regulas (ES) 2015/61 27. panta 3. punktu </w:t>
            </w:r>
            <w:r>
              <w:rPr>
                <w:rFonts w:ascii="Times New Roman" w:hAnsi="Times New Roman"/>
                <w:bCs/>
                <w:sz w:val="24"/>
              </w:rPr>
              <w:t>ir jāidentificē tie likvīdie aktīvi, kuri atbilst kredītiestāžu noguldījumiem centrālajā iestādē un kurus uzskata par likvīdiem aktīviem deponējošajai kredītiestādei</w:t>
            </w:r>
            <w:r>
              <w:rPr>
                <w:rFonts w:ascii="Times New Roman" w:hAnsi="Times New Roman"/>
                <w:sz w:val="24"/>
              </w:rPr>
              <w:t>. Minētie likvīdie aktīvi netiek ierēķināti kā segums izejošajām naudas plūsmām, izņemot no atbilstošajiem noguldījumiem, un tos neņem vērā, aprēķinot atlikušo likviditātes rezervju sastāvu saskaņā ar Deleģētās regulas (ES) 2015/61 17. pantu centrālajai iestādei individuālā līmenī.</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bCs/>
                <w:sz w:val="24"/>
              </w:rPr>
              <w:t>Centrālās iestādes, ja tās norāda minētos aktīvus, nodrošina, ka minēto likvīdo aktīvu norādītā summa pēc diskonta piemērošanas nepārsniedz izejošo naudas plūsmu no atbilstošajiem noguldījumiem.</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Aktīvi, kas minēti šajā rindā, ir 1. līmeņa ārkārtīgi augstas kvalitātes segtās obligācijas.</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Kopā nekoriģētie 2. līmeņa aktīvi</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bCs/>
                <w:sz w:val="24"/>
              </w:rPr>
              <w:t>Deleģētās regulas (ES) 2015/61</w:t>
            </w:r>
            <w:r>
              <w:rPr>
                <w:rFonts w:ascii="Times New Roman" w:hAnsi="Times New Roman"/>
                <w:sz w:val="24"/>
              </w:rPr>
              <w:t xml:space="preserve"> 11. līdz 16. un 19. pants</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lastRenderedPageBreak/>
              <w:t xml:space="preserve">Šajā iedaļā norādītie aktīvi ir skaidri identificēti kā 2.A vai 2.B līmeņa aktīvi vai pielīdzināti tiem saskaņā ar </w:t>
            </w:r>
            <w:r>
              <w:rPr>
                <w:rFonts w:ascii="Times New Roman" w:hAnsi="Times New Roman"/>
                <w:bCs/>
                <w:sz w:val="24"/>
              </w:rPr>
              <w:t>Deleģēto regulu (ES) 2015/61.</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Kredītiestādes 0010. slejā norāda savu 2. līmeņa likvīdo aktīvu kopējo summu/tirgus vērtību.</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szCs w:val="24"/>
              </w:rPr>
              <w:t>Kredītiestādes 0040. slejā norāda savu 2. līmeņa likvīdo aktīvu kopējo vērtību, kas aprēķināta saskaņā ar 9. pantu.</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lastRenderedPageBreak/>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Kopā nekoriģētie 2.A LĪMEŅA aktīvi</w:t>
            </w:r>
          </w:p>
          <w:p w14:paraId="38C401AD" w14:textId="035E6574" w:rsidR="006E48EA" w:rsidRPr="000B6B22" w:rsidRDefault="006E48EA">
            <w:pPr>
              <w:spacing w:before="0"/>
              <w:ind w:left="33"/>
              <w:rPr>
                <w:rFonts w:ascii="Times New Roman" w:hAnsi="Times New Roman"/>
                <w:sz w:val="24"/>
              </w:rPr>
            </w:pPr>
            <w:r>
              <w:rPr>
                <w:rFonts w:ascii="Times New Roman" w:hAnsi="Times New Roman"/>
                <w:bCs/>
                <w:sz w:val="24"/>
              </w:rPr>
              <w:t>Deleģētās regulas (ES) 2015/61</w:t>
            </w:r>
            <w:r>
              <w:rPr>
                <w:rFonts w:ascii="Times New Roman" w:hAnsi="Times New Roman"/>
                <w:sz w:val="24"/>
              </w:rPr>
              <w:t xml:space="preserve"> 11., 15. un 19. pants</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 xml:space="preserve">Šajā </w:t>
            </w:r>
            <w:proofErr w:type="spellStart"/>
            <w:r>
              <w:rPr>
                <w:rFonts w:ascii="Times New Roman" w:hAnsi="Times New Roman"/>
                <w:sz w:val="24"/>
              </w:rPr>
              <w:t>apakšiedaļā</w:t>
            </w:r>
            <w:proofErr w:type="spellEnd"/>
            <w:r>
              <w:rPr>
                <w:rFonts w:ascii="Times New Roman" w:hAnsi="Times New Roman"/>
                <w:sz w:val="24"/>
              </w:rPr>
              <w:t xml:space="preserve"> norādītie aktīvi ir skaidri identificēti kā 2.A līmeņa aktīvi vai pielīdzināti tiem saskaņā ar </w:t>
            </w:r>
            <w:r>
              <w:rPr>
                <w:rFonts w:ascii="Times New Roman" w:hAnsi="Times New Roman"/>
                <w:bCs/>
                <w:sz w:val="24"/>
              </w:rPr>
              <w:t>Deleģēto regulu (ES) 2015/61.</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Kredītiestādes 0010. slejā norāda 1. līmeņa aktīvu kopējo summu/tirgus vērtību 2.A līmeņa aktīviem, neņemot vērā Deleģētās regulas (ES) 2015/61 17. panta prasības.</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Kredītiestādes 0040. slejā norāda 2.A. līmeņa aktīvu kopējo svērto lielumu summu, neņemot vērā Deleģētās regulas (ES) 2015/61 17. panta prasības.</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Reģionālās pašvaldības/vietējo pašpārvalžu vai publiskā sektora struktūru aktīvi (dalībvalsts, RP 20%)</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bCs/>
                <w:sz w:val="24"/>
              </w:rPr>
              <w:t>Deleģētās regulas (ES) 2015/61</w:t>
            </w:r>
            <w:r>
              <w:rPr>
                <w:rFonts w:ascii="Times New Roman" w:hAnsi="Times New Roman"/>
                <w:sz w:val="24"/>
              </w:rPr>
              <w:t xml:space="preserve"> 11. panta 1. punkta a) apakšpunkts</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Aktīvi, kas ir prasījumi pret vai prasījumi, ko garantē reģionālās pašvaldības, vietējās pašpārvaldes vai publiskā sektora struktūras dalībvalstī, kurā riska darījumiem ir piešķirta 20 % riska pakāpe.</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Centrālās bankas vai centrālās valdības/reģionālās pašvaldības, vai vietējo pašpārvalžu, vai publiskā sektora struktūru aktīvi (trešā valsts, RP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Deleģētās regulas (ES) 2015/61 11. panta 1. punkta b) apakšpunkts</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Aktīvi, kas ir prasījumi pret vai prasījumi, ko garantē centrālā valdība vai centrālā banka trešā valstī, vai reģionālā pašvaldība, vietējā pašpārvalde vai publiskā sektora struktūra trešā valstī ar noteikumu, ka minētajiem aktīviem ir piešķirta 20 % riska pakāpe.</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Augstas kvalitātes segtās obligācijas (2. KKP)</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Deleģētās regulas (ES) 2015/61 11. panta 1. punkta c) apakšpunkts</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 xml:space="preserve">Aktīvi, kas ir riska darījumi augstas kvalitātes segto obligāciju veidā, kas atbilst Deleģētās regulas (ES) 2015/61 11. panta 1. punkta c) apakšpunktam ar noteikumu, ka norīkota ĀKNI minētajiem aktīviem ir piešķīrusi vismaz </w:t>
            </w:r>
            <w:proofErr w:type="spellStart"/>
            <w:r>
              <w:rPr>
                <w:rFonts w:ascii="Times New Roman" w:hAnsi="Times New Roman"/>
                <w:sz w:val="24"/>
              </w:rPr>
              <w:t>kredītkvalitātes</w:t>
            </w:r>
            <w:proofErr w:type="spellEnd"/>
            <w:r>
              <w:rPr>
                <w:rFonts w:ascii="Times New Roman" w:hAnsi="Times New Roman"/>
                <w:sz w:val="24"/>
              </w:rPr>
              <w:t xml:space="preserve"> 2. pakāpes </w:t>
            </w:r>
            <w:proofErr w:type="spellStart"/>
            <w:r>
              <w:rPr>
                <w:rFonts w:ascii="Times New Roman" w:hAnsi="Times New Roman"/>
                <w:sz w:val="24"/>
              </w:rPr>
              <w:t>kredītnovērtējumu</w:t>
            </w:r>
            <w:proofErr w:type="spellEnd"/>
            <w:r>
              <w:rPr>
                <w:rFonts w:ascii="Times New Roman" w:hAnsi="Times New Roman"/>
                <w:sz w:val="24"/>
              </w:rPr>
              <w:t xml:space="preserve"> saskaņā ar Regulas (ES) Nr. 575/2013 129. panta 4. punktu.</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Augstas kvalitātes segtās obligācijas (trešā valsts, 1. KKP)</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bCs/>
                <w:sz w:val="24"/>
              </w:rPr>
              <w:t>Deleģētās regulas (ES) 2015/61</w:t>
            </w:r>
            <w:r>
              <w:rPr>
                <w:rFonts w:ascii="Times New Roman" w:hAnsi="Times New Roman"/>
                <w:sz w:val="24"/>
              </w:rPr>
              <w:t xml:space="preserve"> 11. panta 1. punkta d) apakšpunkts</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Aktīvi, kas ir riska darījumi segto obligāciju veidā, ko emitējušas kredītiestādes trešās valstīs un kas</w:t>
            </w:r>
            <w:r>
              <w:rPr>
                <w:rFonts w:ascii="Times New Roman" w:hAnsi="Times New Roman"/>
                <w:b/>
                <w:sz w:val="24"/>
              </w:rPr>
              <w:t xml:space="preserve"> </w:t>
            </w:r>
            <w:r>
              <w:rPr>
                <w:rFonts w:ascii="Times New Roman" w:hAnsi="Times New Roman"/>
                <w:sz w:val="24"/>
              </w:rPr>
              <w:t xml:space="preserve">atbilst </w:t>
            </w:r>
            <w:r>
              <w:rPr>
                <w:rFonts w:ascii="Times New Roman" w:hAnsi="Times New Roman"/>
                <w:bCs/>
                <w:sz w:val="24"/>
              </w:rPr>
              <w:t>Deleģētās regulas (ES) 2015/61</w:t>
            </w:r>
            <w:r>
              <w:rPr>
                <w:rFonts w:ascii="Times New Roman" w:hAnsi="Times New Roman"/>
                <w:sz w:val="24"/>
              </w:rPr>
              <w:t xml:space="preserve"> 11. panta 1. punkta d) apakšpunktam ar noteikumu, ka norīkota ĀKNI minētajiem aktīviem ir piešķīrusi vismaz </w:t>
            </w:r>
            <w:proofErr w:type="spellStart"/>
            <w:r>
              <w:rPr>
                <w:rFonts w:ascii="Times New Roman" w:hAnsi="Times New Roman"/>
                <w:sz w:val="24"/>
              </w:rPr>
              <w:t>kredītkvalitātes</w:t>
            </w:r>
            <w:proofErr w:type="spellEnd"/>
            <w:r>
              <w:rPr>
                <w:rFonts w:ascii="Times New Roman" w:hAnsi="Times New Roman"/>
                <w:sz w:val="24"/>
              </w:rPr>
              <w:t xml:space="preserve"> 1. </w:t>
            </w:r>
            <w:r>
              <w:rPr>
                <w:rFonts w:ascii="Times New Roman" w:hAnsi="Times New Roman"/>
                <w:sz w:val="24"/>
              </w:rPr>
              <w:lastRenderedPageBreak/>
              <w:t xml:space="preserve">pakāpes </w:t>
            </w:r>
            <w:proofErr w:type="spellStart"/>
            <w:r>
              <w:rPr>
                <w:rFonts w:ascii="Times New Roman" w:hAnsi="Times New Roman"/>
                <w:sz w:val="24"/>
              </w:rPr>
              <w:t>kredītnovērtējumu</w:t>
            </w:r>
            <w:proofErr w:type="spellEnd"/>
            <w:r>
              <w:rPr>
                <w:rFonts w:ascii="Times New Roman" w:hAnsi="Times New Roman"/>
                <w:sz w:val="24"/>
              </w:rPr>
              <w:t xml:space="preserve"> saskaņā ar Regulas (ES) Nr. 575/2013 129. panta 4. punktu</w:t>
            </w:r>
            <w:r>
              <w:rPr>
                <w:rFonts w:ascii="Times New Roman" w:hAnsi="Times New Roman"/>
                <w:bCs/>
                <w:sz w:val="24"/>
              </w:rPr>
              <w:t>.</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lastRenderedPageBreak/>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Uzņēmumu parāda vērtspapīri (1. KKP)</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bCs/>
                <w:sz w:val="24"/>
              </w:rPr>
              <w:t>Deleģētās regulas (ES) 2015/61</w:t>
            </w:r>
            <w:r>
              <w:rPr>
                <w:rFonts w:ascii="Times New Roman" w:hAnsi="Times New Roman"/>
                <w:sz w:val="24"/>
              </w:rPr>
              <w:t xml:space="preserve"> 11. panta 1. punkta e) apakšpunkts</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 xml:space="preserve">Uzņēmumu parāda vērtspapīri, kas atbilst </w:t>
            </w:r>
            <w:r>
              <w:rPr>
                <w:rFonts w:ascii="Times New Roman" w:hAnsi="Times New Roman"/>
                <w:bCs/>
                <w:sz w:val="24"/>
              </w:rPr>
              <w:t>Deleģētās regulas (ES) 2015/61</w:t>
            </w:r>
            <w:r>
              <w:rPr>
                <w:rFonts w:ascii="Times New Roman" w:hAnsi="Times New Roman"/>
                <w:sz w:val="24"/>
              </w:rPr>
              <w:t xml:space="preserve"> 11. panta 1. punkta e) apakšpunktam.</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Atbilstīgās KIU daļas / ieguldījumu apliecības: pamatā ir 2.A līmeņa aktīvi</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bCs/>
                <w:sz w:val="24"/>
              </w:rPr>
              <w:t>Deleģētās regulas (ES) 2015/61</w:t>
            </w:r>
            <w:r>
              <w:rPr>
                <w:rFonts w:ascii="Times New Roman" w:hAnsi="Times New Roman"/>
                <w:sz w:val="24"/>
              </w:rPr>
              <w:t xml:space="preserve"> 15. panta 2. punkta d) apakšpunkts</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KIU daļas vai ieguldījumu apliecības, kuru pamatā esošie aktīvi atbilst aktīviem, kurus uzskata par 2.A līmeņa aktīviem, kā precizēts Deleģētās regulas (ES) 2015/61 11. pantā.</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Centrālās kredītiestādes: 2.A līmeņa aktīvi, kurus uzskata par likvīdiem aktīviem noguldītājai kredītiestādei</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Deleģētās regulas (ES) 2015/61 27. panta 3. punkts</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 xml:space="preserve">Saskaņā ar Komisijas Deleģētās regulas (ES) 2015/61 27. panta 3. punktu </w:t>
            </w:r>
            <w:r>
              <w:rPr>
                <w:rFonts w:ascii="Times New Roman" w:hAnsi="Times New Roman"/>
                <w:bCs/>
                <w:sz w:val="24"/>
              </w:rPr>
              <w:t>ir jāidentificē tie likvīdie aktīvi, kuri atbilst kredītiestāžu noguldījumiem centrālajā iestādē un kurus uzskata par likvīdiem aktīviem deponējošajai kredītiestādei</w:t>
            </w:r>
            <w:r>
              <w:rPr>
                <w:rFonts w:ascii="Times New Roman" w:hAnsi="Times New Roman"/>
                <w:sz w:val="24"/>
              </w:rPr>
              <w:t>. Minētie likvīdie aktīvi netiek ierēķināti kā segums izejošajām naudas plūsmām, izņemot no atbilstošajiem noguldījumiem, un tos neņem vērā, aprēķinot atlikušo likviditātes rezervju sastāvu saskaņā ar Deleģētās regulas (ES) 2015/61 17. pantu centrālajai iestādei individuālā līmenī.</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bCs/>
                <w:sz w:val="24"/>
              </w:rPr>
              <w:t>Centrālās iestādes, ja tās norāda minētos aktīvus, nodrošina, ka minēto likvīdo aktīvu norādītā summa pēc diskonta piemērošanas nepārsniedz izejošo naudas plūsmu no atbilstošajiem noguldījumiem.</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Aktīvi, kas minēti šajā rindā, ir 2.A līmeņa aktīvi.</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Kopā nekoriģētie 2.B LĪMEŅA aktīvi</w:t>
            </w:r>
          </w:p>
          <w:p w14:paraId="4678D485" w14:textId="6C15F124" w:rsidR="006E48EA" w:rsidRPr="000B6B22" w:rsidRDefault="006E48EA">
            <w:pPr>
              <w:spacing w:before="0"/>
              <w:ind w:left="33"/>
              <w:rPr>
                <w:rFonts w:ascii="Times New Roman" w:hAnsi="Times New Roman"/>
                <w:sz w:val="24"/>
              </w:rPr>
            </w:pPr>
            <w:r>
              <w:rPr>
                <w:rFonts w:ascii="Times New Roman" w:hAnsi="Times New Roman"/>
                <w:bCs/>
                <w:sz w:val="24"/>
              </w:rPr>
              <w:t>Deleģētās regulas (ES) 2015/61</w:t>
            </w:r>
            <w:r>
              <w:rPr>
                <w:rFonts w:ascii="Times New Roman" w:hAnsi="Times New Roman"/>
                <w:sz w:val="24"/>
              </w:rPr>
              <w:t xml:space="preserve"> 12. līdz 16. un 19. pants</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 xml:space="preserve">Šajā </w:t>
            </w:r>
            <w:proofErr w:type="spellStart"/>
            <w:r>
              <w:rPr>
                <w:rFonts w:ascii="Times New Roman" w:hAnsi="Times New Roman"/>
                <w:sz w:val="24"/>
              </w:rPr>
              <w:t>apakšiedaļā</w:t>
            </w:r>
            <w:proofErr w:type="spellEnd"/>
            <w:r>
              <w:rPr>
                <w:rFonts w:ascii="Times New Roman" w:hAnsi="Times New Roman"/>
                <w:sz w:val="24"/>
              </w:rPr>
              <w:t xml:space="preserve"> norādītie aktīvi ir skaidri identificēti kā 2.B līmeņa aktīvi saskaņā ar </w:t>
            </w:r>
            <w:r>
              <w:rPr>
                <w:rFonts w:ascii="Times New Roman" w:hAnsi="Times New Roman"/>
                <w:bCs/>
                <w:sz w:val="24"/>
              </w:rPr>
              <w:t>Deleģēto regulu (ES) 2015/61</w:t>
            </w:r>
            <w:r>
              <w:rPr>
                <w:rFonts w:ascii="Times New Roman" w:hAnsi="Times New Roman"/>
                <w:sz w:val="24"/>
              </w:rPr>
              <w:t>.</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Kredītiestādes 0010. slejā norāda 1. līmeņa aktīvu kopējo summu/tirgus vērtību 2.B līmeņa aktīviem, neņemot vērā Deleģētās regulas (ES) 2015/61 17. panta prasības.</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Kredītiestādes 0040. slejā norāda 1. līmeņa aktīvu kopējo svērto lielumu summu 2.B līmeņa aktīviem, neņemot vērā Deleģētās regulas (ES) 2015/61 17. panta prasības.</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Ar aktīviem nodrošināti vērtspapīri (mājokļu, 1. KKP)</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bCs/>
                <w:sz w:val="24"/>
              </w:rPr>
              <w:t>Deleģētās regulas (ES) 2015/61</w:t>
            </w:r>
            <w:r>
              <w:rPr>
                <w:rFonts w:ascii="Times New Roman" w:hAnsi="Times New Roman"/>
                <w:sz w:val="24"/>
              </w:rPr>
              <w:t xml:space="preserve"> 12. panta 1. punkta a) apakšpunkts un 13. panta 2. punkta g) apakšpunkta i) un ii) punkts</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 xml:space="preserve">Riska darījumi ar aktīviem nodrošinātu vērtspapīru veidā, kas atbilst prasībām, kuras noteiktas </w:t>
            </w:r>
            <w:r>
              <w:rPr>
                <w:rFonts w:ascii="Times New Roman" w:hAnsi="Times New Roman"/>
                <w:bCs/>
                <w:sz w:val="24"/>
              </w:rPr>
              <w:t xml:space="preserve">Deleģētās regulas (ES) 2015/61 13. pantā ar </w:t>
            </w:r>
            <w:r>
              <w:rPr>
                <w:rFonts w:ascii="Times New Roman" w:hAnsi="Times New Roman"/>
                <w:bCs/>
                <w:sz w:val="24"/>
              </w:rPr>
              <w:lastRenderedPageBreak/>
              <w:t>nosacījumu, ka tie ir nodrošināti ar mājokļa kredītiem, kas nodrošināti ar pirmā ranga hipotēku vai pilnībā garantētiem mājokļa kredītiem saskaņā ar</w:t>
            </w:r>
            <w:r>
              <w:rPr>
                <w:rFonts w:ascii="Times New Roman" w:hAnsi="Times New Roman"/>
                <w:sz w:val="24"/>
              </w:rPr>
              <w:t xml:space="preserve"> </w:t>
            </w:r>
            <w:r>
              <w:rPr>
                <w:rFonts w:ascii="Times New Roman" w:hAnsi="Times New Roman"/>
                <w:bCs/>
                <w:sz w:val="24"/>
              </w:rPr>
              <w:t>Deleģētās regulas (ES) 2015/61</w:t>
            </w:r>
            <w:r>
              <w:rPr>
                <w:rFonts w:ascii="Times New Roman" w:hAnsi="Times New Roman"/>
                <w:sz w:val="24"/>
              </w:rPr>
              <w:t xml:space="preserve"> 13. panta 2. punkta </w:t>
            </w:r>
            <w:r>
              <w:rPr>
                <w:rFonts w:ascii="Times New Roman" w:hAnsi="Times New Roman"/>
                <w:bCs/>
                <w:sz w:val="24"/>
              </w:rPr>
              <w:t>g) apakšpunkta i) un ii) punktu</w:t>
            </w:r>
            <w:r>
              <w:rPr>
                <w:rFonts w:ascii="Times New Roman" w:hAnsi="Times New Roman"/>
                <w:sz w:val="24"/>
              </w:rPr>
              <w:t>.</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Šajā rindā norāda tos aktīvus, kam piemēro pārejas noteikumus, kas precizēti Deleģētās regulas (ES) 2015/61 37. pantā.</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lastRenderedPageBreak/>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Ar aktīviem nodrošināti vērtspapīri (automašīnu, 1. KKP)</w:t>
            </w:r>
          </w:p>
          <w:p w14:paraId="5FC4D813" w14:textId="7FF9DD53" w:rsidR="006E48EA" w:rsidRPr="000B6B22" w:rsidRDefault="00762F31">
            <w:pPr>
              <w:spacing w:before="0"/>
              <w:ind w:left="33"/>
              <w:rPr>
                <w:rFonts w:ascii="Times New Roman" w:hAnsi="Times New Roman"/>
                <w:sz w:val="24"/>
              </w:rPr>
            </w:pPr>
            <w:r>
              <w:rPr>
                <w:rFonts w:ascii="Times New Roman" w:hAnsi="Times New Roman"/>
                <w:bCs/>
                <w:sz w:val="24"/>
              </w:rPr>
              <w:t>Deleģētās regulas (ES) 2015/61</w:t>
            </w:r>
            <w:r>
              <w:rPr>
                <w:rFonts w:ascii="Times New Roman" w:hAnsi="Times New Roman"/>
                <w:sz w:val="24"/>
              </w:rPr>
              <w:t xml:space="preserve"> 12. panta 1. punkta a) apakšpunkts un 13. panta 2. punkta g) apakšpunkta iv) punkts</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 xml:space="preserve">Riska darījumi ar aktīviem nodrošinātu vērtspapīru veidā, kas atbilst </w:t>
            </w:r>
            <w:r>
              <w:rPr>
                <w:rFonts w:ascii="Times New Roman" w:hAnsi="Times New Roman"/>
                <w:bCs/>
                <w:sz w:val="24"/>
              </w:rPr>
              <w:t>Deleģētās regulas (ES) 2015/61 13. pantam ar noteikumu, ka tie ir nodrošināti ar kredītiem automašīnu iegādei un nomas līgumiem saskaņā ar</w:t>
            </w:r>
            <w:r>
              <w:rPr>
                <w:rFonts w:ascii="Times New Roman" w:hAnsi="Times New Roman"/>
                <w:sz w:val="24"/>
              </w:rPr>
              <w:t xml:space="preserve"> </w:t>
            </w:r>
            <w:r>
              <w:rPr>
                <w:rFonts w:ascii="Times New Roman" w:hAnsi="Times New Roman"/>
                <w:bCs/>
                <w:sz w:val="24"/>
              </w:rPr>
              <w:t>Deleģētās regulas (ES) 2015/61</w:t>
            </w:r>
            <w:r>
              <w:rPr>
                <w:rFonts w:ascii="Times New Roman" w:hAnsi="Times New Roman"/>
                <w:sz w:val="24"/>
              </w:rPr>
              <w:t xml:space="preserve"> 13. panta 2. punkta g) apakšpunkta iv) punktu.</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Augstas kvalitātes segtās obligācijas (RP 35%)</w:t>
            </w:r>
          </w:p>
          <w:p w14:paraId="695B8350" w14:textId="0F4735B5" w:rsidR="006E48EA" w:rsidRPr="000B6B22" w:rsidRDefault="00762F31">
            <w:pPr>
              <w:spacing w:before="0"/>
              <w:ind w:left="33"/>
              <w:rPr>
                <w:rFonts w:ascii="Times New Roman" w:hAnsi="Times New Roman"/>
                <w:sz w:val="24"/>
              </w:rPr>
            </w:pPr>
            <w:r>
              <w:rPr>
                <w:rFonts w:ascii="Times New Roman" w:hAnsi="Times New Roman"/>
                <w:bCs/>
                <w:sz w:val="24"/>
              </w:rPr>
              <w:t>Deleģētās regulas (ES) 2015/61</w:t>
            </w:r>
            <w:r>
              <w:rPr>
                <w:rFonts w:ascii="Times New Roman" w:hAnsi="Times New Roman"/>
                <w:sz w:val="24"/>
              </w:rPr>
              <w:t xml:space="preserve"> 12. panta 1. punkta e) apakšpunkts</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 xml:space="preserve">Aktīvi, kas ir riska darījumi ārkārtīgi augstas kvalitātes segto obligāciju veidā, ko emitējušas kredītiestādes un kas atbilst </w:t>
            </w:r>
            <w:r>
              <w:rPr>
                <w:rFonts w:ascii="Times New Roman" w:hAnsi="Times New Roman"/>
                <w:bCs/>
                <w:sz w:val="24"/>
              </w:rPr>
              <w:t>Deleģētās regulas (ES) 2015/61</w:t>
            </w:r>
            <w:r>
              <w:rPr>
                <w:rFonts w:ascii="Times New Roman" w:hAnsi="Times New Roman"/>
                <w:sz w:val="24"/>
              </w:rPr>
              <w:t xml:space="preserve"> 12. panta 1. punkta e) apakšpunktam ar noteikumu, ka pamatā esošo aktīvu portfeli veido vienīgi riska darījumi, kuriem piešķir 35 % vai zemāku riska pakāpi saskaņā ar Regulas (ES) Nr. 575/2013 125. pantu</w:t>
            </w:r>
            <w:r>
              <w:rPr>
                <w:rFonts w:ascii="Times New Roman" w:hAnsi="Times New Roman"/>
                <w:bCs/>
                <w:sz w:val="24"/>
              </w:rPr>
              <w:t>.</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Ar aktīviem nodrošināti vērtspapīri (komerciālo vai fizisko personu, dalībvalsts, 1. KKP)</w:t>
            </w:r>
          </w:p>
          <w:p w14:paraId="467D6F32" w14:textId="0D4A2940" w:rsidR="006E48EA" w:rsidRPr="000B6B22" w:rsidRDefault="00762F31">
            <w:pPr>
              <w:spacing w:before="0"/>
              <w:ind w:left="33"/>
              <w:rPr>
                <w:rFonts w:ascii="Times New Roman" w:hAnsi="Times New Roman"/>
                <w:sz w:val="24"/>
              </w:rPr>
            </w:pPr>
            <w:r>
              <w:rPr>
                <w:rFonts w:ascii="Times New Roman" w:hAnsi="Times New Roman"/>
                <w:bCs/>
                <w:sz w:val="24"/>
              </w:rPr>
              <w:t>Deleģētās regulas (ES) 2015/61</w:t>
            </w:r>
            <w:r>
              <w:rPr>
                <w:rFonts w:ascii="Times New Roman" w:hAnsi="Times New Roman"/>
                <w:sz w:val="24"/>
              </w:rPr>
              <w:t xml:space="preserve"> 12. panta 1. punkta a) apakšpunkts un 13. panta 2. punkta g) apakšpunkta iii) un v) punkts</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 xml:space="preserve">Riska darījumi ar aktīviem nodrošinātu vērtspapīru veidā, kas atbilst </w:t>
            </w:r>
            <w:r>
              <w:rPr>
                <w:rFonts w:ascii="Times New Roman" w:hAnsi="Times New Roman"/>
                <w:bCs/>
                <w:sz w:val="24"/>
              </w:rPr>
              <w:t>Deleģētās regulas (ES) 2015/61 13. panta prasībām, ar nosacījumu, ka tie ir nodrošināti ar aktīviem, kas minēti</w:t>
            </w:r>
            <w:r>
              <w:rPr>
                <w:rFonts w:ascii="Times New Roman" w:hAnsi="Times New Roman"/>
                <w:sz w:val="24"/>
              </w:rPr>
              <w:t xml:space="preserve"> </w:t>
            </w:r>
            <w:r>
              <w:rPr>
                <w:rFonts w:ascii="Times New Roman" w:hAnsi="Times New Roman"/>
                <w:bCs/>
                <w:sz w:val="24"/>
              </w:rPr>
              <w:t>Deleģētās regulas (ES) 2015/61</w:t>
            </w:r>
            <w:r>
              <w:rPr>
                <w:rFonts w:ascii="Times New Roman" w:hAnsi="Times New Roman"/>
                <w:sz w:val="24"/>
              </w:rPr>
              <w:t xml:space="preserve"> 13. panta 2. punkta g) apakšpunkta iii) un v) punktā. Jāievēro, ka 13. panta 2. punkta g) apakšpunkta iii) punkta vajadzībām vismaz 80 % no aizņēmējiem portfelī </w:t>
            </w:r>
            <w:proofErr w:type="spellStart"/>
            <w:r>
              <w:rPr>
                <w:rFonts w:ascii="Times New Roman" w:hAnsi="Times New Roman"/>
                <w:sz w:val="24"/>
              </w:rPr>
              <w:t>vērtspapīrošanas</w:t>
            </w:r>
            <w:proofErr w:type="spellEnd"/>
            <w:r>
              <w:rPr>
                <w:rFonts w:ascii="Times New Roman" w:hAnsi="Times New Roman"/>
                <w:sz w:val="24"/>
              </w:rPr>
              <w:t xml:space="preserve"> darījuma emisijas brīdī ir MVU.</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Uzņēmumu parāda vērtspapīri (2./3. KKP)</w:t>
            </w:r>
          </w:p>
          <w:p w14:paraId="10B959A4" w14:textId="078346D5" w:rsidR="006E48EA" w:rsidRPr="000B6B22" w:rsidRDefault="00762F31">
            <w:pPr>
              <w:spacing w:before="0"/>
              <w:ind w:left="33"/>
              <w:rPr>
                <w:rFonts w:ascii="Times New Roman" w:hAnsi="Times New Roman"/>
                <w:sz w:val="24"/>
              </w:rPr>
            </w:pPr>
            <w:r>
              <w:rPr>
                <w:rFonts w:ascii="Times New Roman" w:hAnsi="Times New Roman"/>
                <w:bCs/>
                <w:sz w:val="24"/>
              </w:rPr>
              <w:t>Deleģētās regulas (ES) 2015/61</w:t>
            </w:r>
            <w:r>
              <w:rPr>
                <w:rFonts w:ascii="Times New Roman" w:hAnsi="Times New Roman"/>
                <w:sz w:val="24"/>
              </w:rPr>
              <w:t xml:space="preserve"> 12. panta 1. punkta b) apakšpunkts</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 xml:space="preserve">Uzņēmumu parāda vērtspapīri, kas atbilst </w:t>
            </w:r>
            <w:r>
              <w:rPr>
                <w:rFonts w:ascii="Times New Roman" w:hAnsi="Times New Roman"/>
                <w:bCs/>
                <w:sz w:val="24"/>
              </w:rPr>
              <w:t>Deleģētās regulas (ES) 2015/61</w:t>
            </w:r>
            <w:r>
              <w:rPr>
                <w:rFonts w:ascii="Times New Roman" w:hAnsi="Times New Roman"/>
                <w:sz w:val="24"/>
              </w:rPr>
              <w:t xml:space="preserve"> 12. panta 1. punkta b) apakšpunktam.</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Uzņēmumu parāda vērtspapīri – procentus nenesoši aktīvi (kurus kredītiestādes tur reliģisku iemeslu dēļ) (2./3. KKP)</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bCs/>
                <w:sz w:val="24"/>
              </w:rPr>
              <w:t>Deleģētās regulas (ES) 2015/61</w:t>
            </w:r>
            <w:r>
              <w:rPr>
                <w:rFonts w:ascii="Times New Roman" w:hAnsi="Times New Roman"/>
                <w:sz w:val="24"/>
              </w:rPr>
              <w:t xml:space="preserve"> 12. panta 3. punkts</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 xml:space="preserve">Kompetentā iestāde var atļaut kredītiestādēm, kuras saskaņā ar to statūtiem reliģisku apsvērumu dēļ nespēj turēt procentus nesošus aktīvus, atkāpties no Deleģētās regulas (ES) 2015/61 12. panta 1. punkta b) apakšpunkta ii) un iii) punkta, ja ir pierādījumi, ka nav pietiekami </w:t>
            </w:r>
            <w:r>
              <w:rPr>
                <w:rFonts w:ascii="Times New Roman" w:hAnsi="Times New Roman"/>
                <w:sz w:val="24"/>
              </w:rPr>
              <w:lastRenderedPageBreak/>
              <w:t>pieejami procentus nenesoši aktīvi, kas atbilst minētajos punktos noteiktajām prasībām, un ka attiecīgie procentus nenesošie aktīvi ir pietiekami likvīdi privātajos tirgos.</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bCs/>
                <w:sz w:val="24"/>
              </w:rPr>
              <w:t>Minētās kredītiestādes norāda uzņēmumu parāda vērtspapīrus, kas satur procentus nenesošus aktīvus, ja vien tie atbilst</w:t>
            </w:r>
            <w:r>
              <w:rPr>
                <w:rFonts w:ascii="Times New Roman" w:hAnsi="Times New Roman"/>
                <w:sz w:val="24"/>
              </w:rPr>
              <w:t xml:space="preserve"> Deleģētās regulas (ES) 2015/61 </w:t>
            </w:r>
            <w:r>
              <w:rPr>
                <w:rFonts w:ascii="Times New Roman" w:hAnsi="Times New Roman"/>
                <w:bCs/>
                <w:sz w:val="24"/>
              </w:rPr>
              <w:t>12. panta 1. punkta b) apakšpunkta i) punktā noteiktajām prasībām un ja tās ir saņēmušas savas kompetentās iestādes atļauju izmantot pienācīgu atkāpi.</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lastRenderedPageBreak/>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Akcijas un daļas (būtisks akciju indekss)</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bCs/>
                <w:sz w:val="24"/>
              </w:rPr>
              <w:t>Deleģētās regulas (ES) 2015/61</w:t>
            </w:r>
            <w:r>
              <w:rPr>
                <w:rFonts w:ascii="Times New Roman" w:hAnsi="Times New Roman"/>
                <w:sz w:val="24"/>
              </w:rPr>
              <w:t xml:space="preserve"> 12. panta 1. punkta c) apakšpunkts</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 xml:space="preserve">Akcijas un daļas, kas atbilst Deleģētās regulas (ES) 2015/61 12. panta 1. punkta c) apakšpunktam un ir </w:t>
            </w:r>
            <w:proofErr w:type="spellStart"/>
            <w:r>
              <w:rPr>
                <w:rFonts w:ascii="Times New Roman" w:hAnsi="Times New Roman"/>
                <w:sz w:val="24"/>
              </w:rPr>
              <w:t>denominētas</w:t>
            </w:r>
            <w:proofErr w:type="spellEnd"/>
            <w:r>
              <w:rPr>
                <w:rFonts w:ascii="Times New Roman" w:hAnsi="Times New Roman"/>
                <w:sz w:val="24"/>
              </w:rPr>
              <w:t xml:space="preserve"> kredītiestādes piederības dalībvalsts valūtā.</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bCs/>
                <w:sz w:val="24"/>
              </w:rPr>
              <w:t xml:space="preserve">Kredītiestādes norāda arī akcijas un daļas, kas atbilst 12. panta 1. punkta c) apakšpunktam un ir </w:t>
            </w:r>
            <w:proofErr w:type="spellStart"/>
            <w:r>
              <w:rPr>
                <w:rFonts w:ascii="Times New Roman" w:hAnsi="Times New Roman"/>
                <w:bCs/>
                <w:sz w:val="24"/>
              </w:rPr>
              <w:t>denominētas</w:t>
            </w:r>
            <w:proofErr w:type="spellEnd"/>
            <w:r>
              <w:rPr>
                <w:rFonts w:ascii="Times New Roman" w:hAnsi="Times New Roman"/>
                <w:bCs/>
                <w:sz w:val="24"/>
              </w:rPr>
              <w:t xml:space="preserve"> atšķirīgā valūtā ar noteikumu, ka tās uzskata par 2.B līmeņa aktīviem tikai tās summas apmērā, kas sedz likviditātes izejošās naudas plūsmas minētajā valūtā vai jurisdikcijā, kurā uzņemas likviditātes risku.</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Procentus nenesoši aktīvi (kurus kredītiestādes tur reliģisku iemeslu dēļ) (3.-5. KKP)</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bCs/>
                <w:sz w:val="24"/>
              </w:rPr>
              <w:t>Deleģētās regulas (ES) 2015/61</w:t>
            </w:r>
            <w:r>
              <w:rPr>
                <w:rFonts w:ascii="Times New Roman" w:hAnsi="Times New Roman"/>
                <w:sz w:val="24"/>
              </w:rPr>
              <w:t xml:space="preserve"> 12. panta 1. punkta f) apakšpunkts</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 xml:space="preserve">Kredītiestādēm, kuras </w:t>
            </w:r>
            <w:r>
              <w:rPr>
                <w:rFonts w:ascii="Times New Roman" w:hAnsi="Times New Roman"/>
                <w:bCs/>
                <w:sz w:val="24"/>
              </w:rPr>
              <w:t>saskaņā ar</w:t>
            </w:r>
            <w:r>
              <w:rPr>
                <w:rFonts w:ascii="Times New Roman" w:hAnsi="Times New Roman"/>
                <w:sz w:val="24"/>
              </w:rPr>
              <w:t xml:space="preserve"> saviem statūtiem reliģisku apsvērumu dēļ nespēj turēt procentus nesošus aktīvus, procentus nenesoši aktīvi, kas ir prasījumi pret vai prasījumi, ko garantē centrālās bankas vai centrālā valdība, vai centrālā banka trešā valstī, vai reģionālā pašvaldība, vietējā pašpārvalde vai publiskā sektora struktūra trešā valstī ar noteikumu, ka šiem aktīviem norīkota ĀKNI ir piešķīrusi vismaz </w:t>
            </w:r>
            <w:proofErr w:type="spellStart"/>
            <w:r>
              <w:rPr>
                <w:rFonts w:ascii="Times New Roman" w:hAnsi="Times New Roman"/>
                <w:sz w:val="24"/>
              </w:rPr>
              <w:t>kredītkvalitātes</w:t>
            </w:r>
            <w:proofErr w:type="spellEnd"/>
            <w:r>
              <w:rPr>
                <w:rFonts w:ascii="Times New Roman" w:hAnsi="Times New Roman"/>
                <w:sz w:val="24"/>
              </w:rPr>
              <w:t xml:space="preserve"> 5. pakāpes </w:t>
            </w:r>
            <w:proofErr w:type="spellStart"/>
            <w:r>
              <w:rPr>
                <w:rFonts w:ascii="Times New Roman" w:hAnsi="Times New Roman"/>
                <w:sz w:val="24"/>
              </w:rPr>
              <w:t>kredītnovērtējumu</w:t>
            </w:r>
            <w:proofErr w:type="spellEnd"/>
            <w:r>
              <w:rPr>
                <w:rFonts w:ascii="Times New Roman" w:hAnsi="Times New Roman"/>
                <w:sz w:val="24"/>
              </w:rPr>
              <w:t xml:space="preserve"> saskaņā ar Regulas (ES) Nr. 575/2013 114. pantu vai līdzvērtīgu </w:t>
            </w:r>
            <w:proofErr w:type="spellStart"/>
            <w:r>
              <w:rPr>
                <w:rFonts w:ascii="Times New Roman" w:hAnsi="Times New Roman"/>
                <w:sz w:val="24"/>
              </w:rPr>
              <w:t>kredītkvalitātes</w:t>
            </w:r>
            <w:proofErr w:type="spellEnd"/>
            <w:r>
              <w:rPr>
                <w:rFonts w:ascii="Times New Roman" w:hAnsi="Times New Roman"/>
                <w:sz w:val="24"/>
              </w:rPr>
              <w:t xml:space="preserve"> pakāpi īstermiņa </w:t>
            </w:r>
            <w:proofErr w:type="spellStart"/>
            <w:r>
              <w:rPr>
                <w:rFonts w:ascii="Times New Roman" w:hAnsi="Times New Roman"/>
                <w:sz w:val="24"/>
              </w:rPr>
              <w:t>kredītnovērtējuma</w:t>
            </w:r>
            <w:proofErr w:type="spellEnd"/>
            <w:r>
              <w:rPr>
                <w:rFonts w:ascii="Times New Roman" w:hAnsi="Times New Roman"/>
                <w:sz w:val="24"/>
              </w:rPr>
              <w:t xml:space="preserve"> gadījumā.</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Centrālās bankas piešķirtās likviditātes iespējas ar ierobežotu lietošanu</w:t>
            </w:r>
          </w:p>
          <w:p w14:paraId="53FD0878" w14:textId="70448FBA" w:rsidR="006E48EA" w:rsidRPr="000B6B22" w:rsidRDefault="00762F31">
            <w:pPr>
              <w:spacing w:before="0"/>
              <w:ind w:left="33"/>
              <w:rPr>
                <w:rFonts w:ascii="Times New Roman" w:hAnsi="Times New Roman"/>
                <w:sz w:val="24"/>
              </w:rPr>
            </w:pPr>
            <w:r>
              <w:rPr>
                <w:rFonts w:ascii="Times New Roman" w:hAnsi="Times New Roman"/>
                <w:bCs/>
                <w:sz w:val="24"/>
              </w:rPr>
              <w:t>Deleģētās regulas (ES) 2015/61</w:t>
            </w:r>
            <w:r>
              <w:rPr>
                <w:rFonts w:ascii="Times New Roman" w:hAnsi="Times New Roman"/>
                <w:sz w:val="24"/>
              </w:rPr>
              <w:t xml:space="preserve"> 12. panta 1. punkta d) apakšpunkts un 14. pants</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 xml:space="preserve">Piešķirto likviditātes iespēju ar ierobežotu lietošanu neizmantotā summa, ko nodrošinājusi centrālā banka saskaņā ar </w:t>
            </w:r>
            <w:r>
              <w:rPr>
                <w:rFonts w:ascii="Times New Roman" w:hAnsi="Times New Roman"/>
                <w:bCs/>
                <w:sz w:val="24"/>
              </w:rPr>
              <w:t>Deleģētās regulas (ES) 2015/61</w:t>
            </w:r>
            <w:r>
              <w:rPr>
                <w:rFonts w:ascii="Times New Roman" w:hAnsi="Times New Roman"/>
                <w:sz w:val="24"/>
              </w:rPr>
              <w:t xml:space="preserve"> 14. pantu.</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Atbilstīgās KIU daļas / ieguldījumu apliecības: pamatā ir ar aktīviem nodrošināti vērtspapīri (mājokļu vai automašīnu, 1. KKP)</w:t>
            </w:r>
          </w:p>
          <w:p w14:paraId="60011F11" w14:textId="19DB3A6F" w:rsidR="006E48EA" w:rsidRPr="000B6B22" w:rsidRDefault="00DD4C72">
            <w:pPr>
              <w:spacing w:before="0"/>
              <w:ind w:left="33"/>
              <w:rPr>
                <w:rFonts w:ascii="Times New Roman" w:hAnsi="Times New Roman"/>
                <w:sz w:val="24"/>
              </w:rPr>
            </w:pPr>
            <w:r>
              <w:rPr>
                <w:rFonts w:ascii="Times New Roman" w:hAnsi="Times New Roman"/>
                <w:bCs/>
                <w:sz w:val="24"/>
              </w:rPr>
              <w:t>Deleģētās regulas (ES) 2015/61</w:t>
            </w:r>
            <w:r>
              <w:rPr>
                <w:rFonts w:ascii="Times New Roman" w:hAnsi="Times New Roman"/>
                <w:sz w:val="24"/>
              </w:rPr>
              <w:t xml:space="preserve"> 15. panta 2. punkta e) apakšpunkts</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 xml:space="preserve">KIU daļas vai ieguldījumu apliecības, kuru pamatā esošie aktīvi atbilst aktīviem, kurus uzskata par 2.B līmeņa aktīviem, kā precizēts Deleģētās </w:t>
            </w:r>
            <w:r>
              <w:rPr>
                <w:rFonts w:ascii="Times New Roman" w:hAnsi="Times New Roman"/>
                <w:sz w:val="24"/>
              </w:rPr>
              <w:lastRenderedPageBreak/>
              <w:t>regulas (ES) 2015/61 13. panta 2. punkta g) apakšpunkta i), ii) un iv) punktā.</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lastRenderedPageBreak/>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Atbilstīgās KIU daļas / ieguldījumu apliecības: pamatā ir augstas kvalitātes segtās obligācijas (RP 35%)</w:t>
            </w:r>
          </w:p>
          <w:p w14:paraId="25584DDF" w14:textId="4FA97866" w:rsidR="006E48EA" w:rsidRPr="000B6B22" w:rsidRDefault="00DD4C72">
            <w:pPr>
              <w:spacing w:before="0"/>
              <w:ind w:left="33"/>
              <w:rPr>
                <w:rFonts w:ascii="Times New Roman" w:hAnsi="Times New Roman"/>
                <w:sz w:val="24"/>
              </w:rPr>
            </w:pPr>
            <w:r>
              <w:rPr>
                <w:rFonts w:ascii="Times New Roman" w:hAnsi="Times New Roman"/>
                <w:bCs/>
                <w:sz w:val="24"/>
              </w:rPr>
              <w:t>Deleģētās regulas (ES) 2015/61</w:t>
            </w:r>
            <w:r>
              <w:rPr>
                <w:rFonts w:ascii="Times New Roman" w:hAnsi="Times New Roman"/>
                <w:sz w:val="24"/>
              </w:rPr>
              <w:t xml:space="preserve"> 15. panta 2. punkta f) apakšpunkts</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KIU daļas vai ieguldījumu apliecības, kuru pamatā esošie aktīvi atbilst aktīviem, kurus uzskata par 2.B līmeņa aktīviem, kā precizēts Deleģētās regulas (ES) 2015/61 12. panta 1. punkta e) apakšpunktā.</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Atbilstīgās KIU daļas / ieguldījumu apliecības: pamatā ir ar aktīviem nodrošināti vērtspapīri (komerciālo vai fizisko personu, dalībvalsts, 1. KKP)</w:t>
            </w:r>
          </w:p>
          <w:p w14:paraId="4B2DEA62" w14:textId="569E6C62" w:rsidR="006E48EA" w:rsidRPr="000B6B22" w:rsidRDefault="00DD4C72">
            <w:pPr>
              <w:spacing w:before="0"/>
              <w:ind w:left="33"/>
              <w:rPr>
                <w:rFonts w:ascii="Times New Roman" w:hAnsi="Times New Roman"/>
                <w:sz w:val="24"/>
              </w:rPr>
            </w:pPr>
            <w:r>
              <w:rPr>
                <w:rFonts w:ascii="Times New Roman" w:hAnsi="Times New Roman"/>
                <w:bCs/>
                <w:sz w:val="24"/>
              </w:rPr>
              <w:t>Deleģētās regulas (ES) 2015/61</w:t>
            </w:r>
            <w:r>
              <w:rPr>
                <w:rFonts w:ascii="Times New Roman" w:hAnsi="Times New Roman"/>
                <w:sz w:val="24"/>
              </w:rPr>
              <w:t xml:space="preserve"> 15. panta 2. punkta g) apakšpunkts</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 xml:space="preserve">KIU daļas vai ieguldījumu apliecības, kuru pamatā esošie aktīvi atbilst aktīviem, kurus uzskata par 2.B līmeņa aktīviem, kā precizēts Deleģētās regulas (ES) 2015/61 13. panta 2. punkta g) apakšpunkta iii) un v) punktā. Jāievēro, ka 13. panta 2. punkta g) apakšpunkta iii) punkta vajadzībām vismaz 80 % no aizņēmējiem portfelī </w:t>
            </w:r>
            <w:proofErr w:type="spellStart"/>
            <w:r>
              <w:rPr>
                <w:rFonts w:ascii="Times New Roman" w:hAnsi="Times New Roman"/>
                <w:sz w:val="24"/>
              </w:rPr>
              <w:t>vērtspapīrošanas</w:t>
            </w:r>
            <w:proofErr w:type="spellEnd"/>
            <w:r>
              <w:rPr>
                <w:rFonts w:ascii="Times New Roman" w:hAnsi="Times New Roman"/>
                <w:sz w:val="24"/>
              </w:rPr>
              <w:t xml:space="preserve"> darījuma emisijas brīdī ir MVU.</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Atbilstīgās KIU daļas / ieguldījumu apliecības: pamatā ir uzņēmumu parāda vērtspapīri (2./3. KKP), akcijas un daļas (būtisks akciju indekss) vai procentus nenesoši aktīvi (kurus kredītiestādes tur reliģisku iemeslu dēļ) (3.–5. KKP)</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bCs/>
                <w:sz w:val="24"/>
              </w:rPr>
              <w:t>Deleģētās regulas (ES) 2015/61</w:t>
            </w:r>
            <w:r>
              <w:rPr>
                <w:rFonts w:ascii="Times New Roman" w:hAnsi="Times New Roman"/>
                <w:sz w:val="24"/>
              </w:rPr>
              <w:t xml:space="preserve"> 15. panta 2. punkta h) apakšpunkts</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KIU akcijas vai ieguldījumu apliecības, kuru pamatā esošie aktīvi atbilst uzņēmumu parāda vērtspapīriem, ievērojot Deleģētās regulas (ES) 2015/61 12. panta 1. punkta b) apakšpunktu, akcijas un daļas, kas atbilst tās pašas regulas 12. panta 1. punkta c) apakšpunktam, vai procentus nenesoši aktīvi, kas atbilst tās pašas regulas 12. panta 1. punkta f) apakšpunktam.</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Tīkla dalībnieka noguldījumi centrālajā iestādē (nav obligāts ieguldījums)</w:t>
            </w:r>
          </w:p>
          <w:p w14:paraId="064872FC" w14:textId="52C2F4B9" w:rsidR="006E48EA" w:rsidRPr="000B6B22" w:rsidRDefault="00DD4C72">
            <w:pPr>
              <w:spacing w:before="0"/>
              <w:ind w:left="33"/>
              <w:rPr>
                <w:rFonts w:ascii="Times New Roman" w:hAnsi="Times New Roman"/>
                <w:sz w:val="24"/>
              </w:rPr>
            </w:pPr>
            <w:r>
              <w:rPr>
                <w:rFonts w:ascii="Times New Roman" w:hAnsi="Times New Roman"/>
                <w:bCs/>
                <w:sz w:val="24"/>
              </w:rPr>
              <w:t>Deleģētās regulas (ES) 2015/61</w:t>
            </w:r>
            <w:r>
              <w:rPr>
                <w:rFonts w:ascii="Times New Roman" w:hAnsi="Times New Roman"/>
                <w:sz w:val="24"/>
              </w:rPr>
              <w:t xml:space="preserve"> 16. panta 1. punkta b) apakšpunkts</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Minimālais noguldījums, ko kredītiestāde uztur centrālajā kredītiestādē ar noteikumu, ka tā ir daļa no institucionālas aizsardzības shēmas, kas minēta Regulas (ES) Nr. 575/2013 113. panta 7. punktā, tīkla, kam ir tiesības uz atbrīvojumu, kas paredzēts tās pašas regulas 10. pantā, vai tāda kooperatīva tīkla dalībvalstī, kuru reglamentē ar tiesību aktiem vai līgumu.</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Kredītiestādes nodrošina, ka centrālajai iestādei nav juridiska vai līgumiska pienākuma turēt vai ieguldīt noguldījumus konkrēta līmeņa vai kategorijas likvīdajos aktīvos.</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Likviditātes finansējums, kas tīkla dalībniekam pieejams no centrālās iestādes (nodrošinājums nav precizēts)</w:t>
            </w:r>
          </w:p>
          <w:p w14:paraId="1C5CBFDF" w14:textId="0B5F7D2B" w:rsidR="006E48EA" w:rsidRPr="000B6B22" w:rsidRDefault="006E48EA">
            <w:pPr>
              <w:spacing w:before="0"/>
              <w:ind w:left="33"/>
              <w:rPr>
                <w:rFonts w:ascii="Times New Roman" w:hAnsi="Times New Roman"/>
                <w:sz w:val="24"/>
              </w:rPr>
            </w:pPr>
            <w:r>
              <w:rPr>
                <w:rFonts w:ascii="Times New Roman" w:hAnsi="Times New Roman"/>
                <w:bCs/>
                <w:sz w:val="24"/>
              </w:rPr>
              <w:t>Deleģētās regulas (ES) 2015/61</w:t>
            </w:r>
            <w:r>
              <w:rPr>
                <w:rFonts w:ascii="Times New Roman" w:hAnsi="Times New Roman"/>
                <w:sz w:val="24"/>
              </w:rPr>
              <w:t xml:space="preserve"> 16. panta 2. punkts</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lastRenderedPageBreak/>
              <w:t xml:space="preserve">Ierobežotā likviditātes finansējuma neizmantotā summa, kas atbilst </w:t>
            </w:r>
            <w:r>
              <w:rPr>
                <w:rFonts w:ascii="Times New Roman" w:hAnsi="Times New Roman"/>
                <w:bCs/>
                <w:sz w:val="24"/>
              </w:rPr>
              <w:t>Deleģētās regulas (ES) 2015/61</w:t>
            </w:r>
            <w:r>
              <w:rPr>
                <w:rFonts w:ascii="Times New Roman" w:hAnsi="Times New Roman"/>
                <w:sz w:val="24"/>
              </w:rPr>
              <w:t xml:space="preserve"> 16. panta 2. punktam.</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lastRenderedPageBreak/>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Centrālās kredītiestādes: 2.B līmeņa aktīvi, kurus uzskata par likvīdiem aktīviem noguldītājai kredītiestādei</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Deleģētās regulas (ES) 2015/61 27. panta 3. punkts</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Saskaņā ar Deleģētās regulas (ES) 2015/61 27. panta 3. punktu ir nepieciešams identificēt tos likvīdos aktīvus, kuri atbilst kredītiestāžu noguldījumiem centrālajā iestādē un kurus uzskata par likvīdiem aktīviem deponējošajai kredītiestādei. Šie likvīdie aktīvi netiek ierēķināti kā segums izejošajām naudas plūsmām, izņemot no atbilstošajiem noguldījumiem, un tos neņem vērā, aprēķinot atlikušo likviditātes rezervju sastāvu saskaņā ar 17. pantu centrālajai iestādei individuālā līmenī.</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bCs/>
                <w:sz w:val="24"/>
              </w:rPr>
              <w:t>Centrālās iestādes, ja tās norāda minētos aktīvus, nodrošina, ka šo likvīdo aktīvu norādītā summa pēc diskonta piemērošanas nepārsniedz izejošo naudas plūsmu no atbilstošajiem noguldījumiem.</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Aktīvi, kas minēti šajā rindā, ir 2.B līmeņa aktīvi.</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IZZIŅAS POSTEŅI</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Tīkla dalībnieka noguldījumi centrālajā iestādē (obligāts ieguldījums)</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Deleģētās regulas (ES) 2015/61 16. panta 1. punkta a) apakšpunkts</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Kredītiestādes norāda to aktīvu kopējo summu, kas norādīti iepriekšējās iedaļās saskaņā ar Deleģētās regulas (ES) 2015/61 16. panta 1. punkta a) apakšpunkta prasībām.</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1./2.A/2.B līmeņa aktīvi, kas izslēgti valūtas iemeslu dēļ</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bCs/>
                <w:sz w:val="24"/>
              </w:rPr>
              <w:t>Deleģētās regulas (ES) 2015/61</w:t>
            </w:r>
            <w:r>
              <w:rPr>
                <w:rFonts w:ascii="Times New Roman" w:hAnsi="Times New Roman"/>
                <w:sz w:val="24"/>
              </w:rPr>
              <w:t xml:space="preserve"> 8. panta 6. punkts, 10. panta 1. punkta d) apakšpunkts un 12. panta 1. punkta c) apakšpunkts</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Iestāde norāda 10. līdz 16. pantā minēto 1. līmeņa, 2.A līmeņa un 2.B līmeņa aktīvu daļu, ko iestāde nevar atzīt saskaņā ar 8. panta 6. punktu, 10. panta 1. punkta d) apakšpunktu un 12. panta 1. punkta c) apakšpunktu.</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1./2.A/2.B līmeņa aktīvi, kas izslēgti operacionālu apsvērumu dēļ, izņemot valūtas apsvērumus</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bCs/>
                <w:sz w:val="24"/>
              </w:rPr>
              <w:t>Deleģētās regulas (ES) 2015/61</w:t>
            </w:r>
            <w:r>
              <w:rPr>
                <w:rFonts w:ascii="Times New Roman" w:hAnsi="Times New Roman"/>
                <w:sz w:val="24"/>
              </w:rPr>
              <w:t xml:space="preserve"> 8. pants</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Kredītiestādes norāda aktīvus, kas atbilst Deleģētās regulas 2015/61 7. pantam, bet kas neatbilst Deleģētās regulas (ES) 2015/61 8. pantā noteiktajām prasībām, ar noteikumu, ka valūtas apsvērumu dēļ tie nav norādīti 0580. rindā.</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2. DAĻA. IZEJOŠĀS NAUDAS PLŪSMAS</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tab/>
      </w:r>
      <w:r>
        <w:rPr>
          <w:rFonts w:ascii="Times New Roman" w:hAnsi="Times New Roman"/>
          <w:sz w:val="24"/>
          <w:u w:val="none"/>
        </w:rPr>
        <w:t>Izejošās naudas plūsmas</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tab/>
      </w:r>
      <w:r>
        <w:rPr>
          <w:rFonts w:ascii="Times New Roman" w:hAnsi="Times New Roman"/>
          <w:sz w:val="24"/>
          <w:u w:val="none"/>
        </w:rPr>
        <w:t>Vispārīgas piezīmes</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Šī ir kopsavilkuma veidne, kurā ietver informāciju par likviditātes izejošajām naudas plūsmām, ko mēra par nākamo 30 dienu laikposmu, lai sniegtu pārskatu par likviditātes seguma prasības ievērošanu, kā noteikts Deleģētajā regulā (ES) 2015/61. Posteņi, kuri kredītiestādēm nav jānorāda, ir iekrāsoti pelēkā krāsā.</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Kredītiestādes sniedz veidni atbilstošajās valūtās saskaņā ar Regulas (ES) 575/2013 415. panta 2. punktu.</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Daži izziņas posteņi ir iekļauti veidnē, kas saistīta ar šiem norādījumiem. Lai gan tie nav noteikti nepieciešami paša koeficienta aprēķināšanai, šie posteņi tomēr ir jāaizpilda. Minētie posteņi sniedz vajadzīgo informāciju, kas ļauj kompetentajām iestādēm pienācīgi novērtēt kredītiestāžu atbilstību likviditātes prasībām. Dažos gadījumos tie parāda to posteņu sīkāku sadalījumu, kas iekļauti veidņu galvenajās iedaļās, savukārt citos gadījumos tie atspoguļo papildu likviditātes resursus, kuri var būt pieejami kredītiestādēm.</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Saskaņā ar Deleģētās regulas (ES) 2015/61 22. panta 1. punktu likviditātes ienākošās naudas plūsmas:</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ietver kategorijas, kas minētas Deleģētās regulas (ES) 2015/61 22. panta 2. punktā;</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aprēķina, dažādu kategoriju saistību un ārpusbilances saistību neatmaksātos atlikumus reizinot ar likmēm, ar kādām tās paredzēts realizēt vai izņemt, kā norādīts Deleģētajā regulā (ES)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Deleģētajā regulā (ES) 2015/61 ir atsauces tikai uz likmēm un diskontiem, un ar vārdu “svērums” tiek uz tiem tikai norādīts. Šajos norādījumos vārds “svērts” ir izmantots kā vispārējs termins, norādot summu, kas iegūta, piemērojot attiecīgos diskontus, likmes un citus svarīgus papildu norādījumus (piemēram, nodrošinātas kreditēšanas un finansējuma gadījumā).</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 xml:space="preserve">Izejošās naudas plūsmas grupas ietvaros vai institucionālajā aizsardzības shēmā (izņemot izejošās naudas plūsmas saistībā ar neizmantotām </w:t>
      </w:r>
      <w:proofErr w:type="spellStart"/>
      <w:r>
        <w:rPr>
          <w:rFonts w:ascii="Times New Roman" w:hAnsi="Times New Roman"/>
          <w:sz w:val="24"/>
        </w:rPr>
        <w:t>kredītiespējām</w:t>
      </w:r>
      <w:proofErr w:type="spellEnd"/>
      <w:r>
        <w:rPr>
          <w:rFonts w:ascii="Times New Roman" w:hAnsi="Times New Roman"/>
          <w:sz w:val="24"/>
        </w:rPr>
        <w:t xml:space="preserve"> vai likviditātes iespējām, ko sniedz grupas vai institucionālās aizsardzības shēmas dalībnieki, ja kompetentā iestāde ir piešķīrusi atļauju piemērot preferenciālu izejošo naudas plūsmu likmi, un izejošās naudas plūsmas saistībā ar operacionālajiem noguldījumiem, kuri tiek uzturēti institucionālās aizsardzības shēmas vai kooperatīva tīkla kontekstā) norāda attiecīgajās kategorijās. Minētās izejošās naudas plūsmas atsevišķi norāda arī kā izziņas posteņus.</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Likviditātes izejošās naudas plūsmas veidnē norāda tikai vienreiz, ja vien nav piemērojamas papildu izejošās naudas plūsmas saskaņā ar Deleģētās regulas (ES) 2015/61 30. pantu vai ja postenis nav “No kā” vai izziņas postenis.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lastRenderedPageBreak/>
        <w:t>8.</w:t>
      </w:r>
      <w:r>
        <w:tab/>
      </w:r>
      <w:r>
        <w:rPr>
          <w:rFonts w:ascii="Times New Roman" w:hAnsi="Times New Roman"/>
          <w:sz w:val="24"/>
        </w:rPr>
        <w:t xml:space="preserve">Atsevišķa pārskata gadījumā, kā norādīts Regulas (ES) Nr. 575/2013 415. panta 2. punktā, </w:t>
      </w:r>
      <w:r>
        <w:rPr>
          <w:rFonts w:ascii="Times New Roman" w:hAnsi="Times New Roman"/>
          <w:sz w:val="24"/>
          <w:u w:color="000000"/>
        </w:rPr>
        <w:t>vienmēr piemēro šādus noteikumus</w:t>
      </w:r>
      <w:r>
        <w:rPr>
          <w:rFonts w:ascii="Times New Roman" w:hAnsi="Times New Roman"/>
          <w:sz w:val="24"/>
        </w:rPr>
        <w:t>:</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 xml:space="preserve">norāda vienīgi posteņus un plūsmas, kas </w:t>
      </w:r>
      <w:proofErr w:type="spellStart"/>
      <w:r>
        <w:rPr>
          <w:rFonts w:ascii="Times New Roman" w:hAnsi="Times New Roman"/>
          <w:sz w:val="24"/>
          <w:u w:color="000000"/>
        </w:rPr>
        <w:t>denominētas</w:t>
      </w:r>
      <w:proofErr w:type="spellEnd"/>
      <w:r>
        <w:rPr>
          <w:rFonts w:ascii="Times New Roman" w:hAnsi="Times New Roman"/>
          <w:sz w:val="24"/>
          <w:u w:color="000000"/>
        </w:rPr>
        <w:t xml:space="preserve"> minētajā valūtā;</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valūtu nesakritības gadījumā starp darījuma posmiem</w:t>
      </w:r>
      <w:r>
        <w:rPr>
          <w:rFonts w:ascii="Times New Roman" w:hAnsi="Times New Roman"/>
          <w:sz w:val="24"/>
        </w:rPr>
        <w:t xml:space="preserve"> </w:t>
      </w:r>
      <w:r>
        <w:rPr>
          <w:rFonts w:ascii="Times New Roman" w:hAnsi="Times New Roman"/>
          <w:sz w:val="24"/>
          <w:u w:color="000000"/>
        </w:rPr>
        <w:t>norāda vienīgi posmu minētajā valūtā;</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ja ar Deleģēto regulu (ES) 2015/61 ļauts veikt ieskaitu, to</w:t>
      </w:r>
      <w:r>
        <w:rPr>
          <w:rFonts w:ascii="Times New Roman" w:hAnsi="Times New Roman"/>
          <w:sz w:val="24"/>
        </w:rPr>
        <w:t xml:space="preserve"> </w:t>
      </w:r>
      <w:r>
        <w:rPr>
          <w:rFonts w:ascii="Times New Roman" w:hAnsi="Times New Roman"/>
          <w:sz w:val="24"/>
          <w:u w:color="000000"/>
        </w:rPr>
        <w:t>var piemērot vienīgi plūsmām minētajā valūtā;</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ja plūsmai ir </w:t>
      </w:r>
      <w:proofErr w:type="spellStart"/>
      <w:r>
        <w:rPr>
          <w:rFonts w:ascii="Times New Roman" w:hAnsi="Times New Roman"/>
          <w:sz w:val="24"/>
        </w:rPr>
        <w:t>daudzvalūtu</w:t>
      </w:r>
      <w:proofErr w:type="spellEnd"/>
      <w:r>
        <w:rPr>
          <w:rFonts w:ascii="Times New Roman" w:hAnsi="Times New Roman"/>
          <w:sz w:val="24"/>
        </w:rPr>
        <w:t xml:space="preserve"> iespējamība, kredītiestāde novērtē valūtu, kurā plūsma varētu rasties, un norāda posteni vienīgi minētajā atsevišķajā valūtā.</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Standarta svērumi XXIV pielikuma C 73.00 veidnes 0040. slejā ir tie svērumi, kuri pēc noklusējuma precizēti Deleģētajā regulā (ES) 2015/61 un šeit tiek sniegti informācijai.</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Veidnē ietver informāciju par nodrošinātām likviditātes plūsmām, kuras Deleģētajā Regulā (ES) 2015/61 sauc par “nodrošinātiem kreditēšanas un kapitāla tirgus darījumiem”, un informāciju, lai aprēķinātu LCR, kā noteikts minētajā regulā. Ja šie darījumi tiek veikti pret nodrošinājuma portfeli, konkrētie ieķīlātie aktīvi pārskatu sniegšanas nolūkā šajā veidnē tiks identificēti saskaņā ar likvīdo aktīvu kategorijām, kas norādītas Deleģētās regulas (ES) 2015/61 II sadaļas 2. nodaļā, sākot no vismazāk likvīdajiem aktīviem. Vienlaikus attiecībā uz darījumiem ar dažādiem atlikušajiem termiņiem, kas veikti pret nodrošinājuma portfeli, mazāk likvīdos aktīvus vispirms piešķir darījumiem ar garākajiem atlikušajiem termiņiem.</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Atsevišķa veidne ir paredzēta nodrošinājuma mijmaiņas darījumiem — C 75.01 XXIV pielikumā. Nodrošinājuma mijmaiņas darījumus, kas ir darījumi “nodrošinājums pret nodrošinājumu”, nenorāda XXIV pielikuma izejošo naudas plūsmu C 73.00 veidnē, kas attiecas tikai uz darījumiem “nauda pret nodrošinājumu”.</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tab/>
      </w:r>
      <w:r>
        <w:rPr>
          <w:rFonts w:ascii="Times New Roman" w:hAnsi="Times New Roman"/>
          <w:sz w:val="24"/>
          <w:u w:val="none"/>
        </w:rPr>
        <w:t>Īpašas piezīmes attiecībā uz norēķinu un nākotnes darījumiem</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Kredītiestādes norāda izejošās naudas plūsmas, kas rodas no nākotnes </w:t>
      </w:r>
      <w:proofErr w:type="spellStart"/>
      <w:r>
        <w:rPr>
          <w:rFonts w:ascii="Times New Roman" w:hAnsi="Times New Roman"/>
          <w:sz w:val="24"/>
        </w:rPr>
        <w:t>repo</w:t>
      </w:r>
      <w:proofErr w:type="spellEnd"/>
      <w:r>
        <w:rPr>
          <w:rFonts w:ascii="Times New Roman" w:hAnsi="Times New Roman"/>
          <w:sz w:val="24"/>
        </w:rPr>
        <w:t xml:space="preserve"> darījumiem, reversā </w:t>
      </w:r>
      <w:proofErr w:type="spellStart"/>
      <w:r>
        <w:rPr>
          <w:rFonts w:ascii="Times New Roman" w:hAnsi="Times New Roman"/>
          <w:sz w:val="24"/>
        </w:rPr>
        <w:t>repo</w:t>
      </w:r>
      <w:proofErr w:type="spellEnd"/>
      <w:r>
        <w:rPr>
          <w:rFonts w:ascii="Times New Roman" w:hAnsi="Times New Roman"/>
          <w:sz w:val="24"/>
        </w:rPr>
        <w:t xml:space="preserve"> darījumiem un nodrošinājuma mijmaiņas darījumiem, kas sākas 30 dienu laikposmā un kuru termiņš beidzas pēc 30 dienu laikposma, ja sākotnējais posms rada izejošo naudas plūsmu. Reversā </w:t>
      </w:r>
      <w:proofErr w:type="spellStart"/>
      <w:r>
        <w:rPr>
          <w:rFonts w:ascii="Times New Roman" w:hAnsi="Times New Roman"/>
          <w:sz w:val="24"/>
        </w:rPr>
        <w:t>repo</w:t>
      </w:r>
      <w:proofErr w:type="spellEnd"/>
      <w:r>
        <w:rPr>
          <w:rFonts w:ascii="Times New Roman" w:hAnsi="Times New Roman"/>
          <w:sz w:val="24"/>
        </w:rPr>
        <w:t xml:space="preserve"> darījuma gadījumā summu, ko paredzēts aizdot darījuma partnerim, uzskata par izejošo naudas plūsmu un norāda 1.1.8.6. postenī, neieskaitot tā aktīva tirgus vērtību, kas jāsaņem kā nodrošinājums, un pēc saistītā LCR diskonta piemērošanas, ja aktīvu var uzskatīt par likvīdu aktīvu. Ja summa, kuru paredzēts aizdot, ir mazāka par tā aktīva tirgus vērtību (pēc LCR diskonta piemērošanas), kas jāsaņem kā nodrošinājums, starpību norāda kā ienākošo naudas plūsmu. Ja saņemamo nodrošinājumu nevar uzskatīt par likvīdu aktīvu, izejošo naudas plūsmu norāda pilnībā. </w:t>
      </w:r>
      <w:proofErr w:type="spellStart"/>
      <w:r>
        <w:rPr>
          <w:rFonts w:ascii="Times New Roman" w:hAnsi="Times New Roman"/>
          <w:sz w:val="24"/>
        </w:rPr>
        <w:t>Repo</w:t>
      </w:r>
      <w:proofErr w:type="spellEnd"/>
      <w:r>
        <w:rPr>
          <w:rFonts w:ascii="Times New Roman" w:hAnsi="Times New Roman"/>
          <w:sz w:val="24"/>
        </w:rPr>
        <w:t xml:space="preserve"> gadījumā, ja tā aktīva tirgus vērtība, kuru paredzēts aizdot kā nodrošinājumu pēc saistītā LCR diskonta piemērošanas (ja aktīvu var uzskatīt par likvīdu aktīvu), ir lielāka par saņemamo naudas summu, starpība jānorāda kā izejošā </w:t>
      </w:r>
      <w:r>
        <w:rPr>
          <w:rFonts w:ascii="Times New Roman" w:hAnsi="Times New Roman"/>
          <w:sz w:val="24"/>
        </w:rPr>
        <w:lastRenderedPageBreak/>
        <w:t xml:space="preserve">naudas plūsma iepriekš minētajā rindā. Ja summa, kuru paredzēts saņemt, ir lielāka par tā aktīva tirgus vērtību (pēc </w:t>
      </w:r>
      <w:r>
        <w:rPr>
          <w:rFonts w:ascii="Times New Roman" w:hAnsi="Times New Roman"/>
          <w:i/>
          <w:sz w:val="24"/>
        </w:rPr>
        <w:t>LCR</w:t>
      </w:r>
      <w:r>
        <w:rPr>
          <w:rFonts w:ascii="Times New Roman" w:hAnsi="Times New Roman"/>
          <w:sz w:val="24"/>
        </w:rPr>
        <w:t xml:space="preserve"> diskonta piemērošanas), kas jāaizdod kā nodrošinājums, starpību norāda kā ienākošo naudas plūsmu. Attiecībā uz nodrošinājuma mijmaiņas darījumiem, ja likvīdo aktīvu sākotnējā mijmaiņas darījuma neto ietekme (ņemot vērā LCR diskontus) rada izejošo naudas plūsmu, šo plūsmu norāda iepriekš minētajā rindā.</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 xml:space="preserve">Nākotnes </w:t>
      </w:r>
      <w:proofErr w:type="spellStart"/>
      <w:r>
        <w:rPr>
          <w:rFonts w:ascii="Times New Roman" w:hAnsi="Times New Roman"/>
          <w:sz w:val="24"/>
        </w:rPr>
        <w:t>repo</w:t>
      </w:r>
      <w:proofErr w:type="spellEnd"/>
      <w:r>
        <w:rPr>
          <w:rFonts w:ascii="Times New Roman" w:hAnsi="Times New Roman"/>
          <w:sz w:val="24"/>
        </w:rPr>
        <w:t xml:space="preserve"> darījumi, nākotnes reversā </w:t>
      </w:r>
      <w:proofErr w:type="spellStart"/>
      <w:r>
        <w:rPr>
          <w:rFonts w:ascii="Times New Roman" w:hAnsi="Times New Roman"/>
          <w:sz w:val="24"/>
        </w:rPr>
        <w:t>repo</w:t>
      </w:r>
      <w:proofErr w:type="spellEnd"/>
      <w:r>
        <w:rPr>
          <w:rFonts w:ascii="Times New Roman" w:hAnsi="Times New Roman"/>
          <w:sz w:val="24"/>
        </w:rPr>
        <w:t xml:space="preserve"> darījumi un nākotnes nodrošinājuma mijmaiņas darījumi, kas sākas un kuru termiņš ir likviditātes seguma rādītāja 30 dienu laikā, neietekmē bankas likviditātes seguma rādītāju un tos var neņemt vērā.</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Lēmumu pieņemšanas shēma attiecībā uz XXIV pielikuma C 73.00 veidnes 1. iedaļu; lēmumu pieņemšanas shēma neskar izziņas posteņu norādīšanu. Lēmumu pieņemšanas shēma ietilpst norādījumos, kas vajadzīgas, lai precizētu prioritātes novērtējuma kritērijus katra norādītā posteņa iedalījumam ar nolūku nodrošināt viendabīgu un salīdzināmu pārskatu sniegšanu. Nav pietiekami izmantot vienīgi lēmumu pieņemšanas shēmu; kredītiestādes vienmēr izpilda pārējos norādījumus. Vienkāršības labad lēmuma pieņemšanas shēmā neņem vērā summas un starpsummas; taču tas nenozīmē, ka tās nenorāda. DA atsaucas uz Deleģēto regulu (ES)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Postenis</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Lēmums</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Ziņošana</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Nākotnes darījums</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Nr.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Nr.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Nākotnes darījums, kurš noslēgts pēc pārskata sniegšanas datuma;</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Nesniedz pārskatu</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Nr.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Nākotnes darījums, kas sākas 30 dienu laikposmā un kura termiņš beidzas pēc 30 dienu laikposma, ja sākotnējais posms rada neto izejošo naudas plūsmu</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Nesniedz pārskatu</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Postenis, kuram nepieciešamas papildu izejošās naudas plūsmas saskaņā ar DA 30. pantu?</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Nr. 5 un pēc tam Nr.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Nr.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Privātpersonu vai MVU noguldījums saskaņā ar Regulas (ES) 575/2013 411. panta 2. punktu?</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Nr.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Atcelts noguldījums, kura atlikušais termiņš ir mazāks par 30 kalendārajām dienām un ja ir norunāts, ka summa tiks izmaksāta citai kredītiestādei?</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Nr.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Noguldījums saskaņā ar DA 25. panta 4. punktu?</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Nr.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Noguldījums saskaņā ar DA 25. panta 5. punktu?</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Nr.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Noguldījums saskaņā ar DA 25. panta 2. punktu?</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Iedala vienā attiecīgā ID 1.1.1.3. postenī</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Noguldījums saskaņā ar DA 24. panta 4. punktu?</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Noguldījums saskaņā ar DA 24. panta 1. punktu?</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Saistības, kuru termiņš iestājas un kuras emitents vai finansējuma devējs var pieprasīt izmaksāt vai attiecībā uz kurām finansējuma devējs var sagaidīt, ka kredītiestāde saistības atmaksās nākamo 30 kalendāro dienu laikā?</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Saistības, kas rodas no iestādes pašas pamatdarbības izmaksām?</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Saistības tādu obligāciju veidā, kas tiek pārdotas vienīgi privātpersonu vai MVU tirgū un tiek turētas privātpersonu vai MVU kontā saskaņā ar DA 28. panta 6. punktu?</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Ievērojiet kārtību attiecībā uz privātpersonu vai MVU noguldījumiem (t. i., atbildiet JĀ attiecībā uz Nr. 5 un attiecīgi piemērojiet)</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Saistības parāda vērtspapīru veidā?</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Noguldījums, kas saņemts kā nodrošinājums?</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Iedala ID 1.1.5. attiecīgajos posteņos.</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Noguldījums, kas izriet no korespondentbanku darījumiem vai no specializētiem brokera darījumiem?</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Operacionālais noguldījums saskaņā ar DA 27. pantu?</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Uztur saistībā ar institucionālo aizsardzības shēmu vai kooperatīvu tīklu?</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Nr.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Uzskata par likvīdiem aktīviem deponējošajai kredītiestādei?</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Uztur, lai saņemtu naudas līdzekļu </w:t>
            </w:r>
            <w:proofErr w:type="spellStart"/>
            <w:r>
              <w:rPr>
                <w:rFonts w:ascii="Times New Roman" w:hAnsi="Times New Roman"/>
                <w:sz w:val="24"/>
                <w:szCs w:val="24"/>
              </w:rPr>
              <w:t>tīrvērtes</w:t>
            </w:r>
            <w:proofErr w:type="spellEnd"/>
            <w:r>
              <w:rPr>
                <w:rFonts w:ascii="Times New Roman" w:hAnsi="Times New Roman"/>
                <w:sz w:val="24"/>
                <w:szCs w:val="24"/>
              </w:rPr>
              <w:t xml:space="preserve"> un centrālo kredītiestāžu pakalpojumus tīklā?</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 xml:space="preserve">Uztur, lai saņemtu </w:t>
            </w:r>
            <w:proofErr w:type="spellStart"/>
            <w:r>
              <w:rPr>
                <w:rFonts w:ascii="Times New Roman" w:hAnsi="Times New Roman"/>
                <w:sz w:val="24"/>
                <w:szCs w:val="24"/>
              </w:rPr>
              <w:t>tīrvērtes</w:t>
            </w:r>
            <w:proofErr w:type="spellEnd"/>
            <w:r>
              <w:rPr>
                <w:rFonts w:ascii="Times New Roman" w:hAnsi="Times New Roman"/>
                <w:sz w:val="24"/>
                <w:szCs w:val="24"/>
              </w:rPr>
              <w:t>, turētājbankas, naudas pārvaldības pakalpojumus vai citus līdzīgus pakalpojumus iedibinātu operacionālo attiecību kontekstā?</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Iedala vienā attiecīgā ID 1.1.2.1. postenī</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 xml:space="preserve">Uztur iedibinātu operacionālo attiecību (citu) kontekstā ar </w:t>
            </w:r>
            <w:proofErr w:type="spellStart"/>
            <w:r>
              <w:rPr>
                <w:rFonts w:ascii="Times New Roman" w:hAnsi="Times New Roman"/>
                <w:sz w:val="24"/>
                <w:szCs w:val="24"/>
              </w:rPr>
              <w:t>nefinanšu</w:t>
            </w:r>
            <w:proofErr w:type="spellEnd"/>
            <w:r>
              <w:rPr>
                <w:rFonts w:ascii="Times New Roman" w:hAnsi="Times New Roman"/>
                <w:sz w:val="24"/>
                <w:szCs w:val="24"/>
              </w:rPr>
              <w:t xml:space="preserve"> klientiem?</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1.1.2.3. Nē</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Operacionālo noguldījumu pārsniegums?</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Iedala vienā attiecīgā ID 1.1.3. postenī</w:t>
            </w:r>
          </w:p>
        </w:tc>
      </w:tr>
      <w:tr w:rsidR="00B47B7D" w:rsidRPr="000B6B22" w14:paraId="2AB9D9FB" w14:textId="77777777" w:rsidTr="0059273D">
        <w:tc>
          <w:tcPr>
            <w:tcW w:w="529" w:type="dxa"/>
            <w:vMerge/>
            <w:shd w:val="clear" w:color="auto" w:fill="auto"/>
            <w:vAlign w:val="center"/>
          </w:tcPr>
          <w:p w14:paraId="59F97FC8" w14:textId="77777777" w:rsidR="008D2CDE" w:rsidRPr="000B6B22" w:rsidRDefault="008D2CDE" w:rsidP="009D4EFF">
            <w:pPr>
              <w:pStyle w:val="TableParagraph"/>
              <w:spacing w:after="120"/>
              <w:ind w:left="7"/>
              <w:jc w:val="both"/>
              <w:rPr>
                <w:rFonts w:ascii="Times New Roman" w:hAnsi="Times New Roman"/>
                <w:sz w:val="24"/>
                <w:szCs w:val="24"/>
                <w:lang w:val="en-GB"/>
              </w:rPr>
            </w:pPr>
          </w:p>
        </w:tc>
        <w:tc>
          <w:tcPr>
            <w:tcW w:w="5550" w:type="dxa"/>
            <w:vMerge/>
            <w:shd w:val="clear" w:color="auto" w:fill="auto"/>
            <w:vAlign w:val="center"/>
          </w:tcPr>
          <w:p w14:paraId="53A7F977" w14:textId="77777777" w:rsidR="008D2CDE" w:rsidRPr="000B6B22" w:rsidRDefault="008D2CDE" w:rsidP="009D4EFF">
            <w:pPr>
              <w:pStyle w:val="TableParagraph"/>
              <w:spacing w:after="120"/>
              <w:ind w:left="243"/>
              <w:jc w:val="both"/>
              <w:rPr>
                <w:rFonts w:ascii="Times New Roman" w:hAnsi="Times New Roman"/>
                <w:sz w:val="24"/>
                <w:szCs w:val="24"/>
                <w:lang w:val="en-GB"/>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Nr.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Cits noguldījums?</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Finanšu klientu noguldījumi?</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Iedala vienā attiecīgā ID 1.1.4.3. postenī</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Saistības, kas izriet no nodrošinātajiem kreditēšanas darījumiem un kapitāla tirgus darījumiem, izņemot atvasinātos instrumentus un nodrošinājuma mijmaiņas darījumus?</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Iedala vienā attiecīgā ID 1.2. postenī</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Saistības, kas izriet no nodrošinājuma mijmaiņas darījumiem?</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Attiecīgā gadījumā iedala vienā attiecīgā C75.01 un ID 1.3. postenī</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Saistības, kuru rezultātā rodas izejoša naudas plūsma saistībā ar atvasinātajiem instrumentiem saskaņā ar DA 30. panta 4. punktu?</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Nr.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Jebkuras citas saistības, kuru termiņš iestājas nākamo 30 kalendāro dienu laikā?</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Nr.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 xml:space="preserve">Līgumsaistības, lai sniegtu tādu finansējumu </w:t>
            </w:r>
            <w:proofErr w:type="spellStart"/>
            <w:r>
              <w:rPr>
                <w:rFonts w:ascii="Times New Roman" w:hAnsi="Times New Roman"/>
                <w:sz w:val="24"/>
              </w:rPr>
              <w:t>nefinanšu</w:t>
            </w:r>
            <w:proofErr w:type="spellEnd"/>
            <w:r>
              <w:rPr>
                <w:rFonts w:ascii="Times New Roman" w:hAnsi="Times New Roman"/>
                <w:sz w:val="24"/>
              </w:rPr>
              <w:t xml:space="preserve"> klientiem, kura termiņš iestājas nākamo 30 kalendāro dienu laikā, pārsniedzot ienākošās naudas plūsmas no šiem klientiem?</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Viena no šādām ID: 1.1.8.4.1 līdz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Nr.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Citas iepriekš neminētas izejošās naudas plūsmas, kuru termiņš iestājas nākamo 30 kalendāro dienu laikā?</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Nr.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 xml:space="preserve">Neizmantota summa, ko var izņemt no piešķirtas </w:t>
            </w:r>
            <w:proofErr w:type="spellStart"/>
            <w:r>
              <w:rPr>
                <w:rFonts w:ascii="Times New Roman" w:hAnsi="Times New Roman"/>
                <w:sz w:val="24"/>
                <w:szCs w:val="24"/>
              </w:rPr>
              <w:t>kredītiespējas</w:t>
            </w:r>
            <w:proofErr w:type="spellEnd"/>
            <w:r>
              <w:rPr>
                <w:rFonts w:ascii="Times New Roman" w:hAnsi="Times New Roman"/>
                <w:sz w:val="24"/>
                <w:szCs w:val="24"/>
              </w:rPr>
              <w:t xml:space="preserve"> un likviditātes iespējas saskaņā ar DA 31. pantu?</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Piešķirta </w:t>
            </w:r>
            <w:proofErr w:type="spellStart"/>
            <w:r>
              <w:rPr>
                <w:rFonts w:ascii="Times New Roman" w:hAnsi="Times New Roman"/>
                <w:sz w:val="24"/>
                <w:szCs w:val="24"/>
              </w:rPr>
              <w:t>kredītiespēja</w:t>
            </w:r>
            <w:proofErr w:type="spellEnd"/>
            <w:r>
              <w:rPr>
                <w:rFonts w:ascii="Times New Roman" w:hAnsi="Times New Roman"/>
                <w:sz w:val="24"/>
                <w:szCs w:val="24"/>
              </w:rPr>
              <w:t>?</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Institucionālās aizsardzības shēmas vai kooperatīvā tīkla ietvaros uzskata par likvīdu aktīvu deponējošajai kredītiestādei?</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62CD1058" w14:textId="2664B2D4" w:rsidR="008D2CDE" w:rsidRPr="000B6B22" w:rsidRDefault="00D352C8"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1.1.6.1.6</w:t>
            </w:r>
            <w:r w:rsidR="008D2CDE">
              <w:rPr>
                <w:rFonts w:ascii="Times New Roman" w:hAnsi="Times New Roman"/>
                <w:sz w:val="24"/>
                <w:szCs w:val="24"/>
              </w:rPr>
              <w:t>.</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Grupas vai institucionālās aizsardzības shēmas ietvaros, kam piemēro preferenciālu režīmu?</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Iedala vienā attiecīgajā atlikušajā ID 1.1.6.1. postenī</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Piešķirta likviditātes iespēja?</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neattiecas</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neattiecas</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Institucionālās aizsardzības shēmas vai kooperatīvā tīkla ietvaros uzskata par likvīdu aktīvu deponējošajai kredītiestādei?</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Grupas vai institucionālās aizsardzības shēmas ietvaros, kam piemēro preferenciālu režīmu?</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Īpašam nolūkam dibinātām sabiedrībām, kas veic </w:t>
            </w:r>
            <w:proofErr w:type="spellStart"/>
            <w:r>
              <w:rPr>
                <w:rFonts w:ascii="Times New Roman" w:hAnsi="Times New Roman"/>
                <w:sz w:val="24"/>
                <w:szCs w:val="24"/>
              </w:rPr>
              <w:t>vērtspapīrošanu</w:t>
            </w:r>
            <w:proofErr w:type="spellEnd"/>
            <w:r>
              <w:rPr>
                <w:rFonts w:ascii="Times New Roman" w:hAnsi="Times New Roman"/>
                <w:sz w:val="24"/>
                <w:szCs w:val="24"/>
              </w:rPr>
              <w:t xml:space="preserve"> (</w:t>
            </w:r>
            <w:r>
              <w:rPr>
                <w:rFonts w:ascii="Times New Roman" w:hAnsi="Times New Roman"/>
                <w:i/>
                <w:sz w:val="24"/>
                <w:szCs w:val="24"/>
              </w:rPr>
              <w:t>SSPE</w:t>
            </w:r>
            <w:r>
              <w:rPr>
                <w:rFonts w:ascii="Times New Roman" w:hAnsi="Times New Roman"/>
                <w:sz w:val="24"/>
                <w:szCs w:val="24"/>
              </w:rPr>
              <w:t>)?</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Iedala vienā attiecīgā ID 1.1.6.2.4. postenī</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Nr.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Privātajām ieguldījumu sabiedrībām?</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Iedala vienā attiecīgajā atlikušajā ID 1.1.6.2. postenī</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Cits produkts vai pakalpojums saskaņā ar DA 23. pantu?</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Nesniedz pārskatu</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Tirdzniecības finansējuma ar ārpusbilanci saistīts produkts?</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Neizmantoti aizdevumi un avansi korporatīvajiem </w:t>
            </w:r>
            <w:r>
              <w:rPr>
                <w:rFonts w:ascii="Times New Roman" w:hAnsi="Times New Roman"/>
                <w:sz w:val="24"/>
                <w:szCs w:val="24"/>
              </w:rPr>
              <w:lastRenderedPageBreak/>
              <w:t>darījumu partneriem?</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Jā</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Piešķirti, bet vēl neizmantoti hipotekārie aizdevumi</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Plānotās izejošās naudas plūsmas, kas saistītas ar privātpersonu vai MVU vai korporatīvo aizdevumu atjaunošanu vai pagarināšanu?</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szCs w:val="24"/>
              </w:rPr>
              <w:t>Nr</w:t>
            </w:r>
            <w:r>
              <w:rPr>
                <w:rFonts w:ascii="Times New Roman" w:hAnsi="Times New Roman"/>
                <w:sz w:val="24"/>
                <w:szCs w:val="24"/>
              </w:rPr>
              <w:t>.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Kredītkartes?</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Konta pārtēriņa iespējas?</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Maksājamā summa saistībā ar atvasinātajiem instrumentiem</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Citas ārpusbilances un iespējamās finansējuma saistības?</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Parāda vērtspapīri, kas jau norādīti C 73.00 1.1.8.2. postenī?</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Nesniedz pārskatu</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Likviditātes prasība atvasinātajiem instrumentiem saskaņā ar DA 30. panta 4. punktu, kas jau ņemti vērā jautājumā Nr.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Jā</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Nesniedz pārskatu</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Iedala ID 1.1.5. attiecīgajos posteņos.</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tab/>
      </w:r>
      <w:r>
        <w:rPr>
          <w:rFonts w:ascii="Times New Roman" w:hAnsi="Times New Roman"/>
          <w:sz w:val="24"/>
          <w:u w:val="none"/>
        </w:rPr>
        <w:t>Norādes par konkrētām slejām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6944"/>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Sleja</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Atsauces uz tiesību aktiem un norādes</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Summa</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Īpaši norādījumi par nenodrošinātiem darījumiem/noguldījumiem:</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Kredītiestādes šeit norāda dažādu kategoriju saistību un ārpusbilances saistību neatmaksāto atlikumu, kā precizēts Deleģētās regulas (ES) 2015/61 22. līdz 31. pantā.</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Ja ir saņemts kompetentās iestādes iepriekšējs apstiprinājums katrā izejošo naudas plūsmu kategorijā, veic katra XXIV pielikuma C 73.00 veidnes 0010. slejā norādītā posteņa summas ieskaitu, atskaitot no savstarpēji atkarīgas ienākošās naudas plūsmas attiecīgo summu saskaņā ar 26. pantu.</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Īpaši norādījumi par nodrošinātajiem kreditēšanas darījumiem un kapitāla tirgus darījumiem:</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 xml:space="preserve">kredītiestādes šeit norāda saistību neatmaksāto atlikumu saskaņā ar Deleģētās regulas (ES) 2015/61 22. panta 2. punktu, kas ir </w:t>
            </w:r>
            <w:r>
              <w:rPr>
                <w:rFonts w:ascii="Times New Roman" w:hAnsi="Times New Roman"/>
                <w:sz w:val="24"/>
                <w:szCs w:val="24"/>
              </w:rPr>
              <w:lastRenderedPageBreak/>
              <w:t>nodrošinātā darījuma naudas norēķina posms.</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Sniegtā nodrošinājuma tirgus vērtība</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Īpaši norādījumi par nodrošinātajiem kreditēšanas darījumiem un kapitāla tirgus darījumiem:</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Kredītiestādes šeit norāda sniegtā nodrošinājuma tirgus vērtību, ko aprēķina kā nodrošinājuma pašreizējo tirgus vērtību, ieskaitot diskontu un atskaitot plūsmas, kas rodas, noslēdzot saistītās riska ierobežošanas pozīcijas saskaņā ar Deleģētās regulas (ES) 2015/61 8. panta 5. punktu un ievērojot šādus nosacījumus:</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Ja kredītiestāde savos augstas kvalitātes likvīdajos aktīvos var atzīt tikai daļu no tās ārvalstu valūtas akcijām vai centrālās valdības vai bankas aktīviem ārvalstu valūtā, vai centrālās valdības vai bankas aktīviem vietējā valūtā, 1. līmeņa, 2.A līmeņa un 2.B līmeņa aktīvu (saskaņā ar Deleģētās regulas (ES) 2015/61 12. panta 1. punkta c) apakšpunkta ii) punktu un 10. panta 1. punkta d) apakšpunktu) rindās norāda tikai atzīstamo daļu. Ja konkrēto aktīvu izmanto kā nodrošinājumu, bet par tādu summu, kas ir pārpalikums papildus tai daļai, kuru var atzīt likvīdajos aktīvos, pārpalikuma summu norāda nelikvīdo aktīvu iedaļā;</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2.A līmeņa aktīvus norāda atbilstošajā 2.A līmeņa aktīvu rindā, pat ja īsteno alternatīvo likviditātes pieeju (t. i., sniedzot pārskatu par nodrošinātu darījumu, 2.A līmeņa aktīvus nepārvieto uz 1. līmeni).</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Sniegtā nodrošinājuma vērtība saskaņā ar 9. pantu</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Īpaši norādījumi par nodrošinātajiem kreditēšanas darījumiem un kapitāla tirgus darījumiem:</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Kredītiestādes šeit norāda sniegtā nodrošinājuma vērtību saskaņā ar Deleģētās regulas (ES) 2015/61 9. pantu. To aprēķina, reizinot XXIV pielikuma C 73.00 veidnes 020. sleju ar piemērojamo svērumu/diskontu, kas iekļauts XXIV pielikuma C 72.00 veidnē, atbilstoši aktīvam veidam. XXIV pielikuma C 73.00 veidnes 030. sleju izmanto, aprēķinot likvīdo aktīvu koriģēto summu XXIV pielikuma C 76.00 veidnē.</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Standarta svērums</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t>Deleģētās regulas (ES) 2015/61 24. līdz 31.a pants</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Standarta svērumi 0040. slejā ir tie svērumi, kuri pēc noklusējuma precizēti Deleģētajā regulā (ES) 2015/61 un tiek sniegti tikai informācijai.</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Piemērojamais svērums</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Gan nenodrošināti, gan nodrošināti:</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 xml:space="preserve">Kredītiestādes šeit norāda piemērojamos svērumus. Šie svērumi ir tie svērumi, kuri precizēti Deleģētās regulas (ES) 2015/61 22. līdz </w:t>
            </w:r>
            <w:r>
              <w:rPr>
                <w:rFonts w:ascii="Times New Roman" w:hAnsi="Times New Roman"/>
                <w:sz w:val="24"/>
                <w:szCs w:val="24"/>
              </w:rPr>
              <w:lastRenderedPageBreak/>
              <w:t>31.a pantā. Piemērojamo svērumu rezultāts var būt vidējās svērtās vērtības, un tās norāda decimālā izteiksmē (t.i., 1,00 piemērojamam 100 procentu svērumam vai 0,50 piemērojamam 50 procentu svērumam). Piemērojamie svērumi var atspoguļot (bet ne tikai) konkrēta uzņēmuma vai valsts izmantoto rīcības brīvību.</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Izejošās plūsmas</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Gan nenodrošināti, gan nodrošināti:</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Kredītiestādes šeit norāda izejošās naudas plūsmas. Minētās izejošās naudas plūsmas aprēķina, reizinot XXIV pielikuma C 73.00 veidnes 0010. sleju ar XXIV pielikuma C 73.00 veidnes 0050. sleju.</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tab/>
      </w:r>
      <w:r>
        <w:rPr>
          <w:rFonts w:ascii="Times New Roman" w:hAnsi="Times New Roman"/>
          <w:sz w:val="24"/>
          <w:u w:val="none"/>
        </w:rPr>
        <w:t>Norādes par konkrētām rindām</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Rinda</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Atsauces uz tiesību aktiem un norādes</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IZEJOŠĀS NAUDAS PLŪSMAS</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III sadaļas 2. nodaļa</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Kredītiestādes šeit norāda izejošās naudas plūsmas saskaņā ar Deleģētās regulas (ES) 2015/61 III sadaļas 2. nodaļu.</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Izejošās plūsmas saistībā ar nenodrošinātiem darījumiem/noguldījumiem</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20. līdz 31.a pants</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Kredītiestādes šeit norāda izejošās naudas plūsmas saskaņā ar Deleģētās regulas (ES) 2015/61 21. līdz 31.a pantu, izņemot izejošās naudas plūsmas, kas norādītas saskaņā ar minētās deleģētās regulas 28. panta 3. un 4. punktu.</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Privātpersonu vai MVU noguldījumi</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24. un 25. pants</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Kredītiestādes šeit norāda privātpersonu vai MVU noguldījumus, kas definēti Regulas (ES) 575/2013 411. panta 2. punktā.</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Kredītiestādes atbilstošajā privātpersonu vai MVU noguldījumu kategorijā norāda arī to emitēto parādzīmju, obligāciju un citu vērtspapīru summu, kas tiek pārdoti vienīgi privātpersonu vai MVU tirgū un turēti privātpersonu vai MVU kontā, kā norādīts Deleģētās regulas (ES) 2015/61 28. panta 6. punktā. Kredītiestādes attiecībā uz šo saistību kategoriju ņem vērā piemērojamās izejošo naudas plūsmu likmes, kas paredzētas saskaņā ar Deleģēto Regulu (ES) Nr. 2015/61 attiecībā uz dažādajām privātpersonu vai MVU noguldījumu kategorijām. Tāpēc kredītiestādes kā piemērojamo svērumu norāda attiecīgo piemērojamo svērumu vidējo vērtību visiem šiem noguldījumiem.</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noguldījumi, kurus neietver izejošo plūsmu aprēķinā</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25. panta 4. punkts</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Kredītiestādes šeit norāda to privātpersonu vai MVU noguldījumu </w:t>
            </w:r>
            <w:r>
              <w:rPr>
                <w:rFonts w:ascii="Times New Roman" w:hAnsi="Times New Roman"/>
                <w:sz w:val="24"/>
                <w:szCs w:val="24"/>
              </w:rPr>
              <w:lastRenderedPageBreak/>
              <w:t>kategorijas, kurus neietver izejošo naudas plūsmu aprēķinā, ja ir izpildīti 25. panta 4. punkta a) un b) apakšpunktā minētie nosacījumi.</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1.1.1.2. Noguldījumi, par kuriem ir norunāts, ka summa tiks izmaksāta</w:t>
            </w:r>
            <w:r>
              <w:rPr>
                <w:rFonts w:ascii="Times New Roman" w:hAnsi="Times New Roman"/>
                <w:b/>
                <w:sz w:val="24"/>
                <w:szCs w:val="24"/>
              </w:rPr>
              <w:t xml:space="preserve"> </w:t>
            </w:r>
            <w:r>
              <w:rPr>
                <w:rFonts w:ascii="Times New Roman" w:hAnsi="Times New Roman"/>
                <w:b/>
                <w:sz w:val="24"/>
                <w:szCs w:val="24"/>
                <w:u w:color="000000"/>
              </w:rPr>
              <w:t>nākamajās 30 dienās</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25. panta 4. punkts</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Kredītiestādes šeit norāda noguldījumus, kuru atlikušais termiņš ir mazāks par 30 dienām un ja ir norunāts, ka summa tiks izmaksāta.</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Noguldījumi, kuriem piemēro augstākas izejošās naudas plūsmas</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25. panta 2. punkts un 3. punkts</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Kredītiestādes šeit norāda to noguldījumu pilno atlikumu, kam piemēro augstākas izejošās naudas plūsmas likmes saskaņā ar Deleģētās regulas (ES) 2015/61 25. panta 2. un 3. punktu. Šeit norāda arī tos privātpersonu vai MVU noguldījumus, kuru novērtējums kategoriju noteikšanas vajadzībām saskaņā ar Deleģētās regulas (ES) 2015/61 25. panta 2. punktu nav veikts vai nav pabeigts.</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1. kategorija</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25. panta 3. punkts</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Kredītiestādes norāda tā katra privātpersonu vai MVU noguldījuma pilno neatmaksātā atlikuma summu, kas atbilst Deleģētās regulas (ES) 2015/61 25. panta 2. punkta a) apakšpunktā minētajiem kritērijiem vai diviem no kritērijiem, kas minēti b) līdz e) apakšpunktā, ja vien šie noguldījumi nav saņemti trešās valstīs, kurās piemēro augstāku izejošo naudas plūsmu saskaņā ar Deleģētās regulas (ES) 2015/61 25. panta 5. punktu, un tādā gadījumā to norāda šajā pēdējā minētajā kategorijā.</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Kredītiestādes kā piemērojamo svērumu norāda likmju vidējo vērtību, proti, tās ir standarta likmes, kas pēc noklusējuma paredzētas Deleģētās regulas (ES) 2015/61 25. panta 3. punkta a) apakšpunktā, vai lielākas, ja piemērojusi kompetentā iestāde, un kas faktiski piemērotas tā katra noguldījuma pilnajai summai, kas minēts iepriekšējā punktā un svērts, izmantojot minētās atbilstošās summas.</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2. kategorija</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25. panta 3. punkts</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Kredītiestādes norāda tā katra privātpersonu vai MVU noguldījuma pilno neatmaksātā atlikuma summu, kas atbilst Deleģētās regulas (ES) 2015/61 25. panta 2. punkta a) apakšpunktā minētajiem kritērijiem vai vismaz vēl vienam kritērijam, kas minēts 25. panta 2. punktā, vai trijiem vai vairāk kritērijiem minētajā punktā, ja vien šie noguldījumi nav saņemti trešās valstīs, kurās piemēro augstāku izejošo naudas plūsmu saskaņā ar Deleģētās regulas (ES) 2015/61 25. panta 5. punktu, un tādā gadījumā to norāda šajā pēdējā minētajā kategorijā.</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Šeit norāda arī tos privātpersonu vai MVU noguldījumus, kuru novērtējums kategoriju noteikšanas vajadzībām saskaņā ar 25. panta </w:t>
            </w:r>
            <w:r>
              <w:rPr>
                <w:rFonts w:ascii="Times New Roman" w:hAnsi="Times New Roman"/>
                <w:sz w:val="24"/>
                <w:szCs w:val="24"/>
              </w:rPr>
              <w:lastRenderedPageBreak/>
              <w:t>2. punktu nav veikts vai nav pabeigts.</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Kredītiestādes kā piemērojamo svērumu norāda likmju vidējo vērtību, proti, tās ir standarta likmes, kas pēc noklusējuma paredzētas Deleģētās regulas (ES) 2015/61 25. panta 3. punkta b) apakšpunktā, vai lielākas, ja piemērojusi kompetentā iestāde, un kas piemērotas tā katra noguldījuma pilnajai summai, kas minēta iepriekšējos punktos un svērts, izmantojot minētās atbilstošās summas.</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Stabili noguldījumi</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24. pants</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Kredītiestādes norāda to privātpersonu vai MVU noguldījumu summu daļu, uz ko attiecas noguldījumu garantiju shēma saskaņā ar Direktīvu 94/19/EK vai Direktīvu 2014/49/ES vai līdzvērtīga noguldījumu garantiju shēma trešā valstī un kas ietilpst iedibinātās attiecībās, kā rezultātā izņemšana ir maz ticama, vai ko tur darījumu kontā attiecīgi saskaņā ar Deleģētās regulas (ES) 2015/61 24. panta 2. un 3. punktu, un ja:</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minētie noguldījumi neatbilst augstākas izejošās naudas plūsmas likmes kritērijiem, kas noteikti Deleģētās regulas (ES) 2015/61 25. panta 2., 3. un 5. punktā; šajā gadījumā tos norāda kā noguldījumus, kuriem piemēro augstākas izejošās naudas plūsmas; vai</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minētie noguldījumi nav saņemti trešās valstīs, kurās piemēro augstāku izejošo naudas plūsmu saskaņā ar Deleģētās regulas (ES) 2015/61 25. panta 5. punktu; šajā gadījumā tos norāda šajā kategorijā;</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nepiemēro Deleģētās regulas (ES) 2015/61 24. panta 4. punktā minēto atkāpi.</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Atkāpes attiecībā uz stabiliem noguldījumiem</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24. panta 4. punkts un 6. punkts</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norāda to privātpersonu vai MVU noguldījumu summu daļu, uz ko attiecas noguldījumu garantiju shēma saskaņā ar Direktīvu 2014/49/ES līdz maksimālajam līmenim EUR 100 000 un kas ietilpst iedibinātās attiecībās, kā rezultātā izņemšana ir maz ticama, vai ko tur darījumu kontā attiecīgi saskaņā ar Deleģētās regulas (ES) 2015/61 24. panta 2. un 3. punktu, ja:</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minētie noguldījumi neatbilst augstākas izejošās naudas plūsmas likmes kritērijiem, kas noteikti Deleģētās regulas (ES) 2015/61 25. panta 2., 3. un 5. punktā; šajā gadījumā tos norāda kā noguldījumus, kuriem piemēro augstākas izejošās naudas plūsmas; vai</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minētie noguldījumi nav saņemti trešās valstīs, kurās piemēro augstāku izejošo naudas plūsmu saskaņā ar Deleģētās regulas (ES) 2015/61 25. panta 5. punktu; šajā gadījumā tos norāda šajā kategorijā;</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piemēro Deleģētās regulas (ES) 2015/61 24. panta 4. punktā paredzēto atkāpi.</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Noguldījumi trešās valstīs, kurās piemēro augstāku izejošo naudas plūsmu</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Deleģētās regulas (ES) 2015/61 25. panta 5. punkts</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norāda to privātpersonu vai MVU noguldījumu summu, kas saņemti trešā valstī, kurā piemēro augstāku izejošo naudas plūsmu saskaņā ar valsts tiesību aktiem, kuros paredzētas likviditātes prasības minētajā trešajā valstī.</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Citi privātpersonu vai MVU noguldījumi</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25. panta 1. punkts</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norāda citu privātpersonu vai MVU noguldījumu summu, kas nav ietverti iepriekšējos posteņos.</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Operacionālie noguldījumi</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27. pants</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Kredītiestādes šeit norāda to operacionālo noguldījumu daļu, kas noteikta saskaņā ar Deleģētās regulas (ES) 2015/61 27. pantu un kas nepieciešama operacionālo pakalpojumu sniegšanai. Noguldījumus, kas izriet no korespondentbanku attiecībām vai no specializēto brokeru pakalpojumu sniegšanas, uzskata par neoperacionāliem noguldījumiem, kā noteikts Deleģētās regulas (ES) 2015/61 27. panta 5. punktā.</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Operacionālo noguldījumu daļu, kas pārsniedz summu, kura nepieciešama operacionālo pakalpojumu sniegšanai, nenorāda šeit, bet norāda </w:t>
            </w:r>
            <w:proofErr w:type="spellStart"/>
            <w:r>
              <w:rPr>
                <w:rFonts w:ascii="Times New Roman" w:hAnsi="Times New Roman"/>
                <w:sz w:val="24"/>
                <w:szCs w:val="24"/>
              </w:rPr>
              <w:t>id</w:t>
            </w:r>
            <w:proofErr w:type="spellEnd"/>
            <w:r>
              <w:rPr>
                <w:rFonts w:ascii="Times New Roman" w:hAnsi="Times New Roman"/>
                <w:sz w:val="24"/>
                <w:szCs w:val="24"/>
              </w:rPr>
              <w:t xml:space="preserve">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u w:color="000000"/>
              </w:rPr>
              <w:t xml:space="preserve">1.1.2.1. Ko uztur, lai saņemtu </w:t>
            </w:r>
            <w:proofErr w:type="spellStart"/>
            <w:r>
              <w:rPr>
                <w:rFonts w:ascii="Times New Roman" w:hAnsi="Times New Roman"/>
                <w:b/>
                <w:sz w:val="24"/>
                <w:szCs w:val="24"/>
                <w:u w:color="000000"/>
              </w:rPr>
              <w:t>tīrvērtes</w:t>
            </w:r>
            <w:proofErr w:type="spellEnd"/>
            <w:r>
              <w:rPr>
                <w:rFonts w:ascii="Times New Roman" w:hAnsi="Times New Roman"/>
                <w:b/>
                <w:sz w:val="24"/>
                <w:szCs w:val="24"/>
                <w:u w:color="000000"/>
              </w:rPr>
              <w:t>, turētājbankas, naudas pārvaldības pakalpojumus vai</w:t>
            </w:r>
            <w:r>
              <w:rPr>
                <w:rFonts w:ascii="Times New Roman" w:hAnsi="Times New Roman"/>
                <w:b/>
                <w:sz w:val="24"/>
                <w:szCs w:val="24"/>
              </w:rPr>
              <w:t xml:space="preserve"> </w:t>
            </w:r>
            <w:r>
              <w:rPr>
                <w:rFonts w:ascii="Times New Roman" w:hAnsi="Times New Roman"/>
                <w:b/>
                <w:sz w:val="24"/>
                <w:szCs w:val="24"/>
                <w:u w:color="000000"/>
              </w:rPr>
              <w:t>citus līdzīgus pakalpojumus iedibinātu operacionālo</w:t>
            </w:r>
            <w:r>
              <w:rPr>
                <w:rFonts w:ascii="Times New Roman" w:hAnsi="Times New Roman"/>
                <w:b/>
                <w:sz w:val="24"/>
                <w:szCs w:val="24"/>
              </w:rPr>
              <w:t xml:space="preserve"> </w:t>
            </w:r>
            <w:r>
              <w:rPr>
                <w:rFonts w:ascii="Times New Roman" w:hAnsi="Times New Roman"/>
                <w:b/>
                <w:sz w:val="24"/>
                <w:szCs w:val="24"/>
                <w:u w:color="000000"/>
              </w:rPr>
              <w:t>attiecību kontekstā</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Deleģētās regulas (ES) 2015/61 27. panta 1. punkta a) apakšpunkts un 27. panta 2. un 4. punkts</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Kredītiestādes norāda noguldījumus, ko noguldītājs uztur, lai saņemtu </w:t>
            </w:r>
            <w:proofErr w:type="spellStart"/>
            <w:r>
              <w:rPr>
                <w:rFonts w:ascii="Times New Roman" w:hAnsi="Times New Roman"/>
                <w:sz w:val="24"/>
                <w:szCs w:val="24"/>
              </w:rPr>
              <w:t>tīrvērtes</w:t>
            </w:r>
            <w:proofErr w:type="spellEnd"/>
            <w:r>
              <w:rPr>
                <w:rFonts w:ascii="Times New Roman" w:hAnsi="Times New Roman"/>
                <w:sz w:val="24"/>
                <w:szCs w:val="24"/>
              </w:rPr>
              <w:t>, turētājbankas, naudas pārvaldības pakalpojumus vai citus līdzīgus pakalpojumus saistībā ar iedibinātām attiecībām, kā norādīts Deleģētās regulas (ES) 2015/61 27. panta 1. punkta a) apakšpunktā, kuras noguldītājam ir ārkārtīgi svarīgas, kā norādīts Deleģētās regulas (ES) 2015/61 27. panta 4. punktā; lielākus līdzekļus par tiem, kas nepieciešami operacionālo pakalpojumu sniegšanai, pielīdzina noguldījumiem, kas nav operacionālie noguldījumi, kā minēts Deleģētās regulas (ES) 2015/61 27. panta 4. punktā.</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Norāda vienīgi tos noguldījumus, kam ir būtiski juridiskie vai operatīvie ierobežojumi, kas būtiskas izņemšanas 30 kalendāro dienu laikā padara maz ticamas, kā norādīts Deleģētās regulas (ES) 2015/61 (ES) 27. panta 4. punkta otrajā teikumā.</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Kredītiestādes atsevišķi norāda Deleģētās regulas (ES) 2015/61 27. panta 2. punktā minēto noguldījumu summu, uz kuriem attiecas un neattiecas noguldījumu garantiju shēma vai līdzvērtīga </w:t>
            </w:r>
            <w:r>
              <w:rPr>
                <w:rFonts w:ascii="Times New Roman" w:hAnsi="Times New Roman"/>
                <w:sz w:val="24"/>
                <w:szCs w:val="24"/>
              </w:rPr>
              <w:lastRenderedPageBreak/>
              <w:t>noguldījumu garantiju shēma trešā valstī, kā noteikts šādos norādījumu posteņos.</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Ko sedz NGS (noguldījumu garantiju shēma)</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Deleģētās regulas (ES) 2015/61 27. panta 1. punkta a) apakšpunkts un 27. panta 2. punkts un 4. punkts</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Kredītiestādes norāda to operacionālo noguldījumu neatmaksātā atlikuma daļu, ko uztur saistībā ar iedibinātām operacionālām attiecībām, kas atbilst kritērijiem, kuri noteikti Deleģētās regulas (ES) 2015/61 27. panta 1. punkta a) apakšpunktā un 27. panta 4. punktā, un uz ko attiecas noguldījumu garantiju shēma saskaņā ar Direktīvu 94/19/EK vai Direktīvu 2014/49/ES vai līdzvērtīga noguldījumu garantiju shēma trešā valstī.</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14:paraId="255D532A" w14:textId="21E812A9" w:rsidR="006E48EA" w:rsidRPr="000B6B22" w:rsidRDefault="0043493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w:t>
            </w:r>
            <w:r w:rsidR="006E48EA">
              <w:rPr>
                <w:rFonts w:ascii="Times New Roman" w:hAnsi="Times New Roman"/>
                <w:b/>
                <w:sz w:val="24"/>
                <w:szCs w:val="24"/>
                <w:u w:color="000000"/>
              </w:rPr>
              <w:t>. Ko nesedz NGS</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Deleģētās regulas (ES) 2015/61 27. panta 1. punkta a) apakšpunkts un 27. panta 2. punkts un 4. punkts</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Kredītiestādes norāda to operacionālo noguldījumu neatmaksātā atlikuma daļu saistībā ar iedibinātām operacionālām attiecībām, kas atbilst kritērijiem, kuri noteikti Deleģētās regulas (ES) 2015/61 27. panta 1. punkta a) apakšpunktā un 27. panta 4. punktā, un uz ko neattiecas noguldījumu garantiju shēma saskaņā ar Direktīvu 94/19/EK vai Direktīvu 2014/49/ES vai līdzvērtīga noguldījumu garantiju shēma trešā valstī.</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Ko uztur saistībā ar IAS (institucionālā aizsardzības shēma) vai kooperatīvu tīklu</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Deleģētās regulas (ES) 2015/61 27. panta 1. punkta b) apakšpunkts un 27. panta 3. punkts</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Kredītiestādes šeit norāda noguldījumus, ko uztur saistībā ar kopēja uzdevuma veikšanu institucionālās aizsardzības shēmā, kas atbilst Regulas (ES) Nr. 575/2013 113. panta 7. punkta prasībām, vai kooperatīvo kredītiestāžu grupā, kuras ir pastāvīgi radniecīgas centrālajai iestādei, kas atbilst minētās regulas 113. panta 6. punkta prasībām, vai kā juridisks vai līgumā noteikts minimuma noguldījums, ko veic cita kredītiestāde, kura ir tās pašas institucionālās aizsardzības shēmas vai kooperatīvā tīkla dalībniece, kā noteikts Deleģētās regulas (ES) 2015/61 27. panta 1. punkta b) apakšpunktā.</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Kredītiestādes norāda minētos noguldījumus dažādās rindās atkarībā no tā, vai deponējošā kredītiestāde tos uzskata par likvīdiem aktīviem saskaņā ar Deleģētās regulas (ES) 2015/61 27. panta 3. punktu.</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Ko neuzskata par likvīdiem aktīviem deponējošajai kredītiestādei</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Deleģētās regulas (ES) 2015/61 27. panta 1. punkta b) apakšpunkts</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Kredītiestādes norāda to noguldījumu neatmaksātā atlikuma summu, ko uztur saistībā ar kooperatīvu tīklu vai institucionālu aizsardzības shēmu saskaņā ar kritērijiem, kas izklāstīti Deleģētās regulas (ES) </w:t>
            </w:r>
            <w:r>
              <w:rPr>
                <w:rFonts w:ascii="Times New Roman" w:hAnsi="Times New Roman"/>
                <w:sz w:val="24"/>
                <w:szCs w:val="24"/>
              </w:rPr>
              <w:lastRenderedPageBreak/>
              <w:t>2015/61 27. panta 1. punkta b) apakšpunktā, ar noteikumu, ka minētie noguldījumi nav atzīti par likvīdiem aktīviem deponējošajai kredītiestādei.</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Ko uzskata par likvīdiem aktīviem deponējošajai kredītiestādei</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Deleģētās regulas (ES) 2015/61 27. panta 1. punkta b) apakšpunkts un 27. panta 3. punkts</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Kredītiestādes norāda centrālajā kredītiestādē veiktus kredītiestāžu noguldījumus, kurus uzskata par likvīdiem aktīviem deponējošajai kredītiestādei saskaņā ar Deleģētās regulas (ES) 2015/61 16. pantu.</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Kredītiestādes norāda šo noguldījumu summu atbilstošo likvīdo aktīvu summas apmērā pēc diskonta piemērošanas, kā noteikts Deleģētās regulas (ES) 2015/61 27. panta 3. punktā.</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1.1.2.3. Ko uztur iedibinātu operacionālo</w:t>
            </w:r>
            <w:r>
              <w:rPr>
                <w:rFonts w:ascii="Times New Roman" w:hAnsi="Times New Roman"/>
                <w:b/>
                <w:sz w:val="24"/>
                <w:szCs w:val="24"/>
              </w:rPr>
              <w:t xml:space="preserve"> </w:t>
            </w:r>
            <w:r>
              <w:rPr>
                <w:rFonts w:ascii="Times New Roman" w:hAnsi="Times New Roman"/>
                <w:b/>
                <w:sz w:val="24"/>
                <w:szCs w:val="24"/>
                <w:u w:color="000000"/>
              </w:rPr>
              <w:t xml:space="preserve">attiecību (citu) kontekstā ar </w:t>
            </w:r>
            <w:proofErr w:type="spellStart"/>
            <w:r>
              <w:rPr>
                <w:rFonts w:ascii="Times New Roman" w:hAnsi="Times New Roman"/>
                <w:b/>
                <w:sz w:val="24"/>
                <w:szCs w:val="24"/>
                <w:u w:color="000000"/>
              </w:rPr>
              <w:t>nefinanšu</w:t>
            </w:r>
            <w:proofErr w:type="spellEnd"/>
            <w:r>
              <w:rPr>
                <w:rFonts w:ascii="Times New Roman" w:hAnsi="Times New Roman"/>
                <w:b/>
                <w:sz w:val="24"/>
                <w:szCs w:val="24"/>
                <w:u w:color="000000"/>
              </w:rPr>
              <w:t xml:space="preserve"> klientiem</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Deleģētās regulas (ES) 2015/61 27. panta 1. punkta c apakšpunkts un 27. panta 4. punkts un 6. punkts</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 xml:space="preserve">Kredītiestādes norāda to noguldījumu neatmaksātā atlikuma summu, ko </w:t>
            </w:r>
            <w:proofErr w:type="spellStart"/>
            <w:r>
              <w:rPr>
                <w:rFonts w:ascii="Times New Roman" w:hAnsi="Times New Roman"/>
                <w:sz w:val="24"/>
                <w:szCs w:val="24"/>
              </w:rPr>
              <w:t>nefinanšu</w:t>
            </w:r>
            <w:proofErr w:type="spellEnd"/>
            <w:r>
              <w:rPr>
                <w:rFonts w:ascii="Times New Roman" w:hAnsi="Times New Roman"/>
                <w:sz w:val="24"/>
                <w:szCs w:val="24"/>
              </w:rPr>
              <w:t xml:space="preserve"> klients uztur tādu iedibinātu operacionālo attiecību kontekstā, kas nav minētas Deleģētās regulas (ES) 2015/61 27. panta 1. punkta a) apakšpunktā, un ievērojot prasības, kas izklāstītas Deleģētās regulas (ES) 2015/61 27. panta 6. punktā.</w:t>
            </w:r>
          </w:p>
          <w:p w14:paraId="67215764" w14:textId="7B8AB405" w:rsidR="006E48EA" w:rsidRPr="00DC7CD9" w:rsidRDefault="00DC7CD9" w:rsidP="009D4EFF">
            <w:pPr>
              <w:pStyle w:val="TableParagraph"/>
              <w:spacing w:after="120"/>
              <w:ind w:right="98"/>
              <w:jc w:val="both"/>
              <w:rPr>
                <w:rFonts w:ascii="Times New Roman" w:hAnsi="Times New Roman"/>
                <w:sz w:val="24"/>
                <w:szCs w:val="24"/>
              </w:rPr>
            </w:pPr>
            <w:r w:rsidRPr="00DC7CD9">
              <w:rPr>
                <w:rFonts w:ascii="Times New Roman" w:hAnsi="Times New Roman"/>
                <w:sz w:val="24"/>
                <w:szCs w:val="24"/>
              </w:rPr>
              <w:t>Norāda vienīgi tos noguldījumus, kam ir būtiski juridiskie vai operatīvie ierobežojumi, kas būtiskas izņemšanas 30 kalendāro dienu laikā padara maz ticamas, ka minēts Deleģētās regulas (ES) 2015/61 27. panta 4. punktā.</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 xml:space="preserve">1.1.2.4. Ko uztur, lai saņemtu naudas līdzekļu </w:t>
            </w:r>
            <w:proofErr w:type="spellStart"/>
            <w:r>
              <w:rPr>
                <w:rFonts w:ascii="Times New Roman" w:hAnsi="Times New Roman"/>
                <w:b/>
                <w:sz w:val="24"/>
                <w:szCs w:val="24"/>
                <w:u w:color="000000"/>
              </w:rPr>
              <w:t>tīrvērtes</w:t>
            </w:r>
            <w:proofErr w:type="spellEnd"/>
            <w:r>
              <w:rPr>
                <w:rFonts w:ascii="Times New Roman" w:hAnsi="Times New Roman"/>
                <w:b/>
                <w:sz w:val="24"/>
                <w:szCs w:val="24"/>
                <w:u w:color="000000"/>
              </w:rPr>
              <w:t xml:space="preserve"> un centrālo kredītiestāžu</w:t>
            </w:r>
            <w:r>
              <w:rPr>
                <w:rFonts w:ascii="Times New Roman" w:hAnsi="Times New Roman"/>
                <w:b/>
                <w:sz w:val="24"/>
                <w:szCs w:val="24"/>
              </w:rPr>
              <w:t xml:space="preserve"> </w:t>
            </w:r>
            <w:r>
              <w:rPr>
                <w:rFonts w:ascii="Times New Roman" w:hAnsi="Times New Roman"/>
                <w:b/>
                <w:sz w:val="24"/>
                <w:szCs w:val="24"/>
                <w:u w:color="000000"/>
              </w:rPr>
              <w:t>pakalpojumus tīklā</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Deleģētās regulas (ES) 2015/61 27. panta 1. punkta d) apakšpunkts un 27. panta 4. punkts</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Kredītiestādes norāda to noguldījumu neatmaksātā atlikuma summu, ko noguldītājs uztur, lai saņemtu naudas līdzekļu </w:t>
            </w:r>
            <w:proofErr w:type="spellStart"/>
            <w:r>
              <w:rPr>
                <w:rFonts w:ascii="Times New Roman" w:hAnsi="Times New Roman"/>
                <w:sz w:val="24"/>
                <w:szCs w:val="24"/>
              </w:rPr>
              <w:t>tīrvērtes</w:t>
            </w:r>
            <w:proofErr w:type="spellEnd"/>
            <w:r>
              <w:rPr>
                <w:rFonts w:ascii="Times New Roman" w:hAnsi="Times New Roman"/>
                <w:sz w:val="24"/>
                <w:szCs w:val="24"/>
              </w:rPr>
              <w:t xml:space="preserve"> un centrālo iestāžu pakalpojumus un ja kredītiestāde ietilpst vienā no tīkliem vai shēmām, kas minētas Deleģētās regulas (ES) 2015/61 16. pantā, kā noteikts Deleģētās regulas (ES) 2015/61 27. panta 1. punkta d) apakšpunktā. Minētie naudas līdzekļu </w:t>
            </w:r>
            <w:proofErr w:type="spellStart"/>
            <w:r>
              <w:rPr>
                <w:rFonts w:ascii="Times New Roman" w:hAnsi="Times New Roman"/>
                <w:sz w:val="24"/>
                <w:szCs w:val="24"/>
              </w:rPr>
              <w:t>tīrvērtes</w:t>
            </w:r>
            <w:proofErr w:type="spellEnd"/>
            <w:r>
              <w:rPr>
                <w:rFonts w:ascii="Times New Roman" w:hAnsi="Times New Roman"/>
                <w:sz w:val="24"/>
                <w:szCs w:val="24"/>
              </w:rPr>
              <w:t xml:space="preserve"> un centrālo kredītiestāžu pakalpojumi aptver šādus pakalpojumus tikai tiktāl, cik tos sniedz saistībā ar iedibinātām attiecībām, kuras noguldītājam ir ārkārtīgi svarīgas, kā minēts Deleģētās regulas (ES) 2015/61 27. panta 4. punktā; lielākus līdzekļus par tiem, kas nepieciešami operacionālo pakalpojumu sniegšanai, pielīdzina noguldījumiem, kas nav operacionālie noguldījumi, kā minēts Deleģētās regulas (ES) 2015/61 27. panta 4. punktā.</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Norāda vienīgi tos noguldījumus, kam ir būtiski juridiskie vai operatīvie ierobežojumi, kas būtiskas izņemšanas 30 kalendāro dienu </w:t>
            </w:r>
            <w:r>
              <w:rPr>
                <w:rFonts w:ascii="Times New Roman" w:hAnsi="Times New Roman"/>
                <w:sz w:val="24"/>
                <w:szCs w:val="24"/>
              </w:rPr>
              <w:lastRenderedPageBreak/>
              <w:t>laikā padara maz ticamas, kā minēts Deleģētās regulas (ES) 27. panta 4. punktā.</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Operacionālo noguldījumu pārsniegums</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Deleģētās regulas (ES) 2015/61 27. panta 4. punkts.</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Kredītiestādes šeit norāda to operacionālo noguldījumu daļu, kas pārsniedz tos, kas nepieciešami operacionālo pakalpojumu sniegšanai.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Finanšu klientu noguldījumi</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27. panta 4. punkts un 31.a panta 1. punkts</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Kredītiestādes šeit norāda no finanšu klientiem saņemto operacionālo noguldījumu daļu, kas pārsniedz tos, kas nepieciešami operacionālo pakalpojumu sniegšanai saskaņā ar Deleģētās regulas (ES) 2015/61 27. panta 4. punktu.</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Citu klientu noguldījumi</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Deleģētās regulas (ES) 2015/61 27. panta 4. punkts un 28. panta 1. punkts</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Kredītiestādes šeit norāda no klientiem, kas nav finanšu klienti, saņemto operacionālo noguldījumu daļu, izņemot privātpersonu vai MVU noguldījumus, kas pārsniedz tos, kas nepieciešami operacionālo pakalpojumu sniegšanai, kā norādīts Deleģētās regulas (ES) 2015/61 27. panta 4. punkta pēdējā teikumā.</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Šo operacionālo noguldījumu pārsniegumu norāda divās atšķirīgās rindās atkarībā no tā, vai operacionālo noguldījumu pārsniegumu pilnu summu sedz vai nesedz (noguldījumu garantiju shēma vai līdzvērtīga noguldījumu garantiju shēma trešā valstī).</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Ko sedz NGS</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27. panta 4. punkts un 28. panta 1. punkts</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Kredītiestādes norāda šī operacionālo noguldījumu pārsnieguma pilno neatmaksātā atlikuma summu, ko uztur citi klienti, ja šo pilno summu sedz noguldījumu garantiju shēma saskaņā ar Direktīvu 94/19/EK vai Direktīvu 2014/48/ES vai līdzvērtīga noguldījumu garantiju shēma trešā valstī, kā minēts Deleģētās regulas (ES) 2015/61 28. panta 1. punktā.</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Ko nesedz NGS</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27. panta 4. punkts un 28. panta 1. punkts</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Kredītiestādes norāda šī operacionālo noguldījumu pārsnieguma pilno neatmaksātā atlikuma summu, ko uztur citi klienti, ja šo pilno summu nesedz noguldījumu garantiju shēma saskaņā ar Direktīvu 94/19/EK vai Direktīvu 2014/48/ES vai līdzvērtīga noguldījumu garantiju shēma trešā valstī, kā minēts Deleģētās regulas (ES) 2015/61 28. panta 1. punktā.</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Neoperacionālie noguldījumi</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Deleģētās regulas (ES) 2015/61 27. panta 5. punkts, 28. panta 1. punkts un 31. panta 9. punkts</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Kredītiestādes šeit norāda nenodrošinātos noguldījumus, kas minēti Deleģētās regulas (ES) 2015/61 28. panta 1. punktā, un noguldījumus, kas izriet no korespondentbanku attiecībām vai no specializēto brokera pakalpojumu sniegšanas, kā norādīts Deleģētās regulas (ES) 2015/61 27. panta 5. punktā.</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Izņemot saistības, kas izriet no korespondentbanku attiecībām vai no specializēto brokera pakalpojumu sniegšanas, kā norādīts Deleģētās regulas (ES) 2015/61 27. panta 5. punktā, kredītiestādes atsevišķi norāda noguldījumus, kas nav operacionālie noguldījumi, ko sedz un nesedz noguldījumu garantiju shēma vai līdzvērtīga noguldījumu garantiju shēma trešā valstī, kā noteikts šādos norādījumu posteņos.</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Operacionālo noguldījumu daļu, kas pārsniedz noguldījumu apjomu, kura nepieciešama operacionālo pakalpojumu sniegšanai, nenorāda šeit, bet norāda </w:t>
            </w:r>
            <w:proofErr w:type="spellStart"/>
            <w:r>
              <w:rPr>
                <w:rFonts w:ascii="Times New Roman" w:hAnsi="Times New Roman"/>
                <w:sz w:val="24"/>
                <w:szCs w:val="24"/>
              </w:rPr>
              <w:t>id</w:t>
            </w:r>
            <w:proofErr w:type="spellEnd"/>
            <w:r>
              <w:rPr>
                <w:rFonts w:ascii="Times New Roman" w:hAnsi="Times New Roman"/>
                <w:sz w:val="24"/>
                <w:szCs w:val="24"/>
              </w:rPr>
              <w:t xml:space="preserve">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1.1.4.1. Noguldījumi, kas izriet no korespondentbanku attiecībām un specializēto brokera pakalpojumu</w:t>
            </w:r>
            <w:r>
              <w:rPr>
                <w:rFonts w:ascii="Times New Roman" w:hAnsi="Times New Roman"/>
                <w:b/>
                <w:sz w:val="24"/>
                <w:szCs w:val="24"/>
              </w:rPr>
              <w:t xml:space="preserve"> </w:t>
            </w:r>
            <w:r>
              <w:rPr>
                <w:rFonts w:ascii="Times New Roman" w:hAnsi="Times New Roman"/>
                <w:b/>
                <w:sz w:val="24"/>
                <w:szCs w:val="24"/>
                <w:u w:color="000000"/>
              </w:rPr>
              <w:t>sniegšanas</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27. panta 5. punkts</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Kredītiestādes norāda to noguldījumu neatmaksātā atlikuma summu, kas izriet no korespondentbanku attiecībām vai no specializēto brokera pakalpojumu sniegšanas, kā minēts Deleģētās regulas (ES) 2015/61 27. panta 5. punktā.</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Finanšu klientu noguldījumi</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31.a panta 1. punkts</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Kredītiestādes norāda to noguldījumu neatmaksātā atlikuma summu, ko uztur finanšu klienti, ja šos noguldījumus neuzskata par operacionālajiem noguldījumiem saskaņā ar Deleģētās regulas (ES) 2015/61 27. pantu.</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Citu klientu noguldījumi</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1. punkts</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Kredītiestādes norāda noguldījumus, ko uztur citi klienti (kas nav finanšu klienti un klienti, kurus ņem vērā attiecībā uz privātpersonu vai MVU noguldījumiem), kā norādīts Deleģētās regulas (ES) 2015/61 28. panta 1. punktā, ciktāl minētos noguldījumus neuzskata par operacionālajiem noguldījumiem saskaņā ar Deleģētās regulas (ES) 2015/61 27. pantu.</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Minētos noguldījumus norāda divās atšķirīgās rindās atkarībā no tā, vai noguldījuma pilno summu sedz vai nesedz (noguldījumu garantiju shēma vai līdzvērtīga noguldījumu garantiju shēma trešā valstī).</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Ko sedz NGS</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1. punkts</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lastRenderedPageBreak/>
              <w:t>Kredītiestādes norāda minēto noguldījumu pilno neatmaksātā atlikuma summu, ko uztur citi klienti, ja uz visu šo summu attiecas noguldījumu garantiju shēma saskaņā ar Direktīvu 94/19/EK vai Direktīvu 2014/48/ES vai līdzvērtīga noguldījumu garantiju shēma trešā valstī, kā minēts Deleģētās regulas (ES) 2015/61 28. panta 1. punktā.</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Ko nesedz NGS</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1. punkts</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norāda šo noguldījumu pilno neatmaksātā atlikuma summu, ko uztur citi klienti, ja uz visu šo summu neattiecas noguldījumu garantiju shēma saskaņā ar Direktīvu 94/19/EK vai Direktīvu 2014/48/ES vai līdzvērtīga noguldījumu garantiju shēma trešā valstī, kā minēts Deleģētās regulas (ES) 2015/61 28. panta 1. punktā.</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Papildu izejošās plūsmas</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30. pants</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Kredītiestādes šeit norāda papildu izejošās naudas plūsmas, kas minētas Deleģētās regulas (ES) 2015/61 30. pantā.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Deleģētās regulas (ES) 2015/61 30. panta 7. punktā minētos noguldījumus, kas saņemti kā nodrošinājums, neuzskata par saistībām Deleģētās regulas (ES) 2015/61 24., 25., 27. vai 31.a pantā, bet attiecīgā gadījumā uz tiem attiecas Deleģētās regulas (ES) 2015/61 30. panta 1. līdz 6. punkts.</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Attiecībā uz atvasinātajiem instrumentiem sniegtais nodrošinājums, kas nav 1. līmeņa aktīvi</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30. panta 1. punkts</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norāda tāda nodrošinājuma tirgus vērtību, kas nav 1. līmeņa nodrošinājums un ko sniedz Regulas (ES) Nr. 575/2013 II pielikumā norādītajiem līgumiem un kredītu atvasinātajiem instrumentiem.</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1.1.5.2. 1. līmeņa ārkārtīgi augstas kvalitātes segto obligāciju aktīvu nodrošinājums, ko sniedz attiecībā uz</w:t>
            </w:r>
            <w:r>
              <w:rPr>
                <w:rFonts w:ascii="Times New Roman" w:hAnsi="Times New Roman"/>
                <w:b/>
                <w:sz w:val="24"/>
                <w:szCs w:val="24"/>
              </w:rPr>
              <w:t xml:space="preserve"> </w:t>
            </w:r>
            <w:r>
              <w:rPr>
                <w:rFonts w:ascii="Times New Roman" w:hAnsi="Times New Roman"/>
                <w:b/>
                <w:sz w:val="24"/>
                <w:szCs w:val="24"/>
                <w:u w:color="000000"/>
              </w:rPr>
              <w:t>atvasinātajiem instrumentiem</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30. panta 1. punkts</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Kredītiestādes norāda tāda 1. līmeņa ārkārtīgi augstas kvalitātes segto obligāciju nodrošinājuma tirgus vērtību, ko sniedz Regulas (ES) Nr. 575/2013 II pielikumā norādītajiem līgumiem un kredītu atvasinātajiem instrumentiem.</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1.1.5.3. Būtiskas izejošās naudas plūsmas pašu </w:t>
            </w:r>
            <w:proofErr w:type="spellStart"/>
            <w:r>
              <w:rPr>
                <w:rFonts w:ascii="Times New Roman" w:hAnsi="Times New Roman"/>
                <w:b/>
                <w:sz w:val="24"/>
                <w:szCs w:val="24"/>
                <w:u w:color="000000"/>
              </w:rPr>
              <w:t>kredītkvalitātes</w:t>
            </w:r>
            <w:proofErr w:type="spellEnd"/>
            <w:r>
              <w:rPr>
                <w:rFonts w:ascii="Times New Roman" w:hAnsi="Times New Roman"/>
                <w:b/>
                <w:sz w:val="24"/>
                <w:szCs w:val="24"/>
                <w:u w:color="000000"/>
              </w:rPr>
              <w:t xml:space="preserve"> pasliktināšanās dēļ</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30. panta 2. punkts</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 xml:space="preserve">Kredītiestādes norāda papildu izejošo naudas plūsmu kopējo summu, ko tās ir aprēķinājušas un paziņojušas kompetentajām iestādēm </w:t>
            </w:r>
            <w:r>
              <w:rPr>
                <w:rFonts w:ascii="Times New Roman" w:hAnsi="Times New Roman"/>
                <w:sz w:val="24"/>
                <w:szCs w:val="24"/>
              </w:rPr>
              <w:lastRenderedPageBreak/>
              <w:t>saskaņā ar Deleģētās regulas (ES) 2015/61 30. panta 2. punktu.</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Ja summa, uz ko attiecas izejošā naudas plūsma, pašu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pasliktināšanās dēļ ir norādīta citur, proti, rindā ar svērumu, kas ir mazāks par 100 %, tad summu norāda arī 0300. rindā tā, ka izejošo plūsmu summa ir 100 % no izejošās naudas plūsmas par darījumu.</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1.1.5.4. Nelabvēlīga tirgus scenārija ietekme uz darījumiem ar</w:t>
            </w:r>
            <w:r>
              <w:rPr>
                <w:rFonts w:ascii="Times New Roman" w:hAnsi="Times New Roman"/>
                <w:b/>
                <w:sz w:val="24"/>
                <w:szCs w:val="24"/>
              </w:rPr>
              <w:t xml:space="preserve"> </w:t>
            </w:r>
            <w:r>
              <w:rPr>
                <w:rFonts w:ascii="Times New Roman" w:hAnsi="Times New Roman"/>
                <w:b/>
                <w:sz w:val="24"/>
                <w:szCs w:val="24"/>
                <w:u w:color="000000"/>
              </w:rPr>
              <w:t xml:space="preserve">atvasinātajiem instrumentiem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30. panta 3. punkts</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norāda to izejošo naudas plūsmu summu, kas aprēķinātas saskaņā ar Komisijas Deleģēto regulu (ES)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Izejošās naudas plūsmas no atvasinātajiem instrumentiem</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30. panta 4. punkts</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Kredītiestādes norāda to izejošo naudas plūsmu summu, kuras 30 kalendāro dienu laikā sagaidāmas no Regulas (ES) Nr. 575/2013 II pielikumā uzskaitītajiem līgumiem un no atvasinātajiem instrumentiem un aprēķinātas saskaņā ar Deleģētās regulas (ES) 2015/61 21. pantu.</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Tikai attiecībā uz pārskatu sniegšanu atsevišķā valūtā saskaņā ar Regulas (ES) Nr. 575/2013 415. panta 2. punktu kredītiestādes norāda izejošās naudas plūsmas, kas rodas tikai attiecīgajā nozīmīgajā valūtā. Ieskaitu pēc darījuma partnera var piemērot tikai plūsmām minētajā valūtā, piemēram, darījuma partneri A: EUR+10 un darījuma partneri A: EUR-20 norāda kā EUR10 izejošo naudas plūsmu. Ieskaitu neveic starp dažādiem darījuma partneriem, piemēram, darījuma partneri A: EUR- 10, darījuma partneri B: EUR+40 norāda kā EUR10 izejošo naudas plūsmu C73.00 (un EUR40 ienākošo naudas plūsmu C74.00).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Īsās pozīcijas</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Deleģētās regulas (ES) 2015/61 30. panta 5. punkts</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Ja kredītiestādei ir īsā pozīcija, kas tiek segta ar nenodrošināta vērtspapīra aizņēmumu, kredītiestāde pievieno papildu izejošo naudas plūsmu, kas atbilst tādu vērtspapīru vai citu aktīvu 100 % tirgus vērtībai, kuri ir pārdoti kā īsās pozīcijas, ja vien kredītiestāde nav tos aizņēmusies ar noteikumu, ka tie ir jāatgriež tikai pēc 30 kalendārajām dienām. Ja īsā pozīcija tiek segta ar nodrošinātu vērtspapīru finansēšanas darījumu, kredītiestāde pieņem, ka šī īsā pozīcija tiks saglabāta visā 30 kalendāro dienu periodā un saņems 0 % izejošās naudas plūsmas.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Segti ar nodrošinātu VFD (vērtspapīru finansēšanas darījumu)</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30. panta 5. punkts</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Kredītiestādes norāda to vērtspapīru vai citu aktīvu tirgus vērtību, kuri ir pārdoti kā īsās pozīcijas un tiek segti ar nodrošinātiem vērtspapīru finansēšanas darījumiem, un kuri ir jāpiegādā 30 kalendāro dienu laikā, ja vien kredītiestāde nav tos aizņēmusies ar noteikumiem, kas </w:t>
            </w:r>
            <w:r>
              <w:rPr>
                <w:rFonts w:ascii="Times New Roman" w:hAnsi="Times New Roman"/>
                <w:sz w:val="24"/>
                <w:szCs w:val="24"/>
              </w:rPr>
              <w:lastRenderedPageBreak/>
              <w:t xml:space="preserve">paredz to atdošanu tikai pēc 30 kalendārajām dienām.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Citi</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Deleģētās regulas (ES) 2015/61 30. panta 5. punkts</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Kredītiestādes norāda to vērtspapīru vai citu aktīvu tirgus vērtību, kuri ir pārdoti kā īsās pozīcijas, izņemot tos, kas tiek segti ar nodrošinātiem vērtspapīru finansēšanas darījumiem un jāpiegādā 30 kalendāro dienu laikā, ja vien kredītiestāde nav tos aizņēmusies ar noteikumiem, kas paredz to atdošanu tikai pēc 30 kalendārajām dienām.</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Atsaucams nodrošinājuma pārpalikums</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30. panta 6. punkta a) apakšpunkts</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Kredītiestādes norāda tā nodrošinājuma pārpalikuma tirgus vērtību, kas ir iestādes turējumā un kuru darījuma partneris saskaņā ar līgumu var atsaukt jebkurā laikā.</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Nodrošinājums, kam pienācis atgriešanas termiņš</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30. panta 6. punkta b) apakšpunkts</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norāda tā nodrošinājuma tirgus vērtību, kuram pienācis termiņš atgriešanai darījumu partnerim 30 kalendāro dienu laikā.</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Likvīdu aktīvu nodrošinājums, ko var aizvietot ar nelikvīdiem aktīviem</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30. panta 6. punkta c) apakšpunkts</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Kredītiestādes norāda tā nodrošinājuma tirgus vērtību, kuru var uzskatīt par likvīdiem aktīviem saskaņā ar II sadaļu un ko var aizvietot ar aktīviem, kurus nevarētu uzskatīt par likvīdiem aktīviem saskaņā ar II sadaļu bez iestādes piekrišanas.</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Zaudēts finansējums saistībā ar strukturētās finansēšanas darbībām</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30. panta 8. līdz 10. punkts</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Kredītiestādes pieņem, ka izejošās naudas plūsmas ir 100 % apmērā saistībā ar zaudētu finansējumu no ar aktīviem nodrošinātiem vērtspapīriem, segtajām obligācijām un citiem strukturētiem finanšu instrumentiem, kuru dzēšanas termiņš beidzas 30 kalendāro dienu laikā un kurus emitējusi kredītiestāde vai sponsorētas īpašas finansēšanas struktūras, vai īpašam nolūkam dibinātas sabiedrības.</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Kredītiestādēm, kas ir tādu likviditātes iespēju sniedzējas, kuras ir saistītas ar šeit norādītajām finansēšanas programmām, nav divreiz jāuzskaita finanšu instruments, kam ir pienācis dzēšanas termiņš, un likviditātes iespējas konsolidētajām programmām.</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Strukturēti finanšu instrumenti</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30. panta 8. punkts</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Kredītiestādes norāda pašreizējo neatmaksāto pašu saistību summu vai sponsorētu īpašu finansēšanas struktūru vai īpašam nolūkam dibinātu sabiedrību saistību summu no ar aktīviem nodrošinātiem </w:t>
            </w:r>
            <w:r>
              <w:rPr>
                <w:rFonts w:ascii="Times New Roman" w:hAnsi="Times New Roman"/>
                <w:sz w:val="24"/>
                <w:szCs w:val="24"/>
              </w:rPr>
              <w:lastRenderedPageBreak/>
              <w:t>vērtspapīriem, segtajām obligācijām un citiem strukturētiem finanšu instrumentiem, kuru dzēšanas termiņš beidzas 30 kalendāro dienu laikā.</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Finansēšanas mehānismi</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30. panta 9. punkts</w:t>
            </w:r>
          </w:p>
          <w:p w14:paraId="430264FA" w14:textId="77777777" w:rsidR="006E48EA" w:rsidRPr="0044057F"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Kredītiestādes norāda to saistību summu, kurām beidzas termiņš, no ar aktīviem nodrošinātiem komerciāliem vērtspapīriem, īpašām finansēšanas struktūrām, vērtspapīru ieguldījumu instrumentiem un citiem šādiem finansēšanas mehānismiem, ciktāl tie neietilpst to instrumentu definīcijas jomā, kas definēti 1.1.5.10.1. punktā, vai to aktīvu summu, kuri potenciāli varētu tikt atdoti, vai likviditāti, kas nepieciešama minēto instrumentu jomā.</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Viss finansējums no ar aktīviem nodrošinātiem komerciāliem vērtspapīriem, īpašas finansēšanas struktūrām, vērtspapīru ieguldījumu instrumentiem un citiem šādiem finansēšanas mehānismiem, kuru dzēšanas termiņš beidzas vai tie atdodami 30 dienu laikā. Kredītiestādēm, kurām ir strukturētās finansēšanas iespējas, kas ietver īstermiņa parāda instrumentu emisijas, piemēram, ar aktīviem nodrošinātus komerciālus vērtspapīrus, norāda likviditātes izejošās naudas plūsmas saistībā ar šīm struktūrām. Tajās ietverta (un ne tikai): i) nespēja refinansēt tādus parāda instrumentus, kuriem beidzas termiņš, un ii) atvasināto instrumentu un tiem līdzīgu komponentu esība, kas atbilstoši līgumam ierakstīti dokumentācijā, kura saistīta ar struktūru, kas ļauj “atdot atpakaļ” aktīvus finansēšanas pasākumā vai kam nepieciešams pārvest aktīvus, lai nodrošinātu likviditāti, faktiski pabeidzot finansēšanas pasākumu (“</w:t>
            </w:r>
            <w:proofErr w:type="spellStart"/>
            <w:r>
              <w:rPr>
                <w:rFonts w:ascii="Times New Roman" w:hAnsi="Times New Roman"/>
                <w:sz w:val="24"/>
                <w:szCs w:val="24"/>
              </w:rPr>
              <w:t>liquidity</w:t>
            </w:r>
            <w:proofErr w:type="spellEnd"/>
            <w:r>
              <w:rPr>
                <w:rFonts w:ascii="Times New Roman" w:hAnsi="Times New Roman"/>
                <w:sz w:val="24"/>
                <w:szCs w:val="24"/>
              </w:rPr>
              <w:t xml:space="preserve"> </w:t>
            </w:r>
            <w:proofErr w:type="spellStart"/>
            <w:r>
              <w:rPr>
                <w:rFonts w:ascii="Times New Roman" w:hAnsi="Times New Roman"/>
                <w:sz w:val="24"/>
                <w:szCs w:val="24"/>
              </w:rPr>
              <w:t>puts</w:t>
            </w:r>
            <w:proofErr w:type="spellEnd"/>
            <w:r>
              <w:rPr>
                <w:rFonts w:ascii="Times New Roman" w:hAnsi="Times New Roman"/>
                <w:sz w:val="24"/>
                <w:szCs w:val="24"/>
              </w:rPr>
              <w:t xml:space="preserve">” jeb likviditātes nodrošināšana) 30 dienu periodā. Ja strukturētās finansēšanas darbības tiek veiktas, izmantojot īpašam nolūkam dibinātu sabiedrību (piemēram, īpašam nolūkam dibināta sabiedrība, īpaša finansēšana struktūra vai strukturēts ieguldījumu instruments), kredītiestāde, nosakot </w:t>
            </w:r>
            <w:r>
              <w:rPr>
                <w:rFonts w:ascii="Times New Roman" w:hAnsi="Times New Roman"/>
                <w:i/>
                <w:sz w:val="24"/>
                <w:szCs w:val="24"/>
              </w:rPr>
              <w:t xml:space="preserve">HQLA </w:t>
            </w:r>
            <w:r>
              <w:rPr>
                <w:rFonts w:ascii="Times New Roman" w:hAnsi="Times New Roman"/>
                <w:sz w:val="24"/>
                <w:szCs w:val="24"/>
              </w:rPr>
              <w:t>prasības, izskata sabiedrības emitēto parāda instrumentu termiņu un visas ietvertās iespējas finansēšanas pasākumos, kas var potenciāli izraisīt aktīvu “atdošanu atpakaļ” vai vajadzību pēc likviditātes, neatkarīgi no tā, vai īpašam nolūkam dibinātā sabiedrība ir konsolidēta.</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Klienta pozīciju iekšējs ieskaits</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30. panta 12. punkts</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Kredītiestādes šeit norāda to klienta nelikvīdo aktīvu tirgus vērtību, kurus kredītiestāde saistībā ar specializēto brokeru pakalpojumiem ir izmantojusi, lai segtu cita klienta īsās pozīcijas pārdošanu, tos iekšēji saskaņojot.</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piešķirtās iespējas</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pants</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Kredītiestādes šeit norāda izejošās naudas plūsmas, kā definēts </w:t>
            </w:r>
            <w:r>
              <w:rPr>
                <w:rFonts w:ascii="Times New Roman" w:hAnsi="Times New Roman"/>
                <w:sz w:val="24"/>
                <w:szCs w:val="24"/>
              </w:rPr>
              <w:lastRenderedPageBreak/>
              <w:t>Deleģētās regulas (ES) 2015/61 31. pantā.</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Kredītiestādes šeit norāda arī piešķirtās iespējas saskaņā ar Deleģētās regulas (ES) 2015/61 29. pantu.</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Maksimālo summu, kuru varētu izņemt, novērtē saskaņā ar Deleģētās regulas (ES) 2015/61 31. panta 2. punktu.</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w:t>
            </w:r>
            <w:proofErr w:type="spellStart"/>
            <w:r>
              <w:rPr>
                <w:rFonts w:ascii="Times New Roman" w:hAnsi="Times New Roman"/>
                <w:b/>
                <w:sz w:val="24"/>
                <w:szCs w:val="24"/>
                <w:u w:color="000000"/>
              </w:rPr>
              <w:t>Kredītiespējas</w:t>
            </w:r>
            <w:proofErr w:type="spellEnd"/>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 xml:space="preserve">Kredītiestādes šeit norāda piešķirtās </w:t>
            </w:r>
            <w:proofErr w:type="spellStart"/>
            <w:r>
              <w:rPr>
                <w:rFonts w:ascii="Times New Roman" w:hAnsi="Times New Roman"/>
                <w:sz w:val="24"/>
                <w:szCs w:val="24"/>
              </w:rPr>
              <w:t>kredītiespējas</w:t>
            </w:r>
            <w:proofErr w:type="spellEnd"/>
            <w:r>
              <w:rPr>
                <w:rFonts w:ascii="Times New Roman" w:hAnsi="Times New Roman"/>
                <w:sz w:val="24"/>
                <w:szCs w:val="24"/>
              </w:rPr>
              <w:t>, kā definēts Deleģētās regulas (ES) 2015/61 31. panta 1. punktā.</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mazumtirdzniecības klientiem (privātpersonas vai MVU)</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3. punkts</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Kredītiestādes norāda maksimālo summu, kuru varētu izņemt no neizmantotām mazumtirdzniecības klientiem piešķirtām </w:t>
            </w:r>
            <w:proofErr w:type="spellStart"/>
            <w:r>
              <w:rPr>
                <w:rFonts w:ascii="Times New Roman" w:hAnsi="Times New Roman"/>
                <w:sz w:val="24"/>
                <w:szCs w:val="24"/>
              </w:rPr>
              <w:t>kredītiespējām</w:t>
            </w:r>
            <w:proofErr w:type="spellEnd"/>
            <w:r>
              <w:rPr>
                <w:rFonts w:ascii="Times New Roman" w:hAnsi="Times New Roman"/>
                <w:sz w:val="24"/>
                <w:szCs w:val="24"/>
              </w:rPr>
              <w:t>, kā definēts Regulas (ES) 575/2013 411. panta 2. punktā.</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w:t>
            </w:r>
            <w:proofErr w:type="spellStart"/>
            <w:r>
              <w:rPr>
                <w:rFonts w:ascii="Times New Roman" w:hAnsi="Times New Roman"/>
                <w:b/>
                <w:sz w:val="24"/>
                <w:szCs w:val="24"/>
                <w:u w:color="000000"/>
              </w:rPr>
              <w:t>nefinanšu</w:t>
            </w:r>
            <w:proofErr w:type="spellEnd"/>
            <w:r>
              <w:rPr>
                <w:rFonts w:ascii="Times New Roman" w:hAnsi="Times New Roman"/>
                <w:b/>
                <w:sz w:val="24"/>
                <w:szCs w:val="24"/>
                <w:u w:color="000000"/>
              </w:rPr>
              <w:t xml:space="preserve"> klientiem, kas nav mazumtirdzniecības klienti</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4. punkts</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Kredītiestādes norāda maksimālo summu, ko varētu izņemt no tādām neizmantotām piešķirtām </w:t>
            </w:r>
            <w:proofErr w:type="spellStart"/>
            <w:r>
              <w:rPr>
                <w:rFonts w:ascii="Times New Roman" w:hAnsi="Times New Roman"/>
                <w:sz w:val="24"/>
                <w:szCs w:val="24"/>
              </w:rPr>
              <w:t>kredītiespējām</w:t>
            </w:r>
            <w:proofErr w:type="spellEnd"/>
            <w:r>
              <w:rPr>
                <w:rFonts w:ascii="Times New Roman" w:hAnsi="Times New Roman"/>
                <w:sz w:val="24"/>
                <w:szCs w:val="24"/>
              </w:rPr>
              <w:t xml:space="preserve"> klientiem, kas nav ne finanšu klienti saskaņā ar Regulas (ES) Nr. 575/2013 411. panta 1. punktu, ne mazumtirdzniecības klienti saskaņā ar Regulas (ES) Nr. 575/2013 411. panta 2. punktu, kas nav sniegtas, lai aizvietotu klienta finansējumu situācijās, kad klients nespēj nodrošināt savas finansējuma vajadzības finanšu tirgos.</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kredītiestādēm</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Kredītiestādes šeit norāda piešķirtās </w:t>
            </w:r>
            <w:proofErr w:type="spellStart"/>
            <w:r>
              <w:rPr>
                <w:rFonts w:ascii="Times New Roman" w:hAnsi="Times New Roman"/>
                <w:sz w:val="24"/>
                <w:szCs w:val="24"/>
              </w:rPr>
              <w:t>kredītiespējas</w:t>
            </w:r>
            <w:proofErr w:type="spellEnd"/>
            <w:r>
              <w:rPr>
                <w:rFonts w:ascii="Times New Roman" w:hAnsi="Times New Roman"/>
                <w:sz w:val="24"/>
                <w:szCs w:val="24"/>
              </w:rPr>
              <w:t>, kuras sniedz kredītiestādēm.</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mazumtirdzniecības klientiem sniegtu attīstību veicinošu aizdevumu finansēšanai</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9. punkts</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Kredītiestādes norāda maksimālo summu, kuru varētu izņemt no neizmantotām piešķirtām </w:t>
            </w:r>
            <w:proofErr w:type="spellStart"/>
            <w:r>
              <w:rPr>
                <w:rFonts w:ascii="Times New Roman" w:hAnsi="Times New Roman"/>
                <w:sz w:val="24"/>
                <w:szCs w:val="24"/>
              </w:rPr>
              <w:t>kredītiespējām</w:t>
            </w:r>
            <w:proofErr w:type="spellEnd"/>
            <w:r>
              <w:rPr>
                <w:rFonts w:ascii="Times New Roman" w:hAnsi="Times New Roman"/>
                <w:sz w:val="24"/>
                <w:szCs w:val="24"/>
              </w:rPr>
              <w:t>, kuras sniedz kredītiestādēm tikai, lai tieši vai netieši finansētu attīstību veicinošus aizdevumus, kurus var uzskatīt par riska darījumiem ar klientiem saskaņā ar Regulas (ES) Nr. 575/2013 411. panta 2. punktu.</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Tikai tās kredītiestādes, kas izveidotas un ko finansē vismaz vienas dalībvalsts centrālā valdība vai reģionālā pašvaldība, var norādīt šo posteni.</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w:t>
            </w:r>
            <w:proofErr w:type="spellStart"/>
            <w:r>
              <w:rPr>
                <w:rFonts w:ascii="Times New Roman" w:hAnsi="Times New Roman"/>
                <w:b/>
                <w:sz w:val="24"/>
                <w:szCs w:val="24"/>
                <w:u w:color="000000"/>
              </w:rPr>
              <w:t>nefinanšu</w:t>
            </w:r>
            <w:proofErr w:type="spellEnd"/>
            <w:r>
              <w:rPr>
                <w:rFonts w:ascii="Times New Roman" w:hAnsi="Times New Roman"/>
                <w:b/>
                <w:sz w:val="24"/>
                <w:szCs w:val="24"/>
                <w:u w:color="000000"/>
              </w:rPr>
              <w:t xml:space="preserve"> klientiem sniegtu attīstību veicinošu aizdevumu finansēšanai</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9. punkts</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Kredītiestādes norāda maksimālo summu, kuru varētu izņemt no </w:t>
            </w:r>
            <w:r>
              <w:rPr>
                <w:rFonts w:ascii="Times New Roman" w:hAnsi="Times New Roman"/>
                <w:sz w:val="24"/>
                <w:szCs w:val="24"/>
              </w:rPr>
              <w:lastRenderedPageBreak/>
              <w:t xml:space="preserve">neizmantotām piešķirtām </w:t>
            </w:r>
            <w:proofErr w:type="spellStart"/>
            <w:r>
              <w:rPr>
                <w:rFonts w:ascii="Times New Roman" w:hAnsi="Times New Roman"/>
                <w:sz w:val="24"/>
                <w:szCs w:val="24"/>
              </w:rPr>
              <w:t>kredītiespējām</w:t>
            </w:r>
            <w:proofErr w:type="spellEnd"/>
            <w:r>
              <w:rPr>
                <w:rFonts w:ascii="Times New Roman" w:hAnsi="Times New Roman"/>
                <w:sz w:val="24"/>
                <w:szCs w:val="24"/>
              </w:rPr>
              <w:t>, kuras sniedz kredītiestādēm tikai, lai tieši vai netieši finansētu attīstību veicinošus aizdevumus, kurus var uzskatīt par riska darījumiem ar klientiem, kas nav ne finanšu klienti saskaņā ar Regulas (ES) Nr. 575/2013 411. panta 1. punktu, ne mazumtirdzniecības klienti saskaņā ar Regulas (ES) Nr. 575/2013 411. panta 2. punktu.</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Tikai tās kredītiestādes, kas izveidotas un ko finansē vismaz vienas dalībvalsts centrālā valdība vai reģionālā pašvaldība, var norādīt šo posteni.</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citiem</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8. punkta a) apakšpunkts</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Kredītiestādes norāda maksimālo summu, kuru varētu izņemt no neizmantotām piešķirtām </w:t>
            </w:r>
            <w:proofErr w:type="spellStart"/>
            <w:r>
              <w:rPr>
                <w:rFonts w:ascii="Times New Roman" w:hAnsi="Times New Roman"/>
                <w:sz w:val="24"/>
                <w:szCs w:val="24"/>
              </w:rPr>
              <w:t>kredītiespējām</w:t>
            </w:r>
            <w:proofErr w:type="spellEnd"/>
            <w:r>
              <w:rPr>
                <w:rFonts w:ascii="Times New Roman" w:hAnsi="Times New Roman"/>
                <w:sz w:val="24"/>
                <w:szCs w:val="24"/>
              </w:rPr>
              <w:t>, kuras sniedz kredītiestādēm un kuras nav iepriekš norādītas.</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regulētām finanšu iestādēm, kas nav kredītiestādes</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8. punkta a) apakšpunkts</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Kredītiestādes norāda maksimālo summu, kuru varētu izņemt no neizmantotām piešķirtām </w:t>
            </w:r>
            <w:proofErr w:type="spellStart"/>
            <w:r>
              <w:rPr>
                <w:rFonts w:ascii="Times New Roman" w:hAnsi="Times New Roman"/>
                <w:sz w:val="24"/>
                <w:szCs w:val="24"/>
              </w:rPr>
              <w:t>kredītiespējām</w:t>
            </w:r>
            <w:proofErr w:type="spellEnd"/>
            <w:r>
              <w:rPr>
                <w:rFonts w:ascii="Times New Roman" w:hAnsi="Times New Roman"/>
                <w:sz w:val="24"/>
                <w:szCs w:val="24"/>
              </w:rPr>
              <w:t>, kuras sniedz regulētām finanšu iestādēm, kas nav kredītiestādes.</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grupas vai institucionālās aizsardzības shēmas ietvaros, ja piemērojams preferenciāls režīms</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29. pants</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Kredītiestādes norāda maksimālo summu, kuru varētu izņemt no neizmantotām piešķirtām </w:t>
            </w:r>
            <w:proofErr w:type="spellStart"/>
            <w:r>
              <w:rPr>
                <w:rFonts w:ascii="Times New Roman" w:hAnsi="Times New Roman"/>
                <w:sz w:val="24"/>
                <w:szCs w:val="24"/>
              </w:rPr>
              <w:t>kredītiespējām</w:t>
            </w:r>
            <w:proofErr w:type="spellEnd"/>
            <w:r>
              <w:rPr>
                <w:rFonts w:ascii="Times New Roman" w:hAnsi="Times New Roman"/>
                <w:sz w:val="24"/>
                <w:szCs w:val="24"/>
              </w:rPr>
              <w:t>, ja tās ir saņēmušas atļauju piemērot zemāku izejošo naudas plūsmu likmi saskaņā ar Deleģētās regulas (ES) 2015/61 29. pantu.</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u w:color="000000"/>
              </w:rPr>
              <w:t>1.1.6.1.6. institucionālās aizsardzības shēmas vai kooperatīvā tīkla ietvaros, ja</w:t>
            </w:r>
            <w:r>
              <w:rPr>
                <w:rFonts w:ascii="Times New Roman" w:hAnsi="Times New Roman"/>
                <w:b/>
                <w:sz w:val="24"/>
                <w:szCs w:val="24"/>
              </w:rPr>
              <w:t xml:space="preserve"> </w:t>
            </w:r>
            <w:r>
              <w:rPr>
                <w:rFonts w:ascii="Times New Roman" w:hAnsi="Times New Roman"/>
                <w:b/>
                <w:sz w:val="24"/>
                <w:szCs w:val="24"/>
                <w:u w:color="000000"/>
              </w:rPr>
              <w:t>noguldītāja iestāde tās pielīdzina likvīdiem aktīviem</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7. punkts</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16. pantā minētās shēmas vai tīkla centrālās iestādes norāda maksimālo summu, kuru varētu izņemt no neizmantotām piešķirtām </w:t>
            </w:r>
            <w:proofErr w:type="spellStart"/>
            <w:r>
              <w:rPr>
                <w:rFonts w:ascii="Times New Roman" w:hAnsi="Times New Roman"/>
                <w:sz w:val="24"/>
                <w:szCs w:val="24"/>
              </w:rPr>
              <w:t>kredītiespējām</w:t>
            </w:r>
            <w:proofErr w:type="spellEnd"/>
            <w:r>
              <w:rPr>
                <w:rFonts w:ascii="Times New Roman" w:hAnsi="Times New Roman"/>
                <w:sz w:val="24"/>
                <w:szCs w:val="24"/>
              </w:rPr>
              <w:t xml:space="preserve"> dalībniecei kredītiestādei, ja šāda dalībniece kredītiestāde iespēju uzskatīt par likvīdu aktīvu saskaņā ar tās pašas Deleģētās regulas 16. panta 2. punktu.</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citiem finanšu klientiem</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8. punkta c) apakšpunkts</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Kredītiestādes norāda maksimālo summu, kuru varētu izņemt no neizmantotām piešķirtām </w:t>
            </w:r>
            <w:proofErr w:type="spellStart"/>
            <w:r>
              <w:rPr>
                <w:rFonts w:ascii="Times New Roman" w:hAnsi="Times New Roman"/>
                <w:sz w:val="24"/>
                <w:szCs w:val="24"/>
              </w:rPr>
              <w:t>kredītiespējām</w:t>
            </w:r>
            <w:proofErr w:type="spellEnd"/>
            <w:r>
              <w:rPr>
                <w:rFonts w:ascii="Times New Roman" w:hAnsi="Times New Roman"/>
                <w:sz w:val="24"/>
                <w:szCs w:val="24"/>
              </w:rPr>
              <w:t xml:space="preserve">, kas nav iepriekš norādītās </w:t>
            </w:r>
            <w:proofErr w:type="spellStart"/>
            <w:r>
              <w:rPr>
                <w:rFonts w:ascii="Times New Roman" w:hAnsi="Times New Roman"/>
                <w:sz w:val="24"/>
                <w:szCs w:val="24"/>
              </w:rPr>
              <w:t>kredītiespējas</w:t>
            </w:r>
            <w:proofErr w:type="spellEnd"/>
            <w:r>
              <w:rPr>
                <w:rFonts w:ascii="Times New Roman" w:hAnsi="Times New Roman"/>
                <w:sz w:val="24"/>
                <w:szCs w:val="24"/>
              </w:rPr>
              <w:t xml:space="preserve"> un kas piešķirtas citiem finanšu klientiem.</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likviditātes iespējas</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1. punkts</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lastRenderedPageBreak/>
              <w:t>Kredītiestādes šeit norāda piešķirtās likviditātes iespējas, kā definēts Deleģētās regulas (ES) 2015/61 31. panta 1. punktā.</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mazumtirdzniecības klientiem (privātpersonas vai MVU)</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3. punkts</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norāda maksimālo summu, kuru varētu izņemt no neizmantotām mazumtirdzniecības klientiem piešķirtām likviditātes iespējām, kā definēts Regulas (ES) 575/2013 411. panta 2. punktā.</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w:t>
            </w:r>
            <w:proofErr w:type="spellStart"/>
            <w:r>
              <w:rPr>
                <w:rFonts w:ascii="Times New Roman" w:hAnsi="Times New Roman"/>
                <w:b/>
                <w:sz w:val="24"/>
                <w:szCs w:val="24"/>
                <w:u w:color="000000"/>
              </w:rPr>
              <w:t>nefinanšu</w:t>
            </w:r>
            <w:proofErr w:type="spellEnd"/>
            <w:r>
              <w:rPr>
                <w:rFonts w:ascii="Times New Roman" w:hAnsi="Times New Roman"/>
                <w:b/>
                <w:sz w:val="24"/>
                <w:szCs w:val="24"/>
                <w:u w:color="000000"/>
              </w:rPr>
              <w:t xml:space="preserve"> klientiem, kas nav mazumtirdzniecības klienti</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5. punkts</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Kredītiestādes norāda maksimālo summu, kuru varētu izņemt no neizmantotām piešķirtām likviditātes iespējām klientiem, kas nav ne finanšu klienti saskaņā ar Regulas (ES) Nr. 575/2013 411. panta 1. punktu, ne mazumtirdzniecības klienti saskaņā ar Regulas (ES) Nr. 575/2013 411. panta 2. punktu.</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privātajām ieguldījumu sabiedrībām</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5. punkts</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Kredītiestādes norāda maksimālās summas, kuras varētu izņemt no neizmantotām piešķirtām likviditātes iespējām, kuras sniedz privātajām ieguldījumu sabiedrībām.</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w:t>
            </w:r>
            <w:r>
              <w:rPr>
                <w:rFonts w:ascii="Times New Roman" w:hAnsi="Times New Roman"/>
                <w:b/>
                <w:i/>
                <w:sz w:val="24"/>
                <w:szCs w:val="24"/>
                <w:u w:color="000000"/>
              </w:rPr>
              <w:t>SSPE</w:t>
            </w:r>
            <w:r>
              <w:rPr>
                <w:rFonts w:ascii="Times New Roman" w:hAnsi="Times New Roman"/>
                <w:b/>
                <w:sz w:val="24"/>
                <w:szCs w:val="24"/>
                <w:u w:color="000000"/>
              </w:rPr>
              <w:t xml:space="preserve"> (īpašam nolūkam dibināta sabiedrība, kas veic </w:t>
            </w:r>
            <w:proofErr w:type="spellStart"/>
            <w:r>
              <w:rPr>
                <w:rFonts w:ascii="Times New Roman" w:hAnsi="Times New Roman"/>
                <w:b/>
                <w:sz w:val="24"/>
                <w:szCs w:val="24"/>
                <w:u w:color="000000"/>
              </w:rPr>
              <w:t>vērtspapīrošanu</w:t>
            </w:r>
            <w:proofErr w:type="spellEnd"/>
            <w:r>
              <w:rPr>
                <w:rFonts w:ascii="Times New Roman" w:hAnsi="Times New Roman"/>
                <w:b/>
                <w:sz w:val="24"/>
                <w:szCs w:val="24"/>
                <w:u w:color="000000"/>
              </w:rPr>
              <w:t>)</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Kredītiestādes šeit norāda piešķirtās likviditātes iespējas, kuras sniedz SSPE.</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1.1.6.2.4.1. lai ļautu iegādāties aktīvus, kas nav vērtspapīri, no klientiem, kas nav finanšu</w:t>
            </w:r>
            <w:r>
              <w:rPr>
                <w:rFonts w:ascii="Times New Roman" w:hAnsi="Times New Roman"/>
                <w:b/>
                <w:sz w:val="24"/>
                <w:szCs w:val="24"/>
              </w:rPr>
              <w:t xml:space="preserve"> </w:t>
            </w:r>
            <w:r>
              <w:rPr>
                <w:rFonts w:ascii="Times New Roman" w:hAnsi="Times New Roman"/>
                <w:b/>
                <w:sz w:val="24"/>
                <w:szCs w:val="24"/>
                <w:u w:color="000000"/>
              </w:rPr>
              <w:t>klienti</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6. punkts</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Kredītiestādes norāda to neizmantoto piešķirto likviditātes iespēju maksimālo summu, kuras sniedz SSPE ar nolūku ļaut šādai SSPE iegādāties aktīvus, kas nav vērtspapīri, no klientiem, kas nav finanšu klienti, tādā apmērā, kas pārsniedz no klientiem jau iegādāto aktīvu apmēru, un ja maksimālā summa, kas var tikt izņemta, atbilstoši līgumam nedrīkst pārsniegt pašreiz iegādāto aktīvu apmēru.</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citiem</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8. punkta b) apakšpunkts</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Kredītiestādes norāda maksimālo summu, kuru varētu izņemt no neizmantotām piešķirtām likviditātes iespējām, kuras sniedz SSPE nevis iepriekš minētajiem nolūkiem, bet citiem nolūkiem. Tajā ietverti nosacījumi, ar kādiem iestādei ir jāpērk aktīvi no SSPE vai jāīsteno aktīvu mijmaiņa.</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kredītiestādēm</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Kredītiestādes šeit norāda piešķirtās likviditātes iespējas, kuras sniedz </w:t>
            </w:r>
            <w:r>
              <w:rPr>
                <w:rFonts w:ascii="Times New Roman" w:hAnsi="Times New Roman"/>
                <w:sz w:val="24"/>
                <w:szCs w:val="24"/>
              </w:rPr>
              <w:lastRenderedPageBreak/>
              <w:t>kredītiestādēm.</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 mazumtirdzniecības klientiem sniegtu attīstību veicinošu aizdevumu finansēšanai</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9. punkts</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Kredītiestādes norāda maksimālo summu, kuru varētu izņemt no neizmantotām piešķirtām likviditātes iespējām, kuras sniedz kredītiestādēm tikai, lai tieši vai netieši finansētu attīstību veicinošus aizdevumus, kurus var uzskatīt par riska darījumiem ar klientiem saskaņā ar Regulas (ES) Nr. 575/2013 411. panta 2. punktu.</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Tikai tās kredītiestādes, kas izveidotas un ko finansē vismaz vienas dalībvalsts centrālā valdība vai reģionālā pašvaldība, var norādīt šo posteni.</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w:t>
            </w:r>
            <w:proofErr w:type="spellStart"/>
            <w:r>
              <w:rPr>
                <w:rFonts w:ascii="Times New Roman" w:hAnsi="Times New Roman"/>
                <w:b/>
                <w:sz w:val="24"/>
                <w:szCs w:val="24"/>
                <w:u w:color="000000"/>
              </w:rPr>
              <w:t>nefinanšu</w:t>
            </w:r>
            <w:proofErr w:type="spellEnd"/>
            <w:r>
              <w:rPr>
                <w:rFonts w:ascii="Times New Roman" w:hAnsi="Times New Roman"/>
                <w:b/>
                <w:sz w:val="24"/>
                <w:szCs w:val="24"/>
                <w:u w:color="000000"/>
              </w:rPr>
              <w:t xml:space="preserve"> klientiem sniegtu attīstību veicinošu aizdevumu finansēšanai</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9. punkts</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norāda maksimālo summu, kuru varētu izņemt no neizmantotām piešķirtām likviditātes iespējām, kuras sniedz kredītiestādēm tikai, lai tieši vai netieši finansētu attīstību veicinošus aizdevumus, kurus var uzskatīt par riska darījumiem ar klientiem, kas nav ne finanšu klienti saskaņā ar Regulas (ES) Nr. 575/2013 411. panta 1. punktu, ne mazumtirdzniecības klienti saskaņā ar Regulas (ES) Nr. 575/2013 411. panta 2. punktu.</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Tikai tās kredītiestādes, kas izveidotas un ko finansē vismaz vienas dalībvalsts centrālā valdība vai reģionālā pašvaldība, var norādīt šo posteni.</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citiem</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8. punkta a) apakšpunkts</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Kredītiestādes norāda maksimālo summu, kuru varētu izņemt no neizmantotām piešķirtām likviditātes iespējām, kuras sniedz kredītiestādēm un kuras nav iepriekš norādītas.</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grupas vai institucionālās aizsardzības shēmas ietvaros, ja piemērojams preferenciāls režīms</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29. pants</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Kredītiestādes norāda maksimālo summu, kuru varētu izņemt no neizmantotām piešķirtām likviditātes iespējām, ja tās ir saņēmušas atļauju piemērot zemāku izejošo naudas plūsmu likmi saskaņā ar Deleģētās regulas (ES) 2015/61 29. pantu.</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1.1.6.2.7. institucionālās aizsardzības shēmas vai kooperatīvā tīkla ietvaros, ja</w:t>
            </w:r>
            <w:r>
              <w:rPr>
                <w:rFonts w:ascii="Times New Roman" w:hAnsi="Times New Roman"/>
                <w:b/>
                <w:sz w:val="24"/>
                <w:szCs w:val="24"/>
              </w:rPr>
              <w:t xml:space="preserve"> </w:t>
            </w:r>
            <w:r>
              <w:rPr>
                <w:rFonts w:ascii="Times New Roman" w:hAnsi="Times New Roman"/>
                <w:b/>
                <w:sz w:val="24"/>
                <w:szCs w:val="24"/>
                <w:u w:color="000000"/>
              </w:rPr>
              <w:t>noguldītāja iestāde tās pielīdzina likvīdiem aktīviem</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7. punkts</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16. pantā minētās shēmas vai tīkla centrālās iestādes norāda maksimālo summu, kuru varētu izņemt no neizmantotām piešķirtām </w:t>
            </w:r>
            <w:r>
              <w:rPr>
                <w:rFonts w:ascii="Times New Roman" w:hAnsi="Times New Roman"/>
                <w:sz w:val="24"/>
                <w:szCs w:val="24"/>
              </w:rPr>
              <w:lastRenderedPageBreak/>
              <w:t>likviditātes iespējām dalībniecei kredītiestādei, ja šāda dalībniece kredītiestāde iespēju uzskatīt par likvīdu aktīvu saskaņā ar tās pašas Deleģētās regulas 16. panta 2. punktu.</w:t>
            </w:r>
          </w:p>
        </w:tc>
      </w:tr>
      <w:tr w:rsidR="00B47B7D" w:rsidRPr="000B6B22" w14:paraId="5596FB18" w14:textId="77777777" w:rsidTr="00454544">
        <w:tc>
          <w:tcPr>
            <w:tcW w:w="1457" w:type="dxa"/>
            <w:shd w:val="clear" w:color="auto" w:fill="auto"/>
            <w:vAlign w:val="center"/>
          </w:tcPr>
          <w:p w14:paraId="378AC22E" w14:textId="77777777" w:rsidR="006E48EA" w:rsidRPr="0044057F"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citiem finanšu klientiem</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31. panta 8. punkta c) apakšpunkts</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Kredītiestādes norāda maksimālo summu, kuru varētu izņemt no neizmantotām piešķirtām likviditātes iespējām, kas nav iepriekš norādītās likviditātes iespējas un kas piešķirtas citiem finanšu klientiem.</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Citi produkti un pakalpojumi</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23. panta 2. punkts</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Kredītiestādes šeit norāda produktus un pakalpojumus, kas minēti Deleģētās regulas (ES) 2015/61 23. panta 1. punktā.</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Norādāmā summa ir maksimālā summa, kuru varētu izņemt no produktiem un pakalpojumiem, kas minēti Deleģētās regulas (ES) 2015/61 23. panta 1. punktā.</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Piemērojamais svērums, kas ir jānorāda, ir svērums, kuru kompetentās iestādes definējušas saskaņā ar procedūru, kas izklāstīta Deleģētās regulas (ES) 2015/61 23. panta 2. punktā.</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nepiešķirtas finansējuma iespējas</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23. panta 2. punkts</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Kredītiestādes norāda to nepiešķirto finansējuma iespēju summu, kas minētas Deleģētās regulas (ES) 2015/61 23. panta 1. punktā.</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Garantijas šajā rindā nenorāda.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Neizmantoti aizdevumi un avansi korporatīvajiem darījumu partneriem</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23. panta 2. punkts</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norāda to neizmantoto aizdevumu un avansu korporatīvajiem darījumu partneriem summu, kas minēti Deleģētās regulas (ES) 2015/61 23. panta 1. punktā.</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Piešķirti, bet vēl neizmantoti hipotekārie aizdevumi</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23. panta 2. punkts</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Kredītiestādes norāda to hipotekāro aizdevumu summu, kas piešķirti, bet vēl neizmantoti, un kas minēti Deleģētās regulas (ES) 2015/61 23. panta 1. punktā.</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Kredītkartes</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23. panta 2. punkts</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Kredītiestādes norāda to kredītkaršu summu, kas minētas Deleģētās regulas (ES) 2015/61 23. panta 1. punktā.</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Konta pārtēriņš</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Deleģētās regulas (ES) 2015/61 23. panta 2. punkts</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Kredītiestādes norāda to konta pārtēriņu summu, kas minēti Deleģētās regulas (ES) 2015/61 23. panta 1. punktā.</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0780</w:t>
            </w:r>
          </w:p>
        </w:tc>
        <w:tc>
          <w:tcPr>
            <w:tcW w:w="6946" w:type="dxa"/>
            <w:shd w:val="clear" w:color="auto" w:fill="auto"/>
          </w:tcPr>
          <w:p w14:paraId="5D145D40" w14:textId="1A86DDE4" w:rsidR="006E48EA" w:rsidRPr="000B6B22" w:rsidRDefault="0044057F"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1.1.7.6. </w:t>
            </w:r>
            <w:r w:rsidR="006E48EA">
              <w:rPr>
                <w:rFonts w:ascii="Times New Roman" w:hAnsi="Times New Roman"/>
                <w:b/>
                <w:sz w:val="24"/>
                <w:szCs w:val="24"/>
                <w:u w:color="000000"/>
              </w:rPr>
              <w:t>Plānotās izejošās naudas plūsmas, kas saistītas ar privātpersonu vai MVU</w:t>
            </w:r>
            <w:r w:rsidR="006E48EA">
              <w:rPr>
                <w:rFonts w:ascii="Times New Roman" w:hAnsi="Times New Roman"/>
                <w:b/>
                <w:sz w:val="24"/>
                <w:szCs w:val="24"/>
              </w:rPr>
              <w:t xml:space="preserve"> </w:t>
            </w:r>
            <w:r w:rsidR="006E48EA">
              <w:rPr>
                <w:rFonts w:ascii="Times New Roman" w:hAnsi="Times New Roman"/>
                <w:b/>
                <w:sz w:val="24"/>
                <w:szCs w:val="24"/>
                <w:u w:color="000000"/>
              </w:rPr>
              <w:t>vai korporatīvo jauno aizdevumu atjaunošanu vai pagarināšanu</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23. panta 2. punkts</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Kredītiestādes norāda plānoto izejošo naudas plūsmu summu, kas saistītas ar tādu privātpersonu vai MVU vai korporatīvo jauno aizdevumu atjaunošanu vai pagarināšanu, kas minēti Deleģētās regulas (ES) 2015/61 23. panta 1. punktā.</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No atvasinātiem instrumentiem izrietošās maksājamās summas</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23. pants</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norāda to no atvasinātiem instrumentiem izrietošo maksājamo summu kopsummu, kas nav Regulas (ES) Nr. 575/2013 II pielikumā uzskaitītie līgumi un Deleģētās regulas (ES) 2015/61 23. panta 1. punktā minētie atvasinātie instrumenti.</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Tirdzniecības finansējuma ar ārpusbilanci saistītie produkti</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Kredītiestādes norāda tādu produktu vai pakalpojumu summu, kas attiecas uz tirdzniecības finansējuma ar ārpusbilanci saistītiem produktiem, kuri minēti Deleģētās regulas (ES) 2015/61 23. panta 1. punktā.</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Citi</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23. panta 2. punkts</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Kredītiestādes norāda tādu citu iepriekš neminētu produktu vai pakalpojumu summu, kas paredzēti Deleģētās regulas (ES) 2015/61 23. panta 1. punktā.</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Šajā rindā līdz ar citiem posteņiem norāda garantijas.</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Šajā rindā norāda iespējamās izejošās naudas plūsmas saistībā ar </w:t>
            </w:r>
            <w:proofErr w:type="spellStart"/>
            <w:r>
              <w:rPr>
                <w:rFonts w:ascii="Times New Roman" w:hAnsi="Times New Roman"/>
                <w:sz w:val="24"/>
                <w:szCs w:val="24"/>
              </w:rPr>
              <w:t>izraisītājnotikumiem</w:t>
            </w:r>
            <w:proofErr w:type="spellEnd"/>
            <w:r>
              <w:rPr>
                <w:rFonts w:ascii="Times New Roman" w:hAnsi="Times New Roman"/>
                <w:sz w:val="24"/>
                <w:szCs w:val="24"/>
              </w:rPr>
              <w:t>, kas nav kredītreitinga pazemināšanas robežvērtība, kas minēta Deleģētās regulas (ES) 2015/61 30. panta 2. punktā.</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Citas saistības un maksājamas apņemšanās</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Deleģētās regulas (ES) 2015/61 28. panta 2. un 6. punkts un 31.a pants</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Kredītiestādes norāda izejošās naudas plūsmas no citām saistībām un maksājamām saistībām, kā paredzēts Deleģētās regulas (ES) 2015/61 28. panta 2. un 6. punktā un 31.a pantā.</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 xml:space="preserve">Šajā postenī vajadzības gadījumā ietver arī papildu atlikumus, kuri jātur centrālās bankas rezervēs, ja par to panākta vienošanās starp attiecīgo kompetento iestādi un ECB vai centrālo banku saskaņā ar </w:t>
            </w:r>
            <w:r>
              <w:rPr>
                <w:rFonts w:ascii="Times New Roman" w:hAnsi="Times New Roman"/>
                <w:sz w:val="24"/>
                <w:szCs w:val="24"/>
              </w:rPr>
              <w:lastRenderedPageBreak/>
              <w:t>Deleģētās regulas (ES) 2015/61 10. panta 1. punkta b) apakšpunkta iii) punktu.</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Saistības, kas rodas no pamatdarbības izmaksām</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2. punkts</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norāda to saistību neatmaksātā atlikuma summu, kas izriet no kredītiestādes pašas pamatdarbības izmaksām, kā minēts Deleģētās regulas (ES) 2015/61 28. panta 2. punktā.</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Saistības parāda vērtspapīru veidā, ja netiek uzskatīti par privātpersonu vai MVU noguldījumiem</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6. punkts</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Kredītiestādes norāda to parādzīmju, obligāciju un citu parāda vērtspapīru neatmaksātā atlikuma summu, ko emitējusi kredītiestāde un kas nav norādīti kā privātpersonu vai MVU noguldījumi, kā minēts Deleģētās regulas (ES) 2015/61 28. panta 6. punktā. Šī summa ietver arī kuponus, kam pienāk termiņš nākamo 30 kalendāro dienu laikā attiecībā uz visiem šiem vērtspapīriem.</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w:t>
            </w:r>
            <w:proofErr w:type="spellStart"/>
            <w:r>
              <w:rPr>
                <w:rFonts w:ascii="Times New Roman" w:hAnsi="Times New Roman"/>
                <w:b/>
                <w:sz w:val="24"/>
                <w:szCs w:val="24"/>
                <w:u w:color="000000"/>
              </w:rPr>
              <w:t>Nefinanšu</w:t>
            </w:r>
            <w:proofErr w:type="spellEnd"/>
            <w:r>
              <w:rPr>
                <w:rFonts w:ascii="Times New Roman" w:hAnsi="Times New Roman"/>
                <w:b/>
                <w:sz w:val="24"/>
                <w:szCs w:val="24"/>
                <w:u w:color="000000"/>
              </w:rPr>
              <w:t xml:space="preserve"> klientiem sniegtā finansējuma pārsniegums</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Deleģētās regulas (ES) 2015/61 31.a panta 2. punkts</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 xml:space="preserve">Kredītiestādes šeit norāda starpību starp līgumā noteiktajām saistībām sniegt finansējumu </w:t>
            </w:r>
            <w:proofErr w:type="spellStart"/>
            <w:r>
              <w:rPr>
                <w:rFonts w:ascii="Times New Roman" w:hAnsi="Times New Roman"/>
                <w:sz w:val="24"/>
                <w:szCs w:val="24"/>
              </w:rPr>
              <w:t>nefinanšu</w:t>
            </w:r>
            <w:proofErr w:type="spellEnd"/>
            <w:r>
              <w:rPr>
                <w:rFonts w:ascii="Times New Roman" w:hAnsi="Times New Roman"/>
                <w:sz w:val="24"/>
                <w:szCs w:val="24"/>
              </w:rPr>
              <w:t xml:space="preserve"> klientiem un ienākošo naudas plūsmu summu, kas pienākas no šādiem klientiem, kas minēti šīs Deleģētās regulas 32. panta 3. punkta a) apakšpunktā, ja pirmie minētie līdzekļi pārsniedz pēc tam minētos līdzekļus.</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Mazumtirdzniecības klientiem sniegtā finansējuma pārsniegums</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Kredītiestādes šeit norāda starpību starp līgumā noteiktajām saistībām sniegt finansējumu mazumtirdzniecības klientiem un ienākošo naudas plūsmu summu, kas pienākas no šādiem klientiem, kas minēti Deleģētās regulas (ES) 2015/61 32. panta 3. punkta a) apakšpunktā, ja pirmie minētie līdzekļi pārsniedz pēc tam minētos līdzekļus.</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w:t>
            </w:r>
            <w:proofErr w:type="spellStart"/>
            <w:r>
              <w:rPr>
                <w:rFonts w:ascii="Times New Roman" w:hAnsi="Times New Roman"/>
                <w:b/>
                <w:sz w:val="24"/>
                <w:szCs w:val="24"/>
                <w:u w:color="000000"/>
              </w:rPr>
              <w:t>Nefinanšu</w:t>
            </w:r>
            <w:proofErr w:type="spellEnd"/>
            <w:r>
              <w:rPr>
                <w:rFonts w:ascii="Times New Roman" w:hAnsi="Times New Roman"/>
                <w:b/>
                <w:sz w:val="24"/>
                <w:szCs w:val="24"/>
                <w:u w:color="000000"/>
              </w:rPr>
              <w:t xml:space="preserve"> komercsabiedrībām sniegtā finansējuma pārsniegums</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Kredītiestādes šeit norāda starpību starp līgumā noteiktajām saistībām sniegt finansējumu </w:t>
            </w:r>
            <w:proofErr w:type="spellStart"/>
            <w:r>
              <w:rPr>
                <w:rFonts w:ascii="Times New Roman" w:hAnsi="Times New Roman"/>
                <w:sz w:val="24"/>
                <w:szCs w:val="24"/>
              </w:rPr>
              <w:t>nefinanšu</w:t>
            </w:r>
            <w:proofErr w:type="spellEnd"/>
            <w:r>
              <w:rPr>
                <w:rFonts w:ascii="Times New Roman" w:hAnsi="Times New Roman"/>
                <w:sz w:val="24"/>
                <w:szCs w:val="24"/>
              </w:rPr>
              <w:t xml:space="preserve"> uzņēmumu klientiem un ienākošo naudas plūsmu summu, kas pienākas no šādiem klientiem, kas minēti Deleģētās regulas (ES) 2015/61 32. panta 3. punkta a) apakšpunktā, ja pirmie minētie līdzekļi pārsniedz pēc tam minētos līdzekļus.</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Finansējuma pārsniegums valdībām, daudzpusējām attīstības bankām un publiskā sektora struktūrām</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Kredītiestādes šeit norāda starpību starp līgumā noteiktajām saistībām sniegt finansējumu valdībām, daudzpusējām attīstības bankām un publiskā sektora struktūrām un ienākošo naudas plūsmu summu, kas pienākas no šādiem klientiem, kas minēti Deleģētās regulas (ES) 2015/61 32. panta 3. punkta a) apakšpunktā, ja pirmie minētie līdzekļi </w:t>
            </w:r>
            <w:r>
              <w:rPr>
                <w:rFonts w:ascii="Times New Roman" w:hAnsi="Times New Roman"/>
                <w:sz w:val="24"/>
                <w:szCs w:val="24"/>
              </w:rPr>
              <w:lastRenderedPageBreak/>
              <w:t>pārsniedz pēc tam minētos līdzekļus.</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Citām juridiskajām vienībām sniegtā finansējuma pārsniegums</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Kredītiestādes šeit norāda starpību starp līgumā noteiktajām saistībām sniegt finansējumu citām juridiskām vienībām un ienākošo naudas plūsmu summu, kas pienākas no šādiem klientiem, kas minēti 32. panta 3. punkta a) apakšpunktā, ja pirmie minētie līdzekļi pārsniedz pēc tam minētos līdzekļus.</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Aktīvi, kuri aizņemti uz nenodrošināta pamata</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7. punkts</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Kredītiestādes šeit norāda aktīvus, kuri aizņemti uz nenodrošināta pamata un kuru termiņš beidzas 30 dienu laikā. Pieņem, ka šie aktīvi ir pilnībā likvidēti, kas izraisa izejošās naudas plūsmas 100 % apmērā.</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Kredītiestādes norāda to aktīvu tirgus vērtību, kuri aizņemti uz nenodrošināta pamata un kuru termiņš beidzas 30 dienu laikā, ja kredītiestādei nepieder vērtspapīri un tie nav daļa no iestāžu likviditātes rezervēm.</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Citi</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Deleģētās regulas (ES) 2015/61 31.a panta 1. punkts</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Kredītiestādes norāda visu to saistību neatmaksātā atlikuma summu, kam pienāk termiņš nākamo 30 kalendāro dienu laikā, kā minēts Deleģētās regulas (ES) 2015/61 24. līdz 31. pantā.</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Šajā rindā iekļauj tikai jebkuras citas izejošās naudas plūsmas no nenodrošinātiem darījumiem. Nodrošinātos darījumus norāda ID 1.2. “Izejošās naudas plūsmas no nodrošinātajiem kreditēšanas darījumiem un kapitāla tirgus darījumiem” un ID 1.3 “Kopā izejošās naudas plūsmas no nodrošinājuma mijmaiņas darījumiem”.</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1.2. Izejošās naudas plūsmas no nodrošinātajiem kreditēšanas darījumiem un kapitāla tirgus</w:t>
            </w:r>
            <w:r>
              <w:rPr>
                <w:rFonts w:ascii="Times New Roman" w:hAnsi="Times New Roman"/>
                <w:b/>
                <w:sz w:val="24"/>
                <w:szCs w:val="24"/>
              </w:rPr>
              <w:t xml:space="preserve"> </w:t>
            </w:r>
            <w:r>
              <w:rPr>
                <w:rFonts w:ascii="Times New Roman" w:hAnsi="Times New Roman"/>
                <w:b/>
                <w:sz w:val="24"/>
                <w:szCs w:val="24"/>
                <w:u w:color="000000"/>
              </w:rPr>
              <w:t>darījumiem</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3. punkts</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šeit norāda naudas plūsmas no nodrošinātajiem kreditēšanas darījumiem un kapitāla tirgus darījumiem, kuri definēti Regulas (ES) Nr. 575/2013 192. panta 2. un 3. punktā. Nodrošinājuma mijmaiņas darījumu (kas aptver darījumus “nodrošinājums pret nodrošinājumu”) norāda XXIV pielikuma C 75.01 veidnē.</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14:paraId="08BE84A9" w14:textId="49F89B7D"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w:t>
            </w:r>
            <w:r w:rsidR="00BA693C">
              <w:rPr>
                <w:rFonts w:ascii="Times New Roman" w:hAnsi="Times New Roman"/>
                <w:b/>
                <w:sz w:val="24"/>
                <w:szCs w:val="24"/>
                <w:u w:color="000000"/>
              </w:rPr>
              <w:t>2</w:t>
            </w:r>
            <w:r>
              <w:rPr>
                <w:rFonts w:ascii="Times New Roman" w:hAnsi="Times New Roman"/>
                <w:b/>
                <w:sz w:val="24"/>
                <w:szCs w:val="24"/>
                <w:u w:color="000000"/>
              </w:rPr>
              <w:t>.</w:t>
            </w:r>
            <w:r w:rsidR="00BA693C">
              <w:rPr>
                <w:rFonts w:ascii="Times New Roman" w:hAnsi="Times New Roman"/>
                <w:b/>
                <w:sz w:val="24"/>
                <w:szCs w:val="24"/>
                <w:u w:color="000000"/>
              </w:rPr>
              <w:t>1</w:t>
            </w:r>
            <w:r>
              <w:rPr>
                <w:rFonts w:ascii="Times New Roman" w:hAnsi="Times New Roman"/>
                <w:b/>
                <w:sz w:val="24"/>
                <w:szCs w:val="24"/>
                <w:u w:color="000000"/>
              </w:rPr>
              <w:t>. Darījuma partneris ir centrālā banka</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Kredītiestādes šeit norāda izejošās naudas plūsmas, kas izriet no nodrošinātajiem kreditēšanas darījumiem un kapitāla tirgus darījumiem, kuri definēti Regulas (ES) Nr. 575/2013 192. panta 2. un 3. punktā, ja darījuma partneris ir centrālā banka.</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1. līmeņa nodrošinājums, izņemot ārkārtīgi augstas kvalitātes segtās obligācijas</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3. punkta a) apakšpunkts</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lastRenderedPageBreak/>
              <w:t xml:space="preserve">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1. līmeņa aktīvs, izņemot ārkārtīgi augstas kvalitātes segtās obligācijas, un, izņemot gadījumus, kad to izmanto kā nodrošinājumu minētajiem darījumiem, saskaņā ar Deleģētās regulas (ES) 2015/61 7. un 10. pantu būtu kvalificējams kā likvīds aktīvs.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No kā sniegtais nodrošinājums atbilst operacionālajām prasībām</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Darījumi 1.2.1.1. postenī, kur nodrošinājums, lai gan to izmanto kā nodrošinājumu minētajiem darījumiem, būtu kvalificējams kā likvīds aktīvs saskaņā ar Deleģētās regulas (ES) 2015/61 8. pantu.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1. līmeņa nodrošinājums, ārkārtīgi augstas kvalitātes segtās obligācijas</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3. punkta a) apakšpunkts</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1. līmeņa aktīvs, kas ir ārkārtīgi augstas kvalitātes segtās obligācijas, un, izņemot gadījumus, kad to izmanto kā nodrošinājumu minētajiem darījumiem, saskaņā ar Deleģētās regulas (ES) 2015/61 7. un 10. pantu būtu kvalificējams kā likvīds aktīvs.</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No kā sniegtais nodrošinājums atbilst operacionālajām prasībām</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Darījumi 1.2.1.2. postenī, kur nodrošinājums, lai gan to izmanto kā nodrošinājumu minētajiem darījumiem, būtu kvalificējams kā likvīds aktīvs saskaņā ar Deleģētās regulas (ES) 2015/61 8. pantu.</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2A. līmeņa nodrošinājums</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3. punkta a) apakšpunkts</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2.A līmeņa aktīvs, un, izņemot gadījumus, kad to izmanto kā nodrošinājumu minētajiem darījumiem, saskaņā ar Deleģētās regulas (ES) 2015/61 7. un 11. pantu būtu kvalificējams kā likvīds aktīvs.</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No kā sniegtais nodrošinājums atbilst operacionālajām prasībām</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Darījumi 1.2.1.3. postenī, kur nodrošinājums, lai gan to izmanto kā nodrošinājumu minētajiem darījumiem, būtu kvalificējams kā likvīds aktīvs saskaņā ar Deleģētās regulas (ES) 2015/61 8. pantu.</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1.2.1.4. 2B. līmeņa ar aktīviem nodrošinātu vērtspapīru (mājokļi vai automašīnas,</w:t>
            </w:r>
            <w:r>
              <w:rPr>
                <w:rFonts w:ascii="Times New Roman" w:hAnsi="Times New Roman"/>
                <w:b/>
                <w:sz w:val="24"/>
                <w:szCs w:val="24"/>
              </w:rPr>
              <w:t xml:space="preserve"> </w:t>
            </w:r>
            <w:r>
              <w:rPr>
                <w:rFonts w:ascii="Times New Roman" w:hAnsi="Times New Roman"/>
                <w:b/>
                <w:sz w:val="24"/>
                <w:szCs w:val="24"/>
                <w:u w:color="000000"/>
              </w:rPr>
              <w:t>1. KKP) nodrošinājums</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3. punkta a) apakšpunkts.</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2.B līmeņa ar aktīviem nodrošināti vērtspapīri, kas ir nodrošināti ar mājokļiem vai automašīnām un ar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1. pakāpi, un kas atbilst 13. panta 2. punkta b) apakšpunkta i), ii) vai iv) punktā minētajiem nosacījumiem, un, izņemot gadījumus, kad to izmanto kā nodrošinājumu minētajiem darījumiem, saskaņā ar Deleģētās regulas (ES) 2015/61 7. un 13. pantu būtu kvalificējams kā likvīds aktīvs.</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No kā sniegtais nodrošinājums atbilst operacionālajām prasībām</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Darījumi 1.2.1.4. postenī, kur nodrošinājums, lai gan to izmanto kā nodrošinājumu minētajiem darījumiem, būtu kvalificējams kā likvīds aktīvs saskaņā ar Deleģētās regulas (ES) 2015/61 8. pantu.</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2.B līmeņa segtās obligācijas</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3. punkta a) apakšpunkts</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2.B līmeņa augstas kvalitātes segtās obligācijas, kas atbilst 12. panta 1. punkta e) apakšpunktā minētajiem nosacījumiem, un, izņemot gadījumus, kad to izmanto kā nodrošinājumu minētajiem darījumiem, saskaņā ar Deleģētās regulas (ES) 2015/61 7. un 12. pantu būtu kvalificējams kā likvīds aktīvs.</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No kā sniegtais nodrošinājums atbilst operacionālajām prasībām</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Darījumi 1.2.1.5. postenī, kur nodrošinājums, lai gan to izmanto kā nodrošinājumu minētajiem darījumiem, būtu kvalificējams kā likvīds aktīvs saskaņā ar Deleģētās regulas (ES) 2015/61 8. pantu.</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1.2.1.6. 2.B līmeņa ar aktīviem nodrošinātu vērtspapīru (komerciāli vai fiziskām personām,</w:t>
            </w:r>
            <w:r>
              <w:rPr>
                <w:rFonts w:ascii="Times New Roman" w:hAnsi="Times New Roman"/>
                <w:b/>
                <w:sz w:val="24"/>
                <w:szCs w:val="24"/>
              </w:rPr>
              <w:t xml:space="preserve"> </w:t>
            </w:r>
            <w:r>
              <w:rPr>
                <w:rFonts w:ascii="Times New Roman" w:hAnsi="Times New Roman"/>
                <w:b/>
                <w:sz w:val="24"/>
                <w:szCs w:val="24"/>
                <w:u w:color="000000"/>
              </w:rPr>
              <w:t>dalībvalsts, 1. KKP) nodrošinājums</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3. punkta a) apakšpunkts</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2.B līmeņa ar aktīviem nodrošināti vērtspapīri, kas ir nodrošināti ar aizdevumiem komercdarbībai, </w:t>
            </w:r>
            <w:proofErr w:type="spellStart"/>
            <w:r>
              <w:rPr>
                <w:rFonts w:ascii="Times New Roman" w:hAnsi="Times New Roman"/>
                <w:sz w:val="24"/>
                <w:szCs w:val="24"/>
              </w:rPr>
              <w:t>izpirkumnomas</w:t>
            </w:r>
            <w:proofErr w:type="spellEnd"/>
            <w:r>
              <w:rPr>
                <w:rFonts w:ascii="Times New Roman" w:hAnsi="Times New Roman"/>
                <w:sz w:val="24"/>
                <w:szCs w:val="24"/>
              </w:rPr>
              <w:t xml:space="preserve"> </w:t>
            </w:r>
            <w:r>
              <w:rPr>
                <w:rFonts w:ascii="Times New Roman" w:hAnsi="Times New Roman"/>
                <w:sz w:val="24"/>
                <w:szCs w:val="24"/>
              </w:rPr>
              <w:lastRenderedPageBreak/>
              <w:t xml:space="preserve">līgumiem un kredītiem uzņēmumiem vai aizdevumiem un </w:t>
            </w:r>
            <w:proofErr w:type="spellStart"/>
            <w:r>
              <w:rPr>
                <w:rFonts w:ascii="Times New Roman" w:hAnsi="Times New Roman"/>
                <w:sz w:val="24"/>
                <w:szCs w:val="24"/>
              </w:rPr>
              <w:t>kredītiespējām</w:t>
            </w:r>
            <w:proofErr w:type="spellEnd"/>
            <w:r>
              <w:rPr>
                <w:rFonts w:ascii="Times New Roman" w:hAnsi="Times New Roman"/>
                <w:sz w:val="24"/>
                <w:szCs w:val="24"/>
              </w:rPr>
              <w:t xml:space="preserve"> dalībvalsts fiziskām personām, un kam ir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1. pakāpe, un kas atbilst 13. panta 2. punkta g) apakšpunkta iii) vai v) punktā minētajiem nosacījumiem, un, izņemot gadījumus, kad to izmanto kā nodrošinājumu minētajiem darījumiem, saskaņā ar Deleģētās regulas (ES) 2015/61 7. un 13. pantu būtu kvalificējams kā likvīds aktīvs.</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No kā sniegtais nodrošinājums atbilst operacionālajām prasībām</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Darījumi 1.2.1.6. postenī, kur nodrošinājums, lai gan to izmanto kā nodrošinājumu minētajiem darījumiem, būtu kvalificējams kā likvīds aktīvs saskaņā ar Deleģētās regulas (ES) 2015/61 8. pantu.</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Cits 2.B līmeņa aktīvu nodrošinājums</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3. punkta a) apakšpunkts</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2.B līmeņa iepriekš neietverts aktīvs, un, izņemot gadījumus, kad to izmanto kā nodrošinājumu minētajiem darījumiem, saskaņā ar Deleģētās regulas (ES) 2015/61 7. un 12. pantu būtu kvalificējams kā likvīds aktīvs.</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No kā sniegtais nodrošinājums atbilst operacionālajām prasībām</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Darījumi 1.2.1.7. postenī, kur nodrošinājums, lai gan to izmanto kā nodrošinājumu minētajiem darījumiem, būtu kvalificējams kā likvīds aktīvs saskaņā ar Deleģētās regulas (ES) 2015/61 8. pantu.</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Nelikvīdu aktīvu nodrošinājums</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Deleģētās regulas (ES) 2015/61 28. panta 3. punkta a) apakšpunkts</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nelikvīdu aktīvu nodrošinājums.</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Darījuma partneris nav centrālā banka</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šeit norāda izejošās naudas plūsmas, kas izriet no nodrošinātajiem kreditēšanas darījumiem un kapitāla tirgus darījumiem, kuri definēti Regulas (ES) Nr. 575/2013 192. panta 2. un 3. punktā, ja darījuma partneris nav centrālā banka.</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1. līmeņa nodrošinājums, izņemot ārkārtīgi augstas kvalitātes segtās obligācijas</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3. punkta a) apakšpunkts</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Kredītiestādes šeit norāda izejošās naudas plūsmas, kas izriet no nodrošinātajiem kreditēšanas darījumiem un kapitāla tirgus </w:t>
            </w:r>
            <w:r>
              <w:rPr>
                <w:rFonts w:ascii="Times New Roman" w:hAnsi="Times New Roman"/>
                <w:sz w:val="24"/>
                <w:szCs w:val="24"/>
              </w:rPr>
              <w:lastRenderedPageBreak/>
              <w:t>darījumiem, kuri definēti Regulas (ES) Nr. 575/2013 192. panta 2. un 3. punktā, ja darījuma partneris nav centrālā banka un sniegtais nodrošinājums ir 1. līmeņa aktīvi, izņemot ārkārtīgi augstas kvalitātes segtās obligācijas, un, izņemot gadījumus, kad to izmanto kā nodrošinājumu minētajiem darījumiem, saskaņā ar Deleģētās regulas (ES) 2015/61 7. un 10. pantu būtu kvalificējams kā likvīds aktīvs.</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No kā sniegtais nodrošinājums atbilst operacionālajām prasībām</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Darījumi 1.2.2.1. postenī, kur nodrošinājums, lai gan to izmanto kā nodrošinājumu minētajiem darījumiem, būtu kvalificējams kā likvīds aktīvs saskaņā ar Deleģētās regulas (ES) 2015/61 8. pantu.</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1. līmeņa nodrošinājums, ārkārtīgi augstas kvalitātes segtās obligācijas</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3. punkta b) apakšpunkts</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1. līmeņa aktīvs, kas ir ārkārtīgi augstas kvalitātes segtās obligācijas, un, izņemot gadījumus, kad to izmanto kā nodrošinājumu minētajiem darījumiem, saskaņā ar Deleģētās regulas (ES) 2015/61 7. un 10. pantu būtu kvalificējams kā likvīds aktīvs.</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No kā sniegtais nodrošinājums atbilst operacionālajām prasībām</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Darījumi 1.2.2.2. postenī, kur nodrošinājums, lai gan to izmanto kā nodrošinājumu minētajiem darījumiem, būtu kvalificējams kā likvīds aktīvs saskaņā ar Deleģētās regulas (ES) 2015/61 8. pantu.</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2A. līmeņa nodrošinājums</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3. punkta c) apakšpunkts</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2.A līmeņa nodrošinājums, un, izņemot gadījumus, kad to izmanto kā nodrošinājumu minētajiem darījumiem, saskaņā ar Deleģētās regulas (ES) 2015/61 7. un 11. pantu būtu kvalificējams kā likvīds aktīvs.</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No kā sniegtais nodrošinājums atbilst operacionālajām prasībām</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Darījumi 1.2.2.3. postenī, kur nodrošinājums, lai gan to izmanto kā nodrošinājumu minētajiem darījumiem, būtu kvalificējams kā likvīds aktīvs saskaņā ar Deleģētās regulas (ES) 2015/61 8. pantu.</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1.2.2.4. 2B. līmeņa ar aktīviem nodrošinātu vērtspapīru (mājokļi vai automašīnas,</w:t>
            </w:r>
            <w:r>
              <w:rPr>
                <w:rFonts w:ascii="Times New Roman" w:hAnsi="Times New Roman"/>
                <w:b/>
                <w:sz w:val="24"/>
                <w:szCs w:val="24"/>
              </w:rPr>
              <w:t xml:space="preserve"> </w:t>
            </w:r>
            <w:r>
              <w:rPr>
                <w:rFonts w:ascii="Times New Roman" w:hAnsi="Times New Roman"/>
                <w:b/>
                <w:sz w:val="24"/>
                <w:szCs w:val="24"/>
                <w:u w:color="000000"/>
              </w:rPr>
              <w:t>1. KKP) nodrošinājums</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Deleģētās regulas (ES) 2015/61 28. panta 3. punkta d) apakšpunkts</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2.B līmeņa ar aktīviem nodrošināti vērtspapīri, kas ir nodrošināti ar mājokļiem vai automašīnām un ar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1. pakāpi, un kas atbilst 13. panta 2. punkta g) apakšpunkta i), ii) vai iv) punktā minētajiem nosacījumiem, un, izņemot gadījumus, kad to izmanto kā nodrošinājumu minētajiem darījumiem, saskaņā ar Deleģētās regulas (ES) 2015/61 7. un 13. pantu būtu kvalificējams kā likvīds aktīvs.</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No kā sniegtais nodrošinājums atbilst operacionālajām prasībām</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Darījumi 1.2.2.4. postenī, kur nodrošinājums, lai gan to izmanto kā nodrošinājumu minētajiem darījumiem, būtu kvalificējams kā likvīds aktīvs saskaņā ar Deleģētās regulas (ES) 2015/61 8. pantu.</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2.B līmeņa segtās obligācijas</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3. punkta e) apakšpunkts</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2.B līmeņa augstas kvalitātes segtās obligācijas, kas atbilst 12. panta 1. punkta e) apakšpunktā minētajiem nosacījumiem, un, izņemot gadījumus, kad to izmanto kā nodrošinājumu minētajiem darījumiem, saskaņā ar Deleģētās regulas (ES) 2015/61 7. un 12. pantu būtu kvalificējams kā likvīds aktīvs.</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No kā sniegtais nodrošinājums atbilst operacionālajām prasībām</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Darījumi 1.2.2.5. postenī, kur nodrošinājums, lai gan to izmanto kā nodrošinājumu minētajiem darījumiem, būtu kvalificējams kā likvīds aktīvs saskaņā ar Deleģētās regulas (ES) 2015/61 8. pantu.</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1.2.2.6. 2.B līmeņa ar aktīviem nodrošinātu vērtspapīru (komerciāli vai fiziskām personām,</w:t>
            </w:r>
            <w:r>
              <w:rPr>
                <w:rFonts w:ascii="Times New Roman" w:hAnsi="Times New Roman"/>
                <w:b/>
                <w:sz w:val="24"/>
                <w:szCs w:val="24"/>
              </w:rPr>
              <w:t xml:space="preserve"> </w:t>
            </w:r>
            <w:r>
              <w:rPr>
                <w:rFonts w:ascii="Times New Roman" w:hAnsi="Times New Roman"/>
                <w:b/>
                <w:sz w:val="24"/>
                <w:szCs w:val="24"/>
                <w:u w:color="000000"/>
              </w:rPr>
              <w:t>dalībvalsts, 1. KKP) nodrošinājums</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3. punkta f) apakšpunkts</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2.B līmeņa ar aktīviem vērtspapīri, kas ir nodrošināti ar aizdevumiem komercdarbībai, </w:t>
            </w:r>
            <w:proofErr w:type="spellStart"/>
            <w:r>
              <w:rPr>
                <w:rFonts w:ascii="Times New Roman" w:hAnsi="Times New Roman"/>
                <w:sz w:val="24"/>
                <w:szCs w:val="24"/>
              </w:rPr>
              <w:t>izpirkumnomas</w:t>
            </w:r>
            <w:proofErr w:type="spellEnd"/>
            <w:r>
              <w:rPr>
                <w:rFonts w:ascii="Times New Roman" w:hAnsi="Times New Roman"/>
                <w:sz w:val="24"/>
                <w:szCs w:val="24"/>
              </w:rPr>
              <w:t xml:space="preserve"> līgumiem un kredītiem uzņēmumiem vai aizdevumiem un </w:t>
            </w:r>
            <w:proofErr w:type="spellStart"/>
            <w:r>
              <w:rPr>
                <w:rFonts w:ascii="Times New Roman" w:hAnsi="Times New Roman"/>
                <w:sz w:val="24"/>
                <w:szCs w:val="24"/>
              </w:rPr>
              <w:t>kredītiespējām</w:t>
            </w:r>
            <w:proofErr w:type="spellEnd"/>
            <w:r>
              <w:rPr>
                <w:rFonts w:ascii="Times New Roman" w:hAnsi="Times New Roman"/>
                <w:sz w:val="24"/>
                <w:szCs w:val="24"/>
              </w:rPr>
              <w:t xml:space="preserve"> dalībvalsts fiziskām personām, un kam ir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1. pakāpe, un kas atbilst 13. panta 2. punkta f) apakšpunkta iii) vai v) punktā </w:t>
            </w:r>
            <w:r>
              <w:rPr>
                <w:rFonts w:ascii="Times New Roman" w:hAnsi="Times New Roman"/>
                <w:sz w:val="24"/>
                <w:szCs w:val="24"/>
              </w:rPr>
              <w:lastRenderedPageBreak/>
              <w:t>minētajiem nosacījumiem, un, izņemot gadījumus, kad to izmanto kā nodrošinājumu minētajiem darījumiem, saskaņā ar Deleģētās regulas (ES) 2015/61 7. un 13. pantu būtu kvalificējams kā likvīds aktīvs.</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No kā sniegtais nodrošinājums atbilst operacionālajām prasībām</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Darījumi 1.2.2.6. postenī, kur nodrošinājums, lai gan to izmanto kā nodrošinājumu minētajiem darījumiem, būtu kvalificējams kā likvīds aktīvs saskaņā ar Deleģētās regulas (ES) 2015/61 8. pantu.</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Cits 2.B līmeņa aktīvu nodrošinājums</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3. punkta g) apakšpunkts</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2.B līmeņa iepriekš neietverts nodrošinājums, un, izņemot gadījumus, kad to izmanto kā nodrošinājumu minētajiem darījumiem, saskaņā ar Deleģētās regulas (ES) 2015/61 7. un 12. pantu būtu kvalificējams kā likvīds aktīvs.</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No kā sniegtais nodrošinājums atbilst operacionālajām prasībām</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Darījumi 1.2.2.7. postenī, kur nodrošinājums, lai gan to izmanto kā nodrošinājumu minētajiem darījumiem, būtu kvalificējams kā likvīds aktīvs saskaņā ar Deleģētās regulas (ES) 2015/61 8. pantu.</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Nelikvīdu aktīvu nodrošinājums</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Deleģētās regulas (ES) 2015/61 28. panta 3. punkta h) apakšpunkts</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nelikvīdu aktīvu nodrošinājums.</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Kopā – izejošās plūsmas no nodrošinājuma mijmaiņas darījumiem</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Izejošo naudas plūsmu summu no XXIV pielikuma C 75.01 veidnes 0070. slejas norāda 0060. slejā.</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IZZIŅAS POSTEŅI</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Likviditātes izejošās plūsmas, kurām jāveic ieskaits ar savstarpēji atkarīgām ienākošajām plūsmām</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Deleģētās regulas (ES) 2015/61 26. pants</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Kredītiestādes 0010. slejā norāda visu to saistību un ārpusbilances saistību neatmaksāto atlikumu summu, kuru likviditātes izejošajām naudas plūsmām veikts ieskaits ar savstarpēji atkarīgām ienākošajām naudas plūsmām saskaņā ar Deleģētās regulas (ES) 2015/61 26. pantu.</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Kredītiestādes 0060. slejā norāda izejošās naudas plūsmas, kurām </w:t>
            </w:r>
            <w:r>
              <w:rPr>
                <w:rFonts w:ascii="Times New Roman" w:hAnsi="Times New Roman"/>
                <w:sz w:val="24"/>
                <w:szCs w:val="24"/>
              </w:rPr>
              <w:lastRenderedPageBreak/>
              <w:t>veikts ieskaits ar savstarpēji atkarīgām ienākošajām naudas plūsmām saskaņā ar Deleģētās regulas (ES) 2015/61 26. pantu.</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 xml:space="preserve">3. Operacionālie noguldījumi, kurus uztur, lai saņemtu </w:t>
            </w:r>
            <w:proofErr w:type="spellStart"/>
            <w:r>
              <w:rPr>
                <w:rFonts w:ascii="Times New Roman" w:hAnsi="Times New Roman"/>
                <w:b/>
                <w:sz w:val="24"/>
                <w:szCs w:val="24"/>
              </w:rPr>
              <w:t>tīrvērtes</w:t>
            </w:r>
            <w:proofErr w:type="spellEnd"/>
            <w:r>
              <w:rPr>
                <w:rFonts w:ascii="Times New Roman" w:hAnsi="Times New Roman"/>
                <w:b/>
                <w:sz w:val="24"/>
                <w:szCs w:val="24"/>
              </w:rPr>
              <w:t xml:space="preserve">, turētājbankas, naudas pārvaldības pakalpojumus vai citus līdzīgus pakalpojumus </w:t>
            </w:r>
            <w:r>
              <w:rPr>
                <w:rFonts w:ascii="Times New Roman" w:hAnsi="Times New Roman"/>
                <w:b/>
                <w:sz w:val="24"/>
                <w:szCs w:val="24"/>
                <w:u w:color="000000"/>
              </w:rPr>
              <w:t>iedibinātu operacionālo attiecību kontekstā</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Kredītiestādes šeit norāda operacionālos noguldījumus, kas minēti</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postenī, šādu darījuma partneru dalījumā:</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kredītiestādes;</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finanšu klienti, kas nav kredītiestādes;</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valdības, centrālās bankas, daudzpusējas attīstības bankas un publiskā sektora struktūras;</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citi klienti.</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Ko sniedz kredītiestādes</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norāda to operacionālo noguldījumu neatmaksātā atlikuma summu, kas minēti 1.1.2.1. postenī un kurus sniedz kredītiestādes.</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Ko sniedz finanšu klienti, kas nav kredītiestādes</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norāda to operacionālo noguldījumu neatmaksātā atlikuma summu, kas minēti 1.1.2.1. postenī un kurus sniedz finanšu klienti, kas nav kredītiestādes.</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Ko sniedz valdības, centrālās bankas, daudzpusējas attīstības bankas un publiskā sektora struktūras</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norāda to operacionālo noguldījumu neatmaksātā atlikuma summu, kas minēti 1.1.2.1. postenī un kurus sniedz valdības, centrālās bankas, daudzpusējas attīstības bankas un publiskā sektora struktūras.</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Ko sniedz citi klienti</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Kredītiestādes norāda to operacionālo noguldījumu neatmaksātā atlikuma summu, kas minēti 1.1.2.1. postenī un kurus sniedz citi klienti (izņemot iepriekš minētos un klientus, kurus ņem vērā attiecībā uz privātpersonu vai MVU noguldījumiem).</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Izejošās plūsmas grupas vai institucionālās aizsardzības shēmas ietvaros</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Kredītiestādes šeit norāda visus darījumus, kas norādīti 1. postenī, ja darījuma partneris ir kredītiestādes </w:t>
            </w:r>
            <w:proofErr w:type="spellStart"/>
            <w:r>
              <w:rPr>
                <w:rFonts w:ascii="Times New Roman" w:hAnsi="Times New Roman"/>
                <w:sz w:val="24"/>
                <w:szCs w:val="24"/>
              </w:rPr>
              <w:t>mātesuzņēmums</w:t>
            </w:r>
            <w:proofErr w:type="spellEnd"/>
            <w:r>
              <w:rPr>
                <w:rFonts w:ascii="Times New Roman" w:hAnsi="Times New Roman"/>
                <w:sz w:val="24"/>
                <w:szCs w:val="24"/>
              </w:rPr>
              <w:t xml:space="preserve"> vai meitasuzņēmums, vai tā paša </w:t>
            </w:r>
            <w:proofErr w:type="spellStart"/>
            <w:r>
              <w:rPr>
                <w:rFonts w:ascii="Times New Roman" w:hAnsi="Times New Roman"/>
                <w:sz w:val="24"/>
                <w:szCs w:val="24"/>
              </w:rPr>
              <w:t>mātesuzņēmuma</w:t>
            </w:r>
            <w:proofErr w:type="spellEnd"/>
            <w:r>
              <w:rPr>
                <w:rFonts w:ascii="Times New Roman" w:hAnsi="Times New Roman"/>
                <w:sz w:val="24"/>
                <w:szCs w:val="24"/>
              </w:rPr>
              <w:t xml:space="preserve"> cits meitasuzņēmums, vai to ar iestādi saista attiecības Direktīvas 83/349/EEK 12. panta 1. punkta izpratnē, vai tas ir dalībnieks tajā pašā institucionālajā aizsardzības shēmā, kas minēta Regulas (ES) Nr. 575/2013 113. panta 7. punktā, vai centrālā iestāde vai dalībnieks kādā tīklā vai kooperatīvajā grupā saskaņā ar Regulas (ES) Nr. 575/2013 10. pantu.</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No kā: finanšu klientam</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Kredītiestādes norāda 1.1. postenī norādīto kopējo summu finanšu klientiem 4. posteņa jomas ietvaros.</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4.2. No kā: </w:t>
            </w:r>
            <w:proofErr w:type="spellStart"/>
            <w:r>
              <w:rPr>
                <w:rFonts w:ascii="Times New Roman" w:hAnsi="Times New Roman"/>
                <w:b/>
                <w:sz w:val="24"/>
                <w:szCs w:val="24"/>
                <w:u w:color="000000"/>
              </w:rPr>
              <w:t>nefinanšu</w:t>
            </w:r>
            <w:proofErr w:type="spellEnd"/>
            <w:r>
              <w:rPr>
                <w:rFonts w:ascii="Times New Roman" w:hAnsi="Times New Roman"/>
                <w:b/>
                <w:sz w:val="24"/>
                <w:szCs w:val="24"/>
                <w:u w:color="000000"/>
              </w:rPr>
              <w:t xml:space="preserve"> klientiem</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Kredītiestādes norāda 1.1. postenī norādīto kopējo summu </w:t>
            </w:r>
            <w:proofErr w:type="spellStart"/>
            <w:r>
              <w:rPr>
                <w:rFonts w:ascii="Times New Roman" w:hAnsi="Times New Roman"/>
                <w:sz w:val="24"/>
                <w:szCs w:val="24"/>
              </w:rPr>
              <w:t>nefinanšu</w:t>
            </w:r>
            <w:proofErr w:type="spellEnd"/>
            <w:r>
              <w:rPr>
                <w:rFonts w:ascii="Times New Roman" w:hAnsi="Times New Roman"/>
                <w:sz w:val="24"/>
                <w:szCs w:val="24"/>
              </w:rPr>
              <w:t xml:space="preserve"> klientiem 4. posteņa jomas ietvaros.</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No kā: nodrošinātas</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Kredītiestādes norāda 1.2. postenī norādīto nodrošināto darījumu kopējo summu 4. posteņa jomas ietvaros.</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4.4. No kā: </w:t>
            </w:r>
            <w:proofErr w:type="spellStart"/>
            <w:r>
              <w:rPr>
                <w:rFonts w:ascii="Times New Roman" w:hAnsi="Times New Roman"/>
                <w:b/>
                <w:sz w:val="24"/>
                <w:szCs w:val="24"/>
                <w:u w:color="000000"/>
              </w:rPr>
              <w:t>kredītiespējas</w:t>
            </w:r>
            <w:proofErr w:type="spellEnd"/>
            <w:r>
              <w:rPr>
                <w:rFonts w:ascii="Times New Roman" w:hAnsi="Times New Roman"/>
                <w:b/>
                <w:sz w:val="24"/>
                <w:szCs w:val="24"/>
                <w:u w:color="000000"/>
              </w:rPr>
              <w:t xml:space="preserve"> bez preferenciālā režīma piemērošanas</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Kredītiestādes norāda maksimālo summu, kuru varētu izņemt no neizmantotām piešķirtām </w:t>
            </w:r>
            <w:proofErr w:type="spellStart"/>
            <w:r>
              <w:rPr>
                <w:rFonts w:ascii="Times New Roman" w:hAnsi="Times New Roman"/>
                <w:sz w:val="24"/>
                <w:szCs w:val="24"/>
              </w:rPr>
              <w:t>kredītiespējām</w:t>
            </w:r>
            <w:proofErr w:type="spellEnd"/>
            <w:r>
              <w:rPr>
                <w:rFonts w:ascii="Times New Roman" w:hAnsi="Times New Roman"/>
                <w:sz w:val="24"/>
                <w:szCs w:val="24"/>
              </w:rPr>
              <w:t>, kas vienībām norādītas 1.1.6.1. postenī 4. posteņa jomas ietvaros, attiecībā uz kurām tās nav saņēmušas atļauju piemērot zemāku izejošo naudas plūsmu likmi saskaņā ar Deleģētās regulas (ES) 2015/61 29. pantu.</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No kā: likviditātes iespējas bez preferenciālā režīma</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Kredītiestādes norāda maksimālo summu, kuru varētu izņemt no neizmantotām piešķirtām likviditātes iespējām, kas vienībām norādītas 1.1.6.2. postenī 4. posteņa jomas ietvaros, attiecībā uz kurām tās nav saņēmušas atļauju piemērot zemāku izejošo naudas plūsmu likmi saskaņā ar Deleģētās regulas (ES) 2015/61 29. pantu.</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No kā: operacionālie noguldījumi</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Kredītiestādes norāda 1.1.2. postenī minēto noguldījumu summu vienībām 4. posteņa jomas ietvaros.</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4.7. No kā: operacionālo noguldījumu pārsniegums</w:t>
            </w:r>
            <w:r>
              <w:rPr>
                <w:rFonts w:ascii="Times New Roman" w:hAnsi="Times New Roman"/>
                <w:sz w:val="24"/>
                <w:szCs w:val="24"/>
              </w:rPr>
              <w:t xml:space="preserve"> Kredītiestādes norāda 1.1.3. postenī minēto pārsniegumā turēto operacionālo noguldījumu līdzekļu summu vienībām 4. posteņa jomas ietvaros.</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No kā: neoperacionālie noguldījumi</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Kredītiestādes norāda 1.1.4. postenī minēto noguldījumu neatmaksātā atlikuma summu no vienībām 4. posteņa jomas ietvaros.</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4.9. No kā: saistības parāda vērtspapīru veidā, ja netiek uzskatīti par privātpersonu vai MVU</w:t>
            </w:r>
            <w:r>
              <w:rPr>
                <w:rFonts w:ascii="Times New Roman" w:hAnsi="Times New Roman"/>
                <w:b/>
                <w:sz w:val="24"/>
                <w:szCs w:val="24"/>
              </w:rPr>
              <w:t xml:space="preserve"> </w:t>
            </w:r>
            <w:r>
              <w:rPr>
                <w:rFonts w:ascii="Times New Roman" w:hAnsi="Times New Roman"/>
                <w:b/>
                <w:sz w:val="24"/>
                <w:szCs w:val="24"/>
                <w:u w:color="000000"/>
              </w:rPr>
              <w:t>noguldījumiem</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Kredītiestādes norāda 1.1.8.2. postenī norādīto parāda vērtspapīru neatmaksātā atlikuma summu, kurus vienības tur 4. posteņa jomas ietvaros.</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Ārvalstu valūtu kursu izejošās plūsmas</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Šo posteni norāda vienīgi gadījumā, ja pārskats tiek sniegts valūtās, par kurām tiek sniegts atsevišķs pārskats.</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Attiecībā tikai uz pārskatu sniegšanu atsevišķā valūtā kredītiestādes saskaņā ar Regulas (ES) Nr. 575/2013 415. panta 2. punktu norāda izejošo naudas plūsmu daļu no atvasinātajiem instrumentiem (norādīti 1.1.5.5. postenī), kas attiecas uz ārvalstu valūtas pamatsummas </w:t>
            </w:r>
            <w:r>
              <w:rPr>
                <w:rFonts w:ascii="Times New Roman" w:hAnsi="Times New Roman"/>
                <w:sz w:val="24"/>
                <w:szCs w:val="24"/>
              </w:rPr>
              <w:lastRenderedPageBreak/>
              <w:t>plūsmām attiecīgajā nozīmīgajā valūtā saistībā ar dažādu valūtu mijmaiņas darījumiem, ārvalstu valūtas tagadnes darījumiem un nākotnes darījumiem, kuru termiņš beidzas 30 dienu laikā. Ieskaitu pēc darījuma partnera var piemērot tikai plūsmām minētajā valūtā, piemēram, darījuma partneri A: EUR+10 un darījuma partneri A: EUR-20 norāda kā EUR10 izejošo naudas plūsmu. Ieskaitu neveic starp dažādiem darījuma partneriem, piemēram, darījuma partneri A: EUR-10, darījuma partneris B: EUR+40 norāda kā EUR10 izejošo naudas plūsmu C73.00 (un EUR40 ienākošo naudas plūsmu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44057F"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Nodrošināts finansējums, kam nepiemēro 17. panta 2. un 3. punktu</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Kredītiestādes šeit norāda nodrošinātus finansēšanas darījumus, kuru atlikušais termiņš nav ilgāks par 30 dienām, ja darījuma partneris ir centrālā banka un ja attiecīgie darījumi ir atbrīvoti no Deleģētās regulas (ES) 2015/61 17. panta 2. un 3. punkta piemērošanas ar tās 17. panta 4. punktu.</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No kā: nodrošināts ar 1. līmeņa aktīvu, izņemot ārkārtīgi augstas kvalitātes segtās obligācijas</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Kredītiestādes šeit norāda nodrošinātus finansēšanas darījumus ar dzēšanas termiņu 30 kalendāro dienu laikā, ja darījuma partneris ir centrālā banka un sniegtais nodrošinājums ir 1. līmeņa nodrošinājums, izņemot ārkārtīgi augstas kvalitātes segtās obligācijas, un, izņemot gadījumus, kad to izmanto kā nodrošinājumu, atbilstu prasībām, kas noteiktas Deleģētās regulas (ES) 2015/61 7. un 8. pantā, un ja attiecīgie darījumi ir atbrīvoti no Deleģētās regulas (ES) 2015/61 17. panta 2. un 3. punkta piemērošanas ar tās 17. panta 4. punktu.</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No kā: nodrošināts ar 1. līmeņa aktīvu, ārkārtīgi augstas kvalitātes segtām obligācijām</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Kredītiestādes šeit norāda nodrošinātus finansēšanas darījumus ar dzēšanas termiņu 30 kalendāro dienu laikā, ja darījuma partneris ir centrālā banka un sniegtais nodrošinājums ir 1. līmeņa nodrošinājums, kas ir ārkārtīgi augstas kvalitātes segtās obligācijas, un, izņemot gadījumus, kad to izmanto kā nodrošinājumu, atbilstu prasībām, kas noteiktas Deleģētās regulas (ES) 2015/61 7. un 8. pantā, un ja attiecīgie darījumi ir atbrīvoti no Deleģētās regulas (ES) 2015/61 17. panta 2. un 3. punkta piemērošanas ar tās 17. panta 4. punktu.</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No kā: nodrošināts ar 2.A līmeņa aktīvu</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Kredītiestādes šeit norāda nodrošinātus finansēšanas darījumus ar dzēšanas termiņu 30 kalendāro dienu laikā, ja darījuma partneris ir centrālā banka un sniegtais nodrošinājums ir 2.A līmeņa nodrošinājums, un, izņemot gadījumus, kad to izmanto kā nodrošinājumu, un atbilstu prasībām, kas noteiktas Deleģētās regulas (ES) 2015/61 7. un 8. pantā, un ja attiecīgie darījumi ir atbrīvoti no Deleģētās regulas (ES) 2015/61 17. panta 2. un 3. punkta piemērošanas ar tās 17. panta 4. punktu.</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No kā: nodrošināts ar 2.B līmeņa aktīvu</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Kredītiestādes šeit norāda nodrošinātus finansēšanas darījumus ar dzēšanas termiņu 30 kalendāro dienu laikā, ja darījuma partneris ir centrālā banka un sniegtais nodrošinājums ir 2.B līmeņa nodrošinājums, un, izņemot gadījumus, kad to izmanto kā nodrošinājumu, un atbilstu prasībām, kas noteiktas Deleģētās regulas (ES) 2015/61 7. un 8. pantā, un ja attiecīgie darījumi ir atbrīvoti no Deleģētās regulas (ES) 2015/61 17. panta 2. un 3. punkta piemērošanas ar tās 17. panta 4. punktu.</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No kā: nodrošināts ar nelikvīdiem aktīviem</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Kredītiestādes šeit norāda nodrošinātus finansēšanas darījumus ar dzēšanas termiņu 30 kalendāro dienu laikā, ja darījuma partneris ir centrālā banka, sniegtais nodrošinājums ir nelikvīds nodrošinājums un attiecīgie darījumi ir atbrīvoti no Deleģētās regulas (ES) 2015/61 17. panta 2. un 3. punkta piemērošanas ar tās 17. panta 4. punktu.</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3. DAĻA: IENĀKOŠĀS PLŪSMAS</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tab/>
      </w:r>
      <w:r>
        <w:rPr>
          <w:rFonts w:ascii="Times New Roman" w:hAnsi="Times New Roman"/>
          <w:sz w:val="24"/>
          <w:u w:val="none"/>
        </w:rPr>
        <w:t>Ienākošās naudas plūsmas</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tab/>
      </w:r>
      <w:r>
        <w:rPr>
          <w:rFonts w:ascii="Times New Roman" w:hAnsi="Times New Roman"/>
          <w:sz w:val="24"/>
          <w:u w:val="none"/>
        </w:rPr>
        <w:t>Vispārīgas piezīmes</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szCs w:val="24"/>
        </w:rPr>
        <w:t>Šī ir kopsavilkuma veidne, kurā ietver informāciju par likviditātes ienākošajām naudas plūsmām, ko mēra par nākamo 30 dienu laikposmu, lai sniegtu pārskatu par likviditātes seguma prasības ievērošanu, kā noteikts Deleģētajā regulā (ES) 2015/61. Posteņi, kuri kredītiestādēm nav jānorāda, ir iekrāsoti pelēkā krāsā.</w:t>
      </w:r>
    </w:p>
    <w:p w14:paraId="59420614" w14:textId="71F4978E" w:rsidR="007453EC" w:rsidRPr="000B6B22" w:rsidRDefault="007453EC">
      <w:pPr>
        <w:pStyle w:val="InstructionsText2"/>
        <w:spacing w:after="120"/>
        <w:rPr>
          <w:rFonts w:cs="Times New Roman"/>
          <w:sz w:val="24"/>
          <w:szCs w:val="24"/>
        </w:rPr>
      </w:pPr>
      <w:r>
        <w:rPr>
          <w:sz w:val="24"/>
          <w:szCs w:val="24"/>
        </w:rPr>
        <w:t>Kredītiestādes iesniedz veidni atbilstošajās valūtās saskaņā ar Regulas (ES) 575/2013 415. panta 2. punktu.</w:t>
      </w:r>
    </w:p>
    <w:p w14:paraId="54F00814" w14:textId="73A1BB15" w:rsidR="007453EC" w:rsidRPr="000B6B22" w:rsidRDefault="007453EC">
      <w:pPr>
        <w:pStyle w:val="InstructionsText2"/>
        <w:spacing w:after="120"/>
        <w:rPr>
          <w:rFonts w:cs="Times New Roman"/>
          <w:sz w:val="24"/>
          <w:szCs w:val="24"/>
        </w:rPr>
      </w:pPr>
      <w:r>
        <w:rPr>
          <w:sz w:val="24"/>
          <w:szCs w:val="24"/>
        </w:rPr>
        <w:t>Saskaņā ar Deleģētās regulas (ES) 2015/61 32. pantu likviditātes ienākošās naudas plūsmas:</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ietver tikai līgumos noteiktās ienākošās naudas plūsmas no riska darījumiem, kuriem nav kavējumu un attiecībā uz kuriem kredītiestādei nav pamata sagaidīt, ka nākamo 30 dienu laikā netiks pildītas saistības;</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aprēķina, dažādu kategoriju debitoru parādu nesamaksātos atlikumus reizinot ar likmēm, kas noteiktas Deleģētajā regulā (ES) Nr. 2015/61.</w:t>
      </w:r>
    </w:p>
    <w:p w14:paraId="4E8B89C3" w14:textId="5B5EEFDE" w:rsidR="007453EC" w:rsidRPr="000B6B22" w:rsidRDefault="007453EC">
      <w:pPr>
        <w:pStyle w:val="InstructionsText2"/>
        <w:spacing w:after="120"/>
        <w:rPr>
          <w:rFonts w:cs="Times New Roman"/>
          <w:sz w:val="24"/>
          <w:szCs w:val="24"/>
        </w:rPr>
      </w:pPr>
      <w:r>
        <w:rPr>
          <w:sz w:val="24"/>
          <w:szCs w:val="24"/>
        </w:rPr>
        <w:t xml:space="preserve">Ienākošās naudas plūsmas grupas ietvaros vai institucionālajā aizsardzības shēmā (izņemot ienākošās naudas plūsmas no neizmantotām </w:t>
      </w:r>
      <w:proofErr w:type="spellStart"/>
      <w:r>
        <w:rPr>
          <w:sz w:val="24"/>
          <w:szCs w:val="24"/>
        </w:rPr>
        <w:t>kredītiespējām</w:t>
      </w:r>
      <w:proofErr w:type="spellEnd"/>
      <w:r>
        <w:rPr>
          <w:sz w:val="24"/>
          <w:szCs w:val="24"/>
        </w:rPr>
        <w:t xml:space="preserve"> vai likviditātes iespējām, ko sniedz grupas vai institucionālās aizsardzības shēmas dalībnieki, ja kompetentā iestāde ir piešķīrusi atļauju piemērot preferenciālu ienākošo naudas plūsmu likmi) iedala attiecīgajās kategorijās. Nesvērtās vērtības papildus norāda kā izziņas posteņus veidnes 3. iedaļā (0460.-0510. rinda).</w:t>
      </w:r>
    </w:p>
    <w:p w14:paraId="5A30E889" w14:textId="44274FCE" w:rsidR="007453EC" w:rsidRPr="000B6B22" w:rsidRDefault="007453EC">
      <w:pPr>
        <w:pStyle w:val="InstructionsText2"/>
        <w:spacing w:after="120"/>
        <w:rPr>
          <w:rFonts w:cs="Times New Roman"/>
          <w:sz w:val="24"/>
          <w:szCs w:val="24"/>
        </w:rPr>
      </w:pPr>
      <w:r>
        <w:rPr>
          <w:sz w:val="24"/>
          <w:szCs w:val="24"/>
        </w:rPr>
        <w:t>Saskaņā ar Deleģētās regulas (ES) 2015/61 32. panta 6. punktu kredītiestādes nesniedz pārskatu par ienākošajām naudas plūsmām no visiem likvīdiem aktīviem, par kuriem sniegts pārskats saskaņā ar minētās regulas II sadaļu, ja tie nav maksājumi, kas jāveic par aktīviem, kuri nav atspoguļoti aktīva tirgus vērtībā.</w:t>
      </w:r>
    </w:p>
    <w:p w14:paraId="2155C2C9" w14:textId="332D6D40" w:rsidR="007453EC" w:rsidRPr="000B6B22" w:rsidRDefault="007453EC">
      <w:pPr>
        <w:pStyle w:val="InstructionsText2"/>
        <w:spacing w:after="120"/>
        <w:rPr>
          <w:rFonts w:cs="Times New Roman"/>
          <w:sz w:val="24"/>
          <w:szCs w:val="24"/>
        </w:rPr>
      </w:pPr>
      <w:r>
        <w:rPr>
          <w:sz w:val="24"/>
          <w:szCs w:val="24"/>
        </w:rPr>
        <w:t xml:space="preserve">Ienākošās naudas plūsmas, ko ir paredzēts saņemt trešās valstīs, kurās pastāv pārvedumu ierobežojumi, vai kas ir </w:t>
      </w:r>
      <w:proofErr w:type="spellStart"/>
      <w:r>
        <w:rPr>
          <w:sz w:val="24"/>
          <w:szCs w:val="24"/>
        </w:rPr>
        <w:t>denominētas</w:t>
      </w:r>
      <w:proofErr w:type="spellEnd"/>
      <w:r>
        <w:rPr>
          <w:sz w:val="24"/>
          <w:szCs w:val="24"/>
        </w:rPr>
        <w:t xml:space="preserve"> nekonvertējamās valūtās, norāda 1.1., 1.2. vai 1.3. iedaļas attiecīgajās rindās. Ienākošās naudas plūsmas norāda pilnībā, neatkarīgi no izejošo naudas plūsmu summas trešā valstī vai valūtā.</w:t>
      </w:r>
    </w:p>
    <w:p w14:paraId="721E6BE3" w14:textId="3E0D7CAF" w:rsidR="007453EC" w:rsidRPr="000B6B22" w:rsidRDefault="007453EC">
      <w:pPr>
        <w:pStyle w:val="InstructionsText2"/>
        <w:spacing w:after="120"/>
        <w:rPr>
          <w:rFonts w:cs="Times New Roman"/>
          <w:sz w:val="24"/>
          <w:szCs w:val="24"/>
        </w:rPr>
      </w:pPr>
      <w:r>
        <w:rPr>
          <w:sz w:val="24"/>
          <w:szCs w:val="24"/>
        </w:rPr>
        <w:t>Naudas līdzekļus, kuri pienākas no vērtspapīriem, ko emitējusi pati kredītiestāde vai SSPE, ar kuru kredītiestādei ir ciešas saiknes, ņem vērā neto apmērā ar ienākošo naudas plūsmu likmi, ko piemēro, balstoties uz ienākošo naudas plūsmu likmi, kuru piemēro pamatā esošajiem aktīviem atbilstīgi Deleģētās regulas (ES) 2015/61 32. panta 3. punkta h) apakšpunktam.</w:t>
      </w:r>
    </w:p>
    <w:p w14:paraId="141DDFA0" w14:textId="7853DF61" w:rsidR="007453EC" w:rsidRPr="000B6B22" w:rsidRDefault="007453EC">
      <w:pPr>
        <w:pStyle w:val="InstructionsText2"/>
        <w:spacing w:after="120"/>
        <w:rPr>
          <w:rFonts w:cs="Times New Roman"/>
          <w:sz w:val="24"/>
          <w:szCs w:val="24"/>
        </w:rPr>
      </w:pPr>
      <w:r>
        <w:rPr>
          <w:sz w:val="24"/>
          <w:szCs w:val="24"/>
        </w:rPr>
        <w:t>Saskaņā ar Deleģētās regulas (ES) 2015/61 32. panta 7. punktu kredītiestādes nesniedz pārskatu par ienākošajām naudas plūsmām ne no kādām jaunām noslēgtām saistībām. Tas attiecas uz līgumā noteiktajām saistībām, kas nebija līgumā noteiktas pārskata sniegšanas datumā, bet kas tiks vai var tikt noslēgtas 30 dienu laikā.</w:t>
      </w:r>
    </w:p>
    <w:p w14:paraId="5918AFDA" w14:textId="7B744600" w:rsidR="007453EC" w:rsidRPr="000B6B22" w:rsidRDefault="007453EC">
      <w:pPr>
        <w:pStyle w:val="InstructionsText2"/>
        <w:spacing w:after="120"/>
        <w:rPr>
          <w:rFonts w:cs="Times New Roman"/>
          <w:sz w:val="24"/>
          <w:szCs w:val="24"/>
        </w:rPr>
      </w:pPr>
      <w:r>
        <w:rPr>
          <w:sz w:val="24"/>
          <w:szCs w:val="24"/>
        </w:rPr>
        <w:lastRenderedPageBreak/>
        <w:t xml:space="preserve">Atsevišķa pārskata gadījumā saskaņā ar Regulas (ES) Nr. 575/2013 415. panta 2. punktu, pārskatu sniedz tikai par tiem atlikumiem, kuri ir </w:t>
      </w:r>
      <w:proofErr w:type="spellStart"/>
      <w:r>
        <w:rPr>
          <w:sz w:val="24"/>
          <w:szCs w:val="24"/>
        </w:rPr>
        <w:t>denominēti</w:t>
      </w:r>
      <w:proofErr w:type="spellEnd"/>
      <w:r>
        <w:rPr>
          <w:sz w:val="24"/>
          <w:szCs w:val="24"/>
        </w:rPr>
        <w:t xml:space="preserve"> attiecīgajā valūtā, lai nodrošinātu, ka tiek pareizi atspoguļotas valūtas kursu starpības. Tas var nozīmēt, ka attiecīgās valūtas veidnē tiek sniegts pārskats tikai par vienu darījuma pusi. Piemēram, ārvalstu valūtas atvasināto instrumentu gadījumā kredītiestādes drīkst veikt ienākošo un izejošo naudas plūsmu ieskaitu saskaņā ar Deleģētās regulas (ES) 2015/61 21. pantu tikai tad, ja tās ir </w:t>
      </w:r>
      <w:proofErr w:type="spellStart"/>
      <w:r>
        <w:rPr>
          <w:sz w:val="24"/>
          <w:szCs w:val="24"/>
        </w:rPr>
        <w:t>denominētas</w:t>
      </w:r>
      <w:proofErr w:type="spellEnd"/>
      <w:r>
        <w:rPr>
          <w:sz w:val="24"/>
          <w:szCs w:val="24"/>
        </w:rPr>
        <w:t xml:space="preserve"> vienā un tajā pašā valūtā.</w:t>
      </w:r>
    </w:p>
    <w:p w14:paraId="231F16EA" w14:textId="5B11A64B" w:rsidR="007453EC" w:rsidRPr="000B6B22" w:rsidRDefault="007453EC">
      <w:pPr>
        <w:pStyle w:val="InstructionsText2"/>
        <w:spacing w:after="120"/>
        <w:rPr>
          <w:rFonts w:cs="Times New Roman"/>
          <w:sz w:val="24"/>
          <w:szCs w:val="24"/>
        </w:rPr>
      </w:pPr>
      <w:r>
        <w:rPr>
          <w:sz w:val="24"/>
          <w:szCs w:val="24"/>
        </w:rPr>
        <w:t>Šīs veidnes slejas struktūra ir veidota tā, lai būtu ņemtas vērā ienākošo naudas plūsmu dažādās maksimālās robežvērtības, kas piemērojamas saskaņā ar Deleģētās regulas (ES) 2015/61 33. pantu. Tāpēc veidne balstās uz trim sleju kopumiem — viens kopums katram maksimālās robežvērtības režīmam (maksimālā robežvērtība 75 %, maksimālā robežvērtība 90 % un atbrīvojums no maksimālās robežvērtības piemērošanas). Kredītiestādes, kuras sniedz konsolidētu pārskatu, var izmantot vairāk nekā vienu šādu sleju kopumu, ja dažādas struktūras tajā pašā konsolidācijā ir atbilstīgas dažādu maksimālo robežvērtību piemērošanai.</w:t>
      </w:r>
    </w:p>
    <w:p w14:paraId="7ABEC4E1" w14:textId="475FA344" w:rsidR="007453EC" w:rsidRPr="000B6B22" w:rsidRDefault="007453EC">
      <w:pPr>
        <w:pStyle w:val="InstructionsText2"/>
        <w:spacing w:after="120"/>
        <w:rPr>
          <w:rFonts w:cs="Times New Roman"/>
          <w:sz w:val="24"/>
          <w:szCs w:val="24"/>
        </w:rPr>
      </w:pPr>
      <w:r>
        <w:rPr>
          <w:sz w:val="24"/>
          <w:szCs w:val="24"/>
        </w:rPr>
        <w:t>Saskaņā ar Deleģētās regulas (ES) 2015/61 2. panta 3. punkta c) apakšpunktu attiecībā uz konsolidāciju tās likviditātes ienākošās naudas plūsmas meitasuzņēmumā trešā valstī, attiecībā uz kurām saskaņā ar attiecīgās trešās valsts tiesību aktiem piemēro zemākas likmes par regulas III sadaļā minētajām, konsolidē saskaņā ar zemākām likmēm, kas noteiktas trešās valsts tiesību aktos.</w:t>
      </w:r>
    </w:p>
    <w:p w14:paraId="0393DC96" w14:textId="02075785" w:rsidR="007453EC" w:rsidRPr="000B6B22" w:rsidRDefault="0070035D">
      <w:pPr>
        <w:pStyle w:val="InstructionsText2"/>
        <w:spacing w:after="120"/>
        <w:rPr>
          <w:rFonts w:cs="Times New Roman"/>
          <w:sz w:val="24"/>
          <w:szCs w:val="24"/>
        </w:rPr>
      </w:pPr>
      <w:r>
        <w:rPr>
          <w:sz w:val="24"/>
          <w:szCs w:val="24"/>
        </w:rPr>
        <w:t>Deleģētā regula (ES) 2015/61 attiecas tikai uz likmēm un diskontiem, un vārds “svērums” veidnē attiecas tikai uz likmēm un diskontiem attiecīgajā kontekstā. Šajā pielikumā vārdu “svērts” saprot kā vispārīgu terminu, lai norādītu summu, kas aprēķināta pēc attiecīgo diskontu, likmju un jebkādu citu būtisku papildu norādījumu piemērošanas (piem., nodrošinātas kreditēšanas un nodrošināta finansējuma gadījumā).</w:t>
      </w:r>
    </w:p>
    <w:p w14:paraId="5A8208E2" w14:textId="6EB52EC7" w:rsidR="007453EC" w:rsidRPr="000B6B22" w:rsidRDefault="007453EC">
      <w:pPr>
        <w:pStyle w:val="InstructionsText2"/>
        <w:spacing w:after="120"/>
        <w:rPr>
          <w:rFonts w:cs="Times New Roman"/>
          <w:sz w:val="24"/>
          <w:szCs w:val="24"/>
        </w:rPr>
      </w:pPr>
      <w:r>
        <w:rPr>
          <w:sz w:val="24"/>
          <w:szCs w:val="24"/>
        </w:rPr>
        <w:t xml:space="preserve">Šo norādījumu saistītajās veidnēs ir iekļauti daži “izziņas posteņi”. Cita starpā, šie posteņi sniedz informāciju, kas nepieciešama, lai kompetentā iestāde varētu veikt pienācīgu novērtējumu par kredītiestādes atbilstību likviditātes prasībām.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tab/>
      </w:r>
      <w:r>
        <w:rPr>
          <w:rFonts w:ascii="Times New Roman" w:hAnsi="Times New Roman"/>
          <w:sz w:val="24"/>
          <w:u w:val="none"/>
        </w:rPr>
        <w:t>Īpašas piezīmes attiecībā uz nodrošinātiem kreditēšanas un kapitāla tirgus darījumiem</w:t>
      </w:r>
    </w:p>
    <w:p w14:paraId="7478B985" w14:textId="3958DC53" w:rsidR="007453EC" w:rsidRPr="000B6B22" w:rsidRDefault="007453EC">
      <w:pPr>
        <w:pStyle w:val="InstructionsText2"/>
        <w:spacing w:after="120"/>
        <w:rPr>
          <w:rFonts w:cs="Times New Roman"/>
          <w:sz w:val="24"/>
          <w:szCs w:val="24"/>
        </w:rPr>
      </w:pPr>
      <w:r>
        <w:rPr>
          <w:sz w:val="24"/>
          <w:szCs w:val="24"/>
        </w:rPr>
        <w:t>Veidne iedala nodrošinātās naudas plūsmas kategorijās atkarībā no pamatā esošā aktīva kvalitātes vai augstas kvalitātes likvīdo aktīvu atbilstības. Atsevišķa veidne ir paredzēta nodrošinājuma mijmaiņas darījumiem — C 75.01 XXIV pielikumā. Par nodrošinājuma mijmaiņas darījumiem, kuri ir “nodrošinājums pret nodrošinājumu” darījumi, ienākošo naudas plūsmu veidnē (C 74.00, XXIV pielikums), kura attiecas tikai uz “nauda pret nodrošinājumu” darījumiem, pārskatu nesniedz.</w:t>
      </w:r>
    </w:p>
    <w:p w14:paraId="56720F36" w14:textId="513AE5F2" w:rsidR="007453EC" w:rsidRPr="000B6B22" w:rsidRDefault="007453EC">
      <w:pPr>
        <w:pStyle w:val="InstructionsText2"/>
        <w:spacing w:after="120"/>
        <w:rPr>
          <w:rFonts w:cs="Times New Roman"/>
          <w:sz w:val="24"/>
          <w:szCs w:val="24"/>
        </w:rPr>
      </w:pPr>
      <w:r>
        <w:rPr>
          <w:sz w:val="24"/>
          <w:szCs w:val="24"/>
        </w:rPr>
        <w:t xml:space="preserve">Ja nodrošināti kreditēšanas un kapitāla tirgus darījumi ir nodrošināti ar KIU daļām vai ieguldījumu apliecībām, šos darījumus uzrāda tā, it kā tie būtu nodrošināti ar KIU pamatā esošajiem aktīviem. Piemēram, ja nodrošinātu kreditēšanas darījumu nodrošina ar KIU daļām vai ieguldījumu apliecībām, ko iegulda vienīgi 2.A līmeņa aktīvos, nodrošināto kreditēšanas darījumu uzrāda tā, it kā tas būtu tieši nodrošināts ar 2.A līmeņa nodrošinājumu. Potenciāli augstāku ienākošo naudas plūsmu likmi nodrošinātiem kreditēšanas </w:t>
      </w:r>
      <w:r>
        <w:rPr>
          <w:sz w:val="24"/>
          <w:szCs w:val="24"/>
        </w:rPr>
        <w:lastRenderedPageBreak/>
        <w:t>darījumiem, kas nodrošināti ar KIU daļām vai ieguldījumu apliecībām, atspoguļo attiecīgajā noradāmajā ienākošo naudas plūsmu likmē.</w:t>
      </w:r>
    </w:p>
    <w:p w14:paraId="70BE7A08" w14:textId="5B9447DC" w:rsidR="007453EC" w:rsidRPr="000B6B22" w:rsidRDefault="007453EC">
      <w:pPr>
        <w:pStyle w:val="InstructionsText2"/>
        <w:spacing w:after="120"/>
        <w:rPr>
          <w:rFonts w:cs="Times New Roman"/>
          <w:sz w:val="24"/>
          <w:szCs w:val="24"/>
        </w:rPr>
      </w:pPr>
      <w:r>
        <w:rPr>
          <w:sz w:val="24"/>
          <w:szCs w:val="24"/>
        </w:rPr>
        <w:t xml:space="preserve">Atsevišķa pārskata gadījumā saskaņā ar Regulas (ES) Nr. 575/2013 415. panta 2. punktu, pārskatu sniedz tikai par tiem atlikumiem, kuri ir </w:t>
      </w:r>
      <w:proofErr w:type="spellStart"/>
      <w:r>
        <w:rPr>
          <w:sz w:val="24"/>
          <w:szCs w:val="24"/>
        </w:rPr>
        <w:t>denominēti</w:t>
      </w:r>
      <w:proofErr w:type="spellEnd"/>
      <w:r>
        <w:rPr>
          <w:sz w:val="24"/>
          <w:szCs w:val="24"/>
        </w:rPr>
        <w:t xml:space="preserve"> attiecīgajā valūtā, lai nodrošinātu, ka tiek pareizi atspoguļotas valūtas kursu starpības. Tas var nozīmēt, ka attiecīgās valūtas veidnē tiek sniegts pārskats tikai par vienu darījuma pusi. Tādējādi reversā </w:t>
      </w:r>
      <w:proofErr w:type="spellStart"/>
      <w:r>
        <w:rPr>
          <w:sz w:val="24"/>
          <w:szCs w:val="24"/>
        </w:rPr>
        <w:t>repo</w:t>
      </w:r>
      <w:proofErr w:type="spellEnd"/>
      <w:r>
        <w:rPr>
          <w:sz w:val="24"/>
          <w:szCs w:val="24"/>
        </w:rPr>
        <w:t xml:space="preserve"> darījuma rezultāts var būt negatīvas ienākošās naudas plūsmas. Tajā pašā postenī norādītus reversā </w:t>
      </w:r>
      <w:proofErr w:type="spellStart"/>
      <w:r>
        <w:rPr>
          <w:sz w:val="24"/>
          <w:szCs w:val="24"/>
        </w:rPr>
        <w:t>repo</w:t>
      </w:r>
      <w:proofErr w:type="spellEnd"/>
      <w:r>
        <w:rPr>
          <w:sz w:val="24"/>
          <w:szCs w:val="24"/>
        </w:rPr>
        <w:t xml:space="preserve"> darījumus summē (pozitīvus un negatīvus). Ja kopējā summa ir pozitīva, to norāda ienākošo naudas plūsmu veidnē. Ja kopējā summa ir negatīva, to norāda izejošo naudas plūsmu veidnē. Šo pieeju piemēro otrādi attiecībā uz </w:t>
      </w:r>
      <w:proofErr w:type="spellStart"/>
      <w:r>
        <w:rPr>
          <w:sz w:val="24"/>
          <w:szCs w:val="24"/>
        </w:rPr>
        <w:t>repo</w:t>
      </w:r>
      <w:proofErr w:type="spellEnd"/>
      <w:r>
        <w:rPr>
          <w:sz w:val="24"/>
          <w:szCs w:val="24"/>
        </w:rPr>
        <w:t xml:space="preserve"> darījumiem.</w:t>
      </w:r>
    </w:p>
    <w:p w14:paraId="565C88EE" w14:textId="181B7AE3" w:rsidR="007453EC" w:rsidRPr="000B6B22" w:rsidRDefault="007453EC">
      <w:pPr>
        <w:pStyle w:val="InstructionsText2"/>
        <w:spacing w:after="120"/>
        <w:rPr>
          <w:rFonts w:cs="Times New Roman"/>
          <w:sz w:val="24"/>
          <w:szCs w:val="24"/>
        </w:rPr>
      </w:pPr>
      <w:r>
        <w:rPr>
          <w:sz w:val="24"/>
          <w:szCs w:val="24"/>
        </w:rPr>
        <w:t>Lai aprēķinātu ienākošās naudas plūsmas, nodrošinātos kreditēšanas un kapitāla tirgus darījumus norāda neatkarīgi no tā, vai saņemtais pamatā esošais nodrošinājums atbilst operacionālajām prasībām, kā noteikts Deleģētās regulas (ES) 2015/61 8. pantā. Bez tam, lai saskaņā ar Deleģētās regulas (ES) 2015/61 17. panta 2. punktu varētu aprēķināt koriģēto likvīdo aktīvu krājumu, kredītiestādes atsevišķi uzrāda arī tos darījumus, kur saņemtais pamatā esošais nodrošinājums papildus atbilst operacionālajām prasībām, kā noteikts Deleģētās regulas (ES) 2015/61 8. pantā.</w:t>
      </w:r>
    </w:p>
    <w:p w14:paraId="36FDEE66" w14:textId="23E71C0D" w:rsidR="007453EC" w:rsidRPr="000B6B22" w:rsidRDefault="007453EC">
      <w:pPr>
        <w:pStyle w:val="InstructionsText2"/>
        <w:spacing w:after="120"/>
        <w:rPr>
          <w:rFonts w:cs="Times New Roman"/>
          <w:sz w:val="24"/>
          <w:szCs w:val="24"/>
        </w:rPr>
      </w:pPr>
      <w:r>
        <w:rPr>
          <w:sz w:val="24"/>
          <w:szCs w:val="24"/>
        </w:rPr>
        <w:t>Ja kredītiestāde savos augstas kvalitātes likvīdajos aktīvos var atzīt tikai daļu no tās ārvalstu valūtas akcijām vai centrālās valdības vai bankas aktīviem ārvalstu valūtā, vai centrālās valdības vai bankas aktīviem vietējā valūtā, 1. līmeņa, 2.A līmeņa un 2.B līmeņa aktīvu (saskaņā ar Deleģētās regulas (ES) 2015/61 12. panta 1. punkta c) apakšpunkta ii) punktu un 10. panta 1. punkta d) apakšpunktu) rindās norāda tikai atzīstamo daļu. Ja konkrēto aktīvu izmanto kā nodrošinājumu, bet par tādu summu, kas ir pārpalikums papildus tai daļai, kuru var atzīt par likvīdajiem aktīviem, pārpalikuma summu norāda nelikvīdo aktīvu iedaļā. 2.A līmeņa aktīvus norāda attiecīgajā 2.A līmeņa aktīvu rindā, pat ja ir piemērota alternatīvā likviditātes pieeja saskaņā ar Deleģētās regulas (ES) 2015/61 19. pantu.</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tab/>
      </w:r>
      <w:r>
        <w:rPr>
          <w:rFonts w:ascii="Times New Roman" w:hAnsi="Times New Roman"/>
          <w:sz w:val="24"/>
          <w:u w:val="none"/>
        </w:rPr>
        <w:t>Īpašas piezīmes attiecībā uz norēķinu un nākotnes darījumiem</w:t>
      </w:r>
    </w:p>
    <w:p w14:paraId="58CE8345" w14:textId="06ECF8C1" w:rsidR="007453EC" w:rsidRPr="000B6B22" w:rsidRDefault="007453EC">
      <w:pPr>
        <w:pStyle w:val="InstructionsText2"/>
        <w:spacing w:after="120"/>
        <w:rPr>
          <w:rFonts w:cs="Times New Roman"/>
          <w:sz w:val="24"/>
          <w:szCs w:val="24"/>
        </w:rPr>
      </w:pPr>
      <w:r>
        <w:rPr>
          <w:sz w:val="24"/>
          <w:szCs w:val="24"/>
        </w:rPr>
        <w:t xml:space="preserve">Kredītiestādes sniedz pārskatu par ienākošajām naudas pūsmām, kuras izriet no nākotnes </w:t>
      </w:r>
      <w:proofErr w:type="spellStart"/>
      <w:r>
        <w:rPr>
          <w:sz w:val="24"/>
          <w:szCs w:val="24"/>
        </w:rPr>
        <w:t>repo</w:t>
      </w:r>
      <w:proofErr w:type="spellEnd"/>
      <w:r>
        <w:rPr>
          <w:sz w:val="24"/>
          <w:szCs w:val="24"/>
        </w:rPr>
        <w:t xml:space="preserve"> darījumiem, kas sākas 30 dienu laikā un kuru termiņš ir pēc 30 dienu laikposma. Saņemamās ienākošās naudas plūsmas norāda {C 74.00; r0260} (“citas ienākošās naudas plūsmas”), atskaitot tā aktīva tirgus vērtību, kurš jāsniedz darījumu partnerim pēc attiecīgā likviditātes seguma rādītāja diskonta piemērošanas. Ja aktīvi nav “likvīdi aktīvi”, saņemamās ienākošās naudas plūsmas norāda pilnībā. Aktīvu, kas ieķīlājams kā nodrošinājums, norāda C 72.00, ja iestāde tur aktīvu savā darījumu portfelī atsauces datumā un ja tas atbilst saistītajiem nosacījumiem.</w:t>
      </w:r>
    </w:p>
    <w:p w14:paraId="058EC6C9" w14:textId="1A6729A2" w:rsidR="007453EC" w:rsidRPr="000B6B22" w:rsidRDefault="007453EC">
      <w:pPr>
        <w:pStyle w:val="InstructionsText2"/>
        <w:spacing w:after="120"/>
        <w:rPr>
          <w:rFonts w:cs="Times New Roman"/>
          <w:sz w:val="24"/>
          <w:szCs w:val="24"/>
        </w:rPr>
      </w:pPr>
      <w:r>
        <w:rPr>
          <w:sz w:val="24"/>
          <w:szCs w:val="24"/>
        </w:rPr>
        <w:t xml:space="preserve">Kredītiestādes sniedz pārskatu par ienākošajām naudas pūsmām, kuras izriet no nākotnes </w:t>
      </w:r>
      <w:proofErr w:type="spellStart"/>
      <w:r>
        <w:rPr>
          <w:sz w:val="24"/>
          <w:szCs w:val="24"/>
        </w:rPr>
        <w:t>repo</w:t>
      </w:r>
      <w:proofErr w:type="spellEnd"/>
      <w:r>
        <w:rPr>
          <w:sz w:val="24"/>
          <w:szCs w:val="24"/>
        </w:rPr>
        <w:t xml:space="preserve"> darījumiem, reversā </w:t>
      </w:r>
      <w:proofErr w:type="spellStart"/>
      <w:r>
        <w:rPr>
          <w:sz w:val="24"/>
          <w:szCs w:val="24"/>
        </w:rPr>
        <w:t>repo</w:t>
      </w:r>
      <w:proofErr w:type="spellEnd"/>
      <w:r>
        <w:rPr>
          <w:sz w:val="24"/>
          <w:szCs w:val="24"/>
        </w:rPr>
        <w:t xml:space="preserve"> darījumiem un nodrošinājuma mijmaiņas darījumiem, kas sākas 30 dienu laikā un kuru termiņš ir pēc 30 dienu laikposma, ja sākotnējais posms rada ienākošo naudas plūsmu. </w:t>
      </w:r>
      <w:proofErr w:type="spellStart"/>
      <w:r>
        <w:rPr>
          <w:sz w:val="24"/>
          <w:szCs w:val="24"/>
        </w:rPr>
        <w:t>Repo</w:t>
      </w:r>
      <w:proofErr w:type="spellEnd"/>
      <w:r>
        <w:rPr>
          <w:sz w:val="24"/>
          <w:szCs w:val="24"/>
        </w:rPr>
        <w:t xml:space="preserve"> darījuma gadījumā saņemamās ienākošās naudas plūsmas norāda {C 74.00; r0260} (“citas ienākošās naudas plūsmas”), atskaitot tā aktīva tirgus vērtību, kurš jāsniedz darījumu partnerim pēc attiecīgā likviditātes seguma rādītāja diskonta </w:t>
      </w:r>
      <w:r>
        <w:rPr>
          <w:sz w:val="24"/>
          <w:szCs w:val="24"/>
        </w:rPr>
        <w:lastRenderedPageBreak/>
        <w:t xml:space="preserve">piemērošanas. Ja saņemamā summa ir mazāka par aktīva, kuru paredzēts aizdot kā nodrošinājumu, tirgus vērtību (pēc diskonta piemērošanas), starpību norāda kā izejošo naudas plūsmu C.73.00. Ja aktīvi nav “likvīdi aktīvi”, saņemamās ienākošās naudas plūsmas norāda pilnībā. Aktīvu, kas ieķīlājams kā nodrošinājums, norāda C 72.00, ja iestāde tur aktīvu savā darījumu portfelī atsauces datumā un ja tas atbilst saistītajiem nosacījumiem. Reversā </w:t>
      </w:r>
      <w:proofErr w:type="spellStart"/>
      <w:r>
        <w:rPr>
          <w:sz w:val="24"/>
          <w:szCs w:val="24"/>
        </w:rPr>
        <w:t>repo</w:t>
      </w:r>
      <w:proofErr w:type="spellEnd"/>
      <w:r>
        <w:rPr>
          <w:sz w:val="24"/>
          <w:szCs w:val="24"/>
        </w:rPr>
        <w:t xml:space="preserve"> darījuma gadījumā, ja aktīva, kas saņemams kā nodrošinājums, tirgus vērtība pēc attiecīgā likviditātes seguma rādītāja diskonta piemērošanas (ja aktīvs tiek atzīts par likvīdu aktīvu) ir lielāka nekā aizdodamā summa, starpību norāda kā ienākošo naudas plūsmu {C 74.00; r0260} (“citas ienākošās naudas plūsmas”). Nodrošinājuma mijmaiņas darījumiem, ja sākotnējā aktīvu mijmaiņas darījuma neto ietekme (ņemot vērā likviditātes seguma rādītāja diskontus) rada ienākošo naudas plūsmu, šo ienākošo naudas plūsmu norāda {C 74.00; r0260} (“citas ienākošās naudas plūsmas”).</w:t>
      </w:r>
    </w:p>
    <w:p w14:paraId="516CC2E4" w14:textId="77777777" w:rsidR="007453EC" w:rsidRPr="000B6B22" w:rsidRDefault="007453EC">
      <w:pPr>
        <w:pStyle w:val="InstructionsText2"/>
        <w:spacing w:after="120"/>
        <w:rPr>
          <w:rFonts w:cs="Times New Roman"/>
          <w:sz w:val="24"/>
          <w:szCs w:val="24"/>
        </w:rPr>
      </w:pPr>
      <w:r>
        <w:rPr>
          <w:sz w:val="24"/>
          <w:szCs w:val="24"/>
        </w:rPr>
        <w:t xml:space="preserve">Nākotnes </w:t>
      </w:r>
      <w:proofErr w:type="spellStart"/>
      <w:r>
        <w:rPr>
          <w:sz w:val="24"/>
          <w:szCs w:val="24"/>
        </w:rPr>
        <w:t>repo</w:t>
      </w:r>
      <w:proofErr w:type="spellEnd"/>
      <w:r>
        <w:rPr>
          <w:sz w:val="24"/>
          <w:szCs w:val="24"/>
        </w:rPr>
        <w:t xml:space="preserve"> darījumi, nākotnes reversā </w:t>
      </w:r>
      <w:proofErr w:type="spellStart"/>
      <w:r>
        <w:rPr>
          <w:sz w:val="24"/>
          <w:szCs w:val="24"/>
        </w:rPr>
        <w:t>repo</w:t>
      </w:r>
      <w:proofErr w:type="spellEnd"/>
      <w:r>
        <w:rPr>
          <w:sz w:val="24"/>
          <w:szCs w:val="24"/>
        </w:rPr>
        <w:t xml:space="preserve"> darījumi un nākotnes nodrošinājuma mijmaiņas darījumi, kas sākas un kuru termiņš ir likviditātes seguma rādītāja 30 dienu laikā, neietekmē bankas likviditātes seguma rādītāju un tos var neņemt vērā.</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Lēmumu pieņemšanas shēma par likviditātes seguma rādītāja ienākošajām naudas plūsmām saskaņā ar Deleģētās regulas (ES) 2015/61 32., 33. un 34. pantu</w:t>
      </w:r>
    </w:p>
    <w:p w14:paraId="70E3B016" w14:textId="27F76D6D" w:rsidR="007453EC" w:rsidRPr="000B6B22" w:rsidRDefault="007453EC">
      <w:pPr>
        <w:pStyle w:val="InstructionsText2"/>
        <w:spacing w:after="120"/>
        <w:rPr>
          <w:rFonts w:cs="Times New Roman"/>
          <w:sz w:val="24"/>
          <w:szCs w:val="24"/>
        </w:rPr>
      </w:pPr>
      <w:r>
        <w:rPr>
          <w:sz w:val="24"/>
          <w:szCs w:val="24"/>
        </w:rPr>
        <w:t>Lēmuma pieņemšanas shēma neskar pārskata sniegšanu par izziņas posteņiem. Lēmuma pieņemšanas shēma ir daļa no norādījumiem, kuros precizēti prioritātes noteikšanas novērtējuma kritēriji attiecībā uz katra norādītā posteņa iedalīšanu riska darījumu kategorijās, lai nodrošinātu vienotu un salīdzināmu pārskatu sniegšanu. Ar sekošanu lēmuma pieņemšanas shēmai vien nepietiek – kredītiestādes vienmēr nodrošina atbilstību arī pārējiem norādījumiem.</w:t>
      </w:r>
    </w:p>
    <w:p w14:paraId="69E73C91" w14:textId="5A2DB28E" w:rsidR="007453EC" w:rsidRPr="000B6B22" w:rsidRDefault="007453EC">
      <w:pPr>
        <w:pStyle w:val="InstructionsText2"/>
        <w:spacing w:after="120"/>
        <w:rPr>
          <w:rFonts w:cs="Times New Roman"/>
          <w:sz w:val="24"/>
          <w:szCs w:val="24"/>
        </w:rPr>
      </w:pPr>
      <w:r>
        <w:rPr>
          <w:sz w:val="24"/>
          <w:szCs w:val="24"/>
        </w:rPr>
        <w:t>Vienkāršības labad lēmuma pieņemšanas shēmā neņem vērā summas un starpsummas; tomēr tas nenozīmē, ka tās arī nenorāda.</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Lēmuma pieņemšanas shēma par rindām XXIV pielikuma veidnē C 74.00</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Postenis</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Lēmums</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Ziņošana</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Ienākošās naudas plūsmas, kas atbilst operatīvajiem kritērijiem, kā noteikts 32. pantā, piemēram,</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Riska darījumam nav kavējumu (32. panta 1. punkts)</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Kredītiestādei nav pamata sagaidīt, ka 30 kalendāro dienu laikā netiks pildītas saistības (32. panta 1. punkts)</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Kredītiestādes neņem vērā ienākošās naudas plūsmas ne no kādām jaunām noslēgtām saistībām (32. panta 7. punkts)</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Par ienākošajām naudas plūsmām nesniedz pārskatu, ja tām jau ir veikts ieskaits ar izejošajām naudas plūsmām (26. pants)</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Kredītiestādes neņem vērā nekādas ienākošās naudas plūsmas no jebkuriem likvīdajiem aktīviem, kā minēts II sadaļā, izņemot </w:t>
            </w:r>
            <w:r>
              <w:rPr>
                <w:rFonts w:ascii="Times New Roman" w:hAnsi="Times New Roman"/>
                <w:sz w:val="24"/>
              </w:rPr>
              <w:lastRenderedPageBreak/>
              <w:t>maksājumus, kas jāveic par aktīviem, kuri nav atspoguļoti aktīva tirgus vērtībā. (32. panta 6. punkts)</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Nē</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Nesniedz pārskatu</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Jā</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Nākotnes darījums</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Nr.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Nākotnes darījums, kurš noslēgts pēc pārskata sniegšanas datuma;</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Nesniedz pārskatu</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Nē</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Nākotnes darījums, kas sākas 30 dienu laikposmā un kura termiņš beidzas pēc 30 dienu laikposma, ja sākotnējais posms rada neto ienākošo naudas plūsmu</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260. rinda,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Nē</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Nesniedz pārskatu</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Ienākošās naudas plūsmas grupas ietvaros vai institucionālajā aizsardzības shēmā</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Jā</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Nr.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Nē</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 xml:space="preserve">Ienākošās naudas plūsmas no neizmantotām </w:t>
            </w:r>
            <w:proofErr w:type="spellStart"/>
            <w:r>
              <w:rPr>
                <w:rFonts w:ascii="Times New Roman" w:hAnsi="Times New Roman"/>
                <w:sz w:val="24"/>
              </w:rPr>
              <w:t>kredītiespējām</w:t>
            </w:r>
            <w:proofErr w:type="spellEnd"/>
            <w:r>
              <w:rPr>
                <w:rFonts w:ascii="Times New Roman" w:hAnsi="Times New Roman"/>
                <w:sz w:val="24"/>
              </w:rPr>
              <w:t xml:space="preserve"> vai likviditātes iespējām, ko sniedz grupas vai institucionālās aizsardzības shēmas locekļi, ja kompetentā iestāde ir piešķīrusi atļauju piemērot augstāku ienākošo naudas plūsmu likmi (34. pants)</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Jā</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250. rinda,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Nē</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Ienākošās naudas plūsmas no nodrošinātiem kreditēšanas un kapitāla tirgus darījumiem, izņemot atvasinātos instrumentus (32. panta 3. punkta b)-c) un e)-f) apakšpunkts)</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Nr.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Nē</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Naudas līdzekļi, kuri pienākas no vērtspapīriem ar dzēšanas termiņu 30 kalendāro dienu laikā (32. panta 2. punkta c) apakšpunkts)</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Jā</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190. rinda,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Nē</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Naudas līdzekļi, kuri pienākas no tirdzniecības finansēšanas darījumiem un kuru atlikušais termiņš nav ilgāks par 30 dienām (32. panta 3. punkta b) apakšpunkts)</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Jā</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180. rinda,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Nē</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Aizdevumi, kuriem nav līgumā noteikta konkrēta termiņa (32. panta 3. punkta i) apakšpunkts)</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Jā</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Nr.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Nē</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Procentu un minimālie maksājumi no aizdevumiem, kuriem nav līgumā noteikta konkrēta termiņa, kuru dzēšanas termiņš saskaņā ar līgumu ir nākamo 30 dienu laikā un kuri šajā laikā radīs faktisku ienākošo naudas plūsmu</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Jā</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Nr.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Nē</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201. rinda,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Naudas līdzekļi, kas pienākas no pašu kapitāla instrumentu pozīcijām būtiskos indeksos ar nosacījumu, ka tos neuzskaita divreiz – arī kā likvīdos aktīvus (32. panta 2. punkta d) apakšpunkts)</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Jā</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210. rinda,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Nē</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Ienākošās naudas plūsmas no atsevišķos kontos turēto atlikumu atbrīvošanas saskaņā ar regulatīvajām prasībām par klientu tirdzniecībai paredzēto aktīvu aizsardzību (32. panta 4. punkts)</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230. rinda,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Nē</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Neto naudas plūsmas no atvasinātajiem instrumentiem dalījumā pa darījumu partneriem un nodrošinājumiem (32. panta 5. punkts)</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240. rinda,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Nē</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Ienākošās naudas plūsmas, kas saistītas ar izejošajām naudas plūsmām saskaņā ar attīstību veicinošo aizdevumu saistībām, kā minēts 31. panta 9. punktā (32. panta 3. punkta a) apakšpunkts)</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39DDE9A9" w14:textId="20B31036" w:rsidR="00E145E1" w:rsidRPr="000B6B22" w:rsidRDefault="007C6177" w:rsidP="009D4EFF">
            <w:pPr>
              <w:spacing w:before="0"/>
              <w:rPr>
                <w:rFonts w:ascii="Times New Roman" w:hAnsi="Times New Roman"/>
                <w:sz w:val="24"/>
              </w:rPr>
            </w:pPr>
            <w:r>
              <w:rPr>
                <w:rFonts w:ascii="Times New Roman" w:hAnsi="Times New Roman"/>
                <w:sz w:val="24"/>
              </w:rPr>
              <w:t xml:space="preserve">170. </w:t>
            </w:r>
            <w:r w:rsidR="00E145E1">
              <w:rPr>
                <w:rFonts w:ascii="Times New Roman" w:hAnsi="Times New Roman"/>
                <w:sz w:val="24"/>
              </w:rPr>
              <w:t>rinda,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Nē</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Naudas līdzekļi, kuri pienākas no centrālajām bankām un finanšu klientiem un kuru atlikušais termiņš nav ilgāks par 30 dienām (32. panta 2. punkta a) apakšpunkts)</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Nr.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Nē</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 xml:space="preserve">Naudas līdzekļi, kas pienākas no </w:t>
            </w:r>
            <w:proofErr w:type="spellStart"/>
            <w:r>
              <w:rPr>
                <w:rFonts w:ascii="Times New Roman" w:hAnsi="Times New Roman"/>
                <w:sz w:val="24"/>
              </w:rPr>
              <w:t>nefinanšu</w:t>
            </w:r>
            <w:proofErr w:type="spellEnd"/>
            <w:r>
              <w:rPr>
                <w:rFonts w:ascii="Times New Roman" w:hAnsi="Times New Roman"/>
                <w:sz w:val="24"/>
              </w:rPr>
              <w:t xml:space="preserve"> klientiem (izņemot centrālās bankas) un kas neatbilst pamatsummas atmaksai (32. panta 2. punkts)</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040. rinda,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Nē</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 xml:space="preserve">Citi naudas līdzekļi, kas pienākas no </w:t>
            </w:r>
            <w:proofErr w:type="spellStart"/>
            <w:r>
              <w:rPr>
                <w:rFonts w:ascii="Times New Roman" w:hAnsi="Times New Roman"/>
                <w:sz w:val="24"/>
              </w:rPr>
              <w:t>nefinanšu</w:t>
            </w:r>
            <w:proofErr w:type="spellEnd"/>
            <w:r>
              <w:rPr>
                <w:rFonts w:ascii="Times New Roman" w:hAnsi="Times New Roman"/>
                <w:sz w:val="24"/>
              </w:rPr>
              <w:t xml:space="preserve"> klientiem (izņemot centrālās bankas) (32. panta 3. punkta a) apakšpunkts)</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Nr.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Nē</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260. rinda,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 xml:space="preserve">Citi naudas līdzekļi, kas pienākas no </w:t>
            </w:r>
            <w:proofErr w:type="spellStart"/>
            <w:r>
              <w:rPr>
                <w:rFonts w:ascii="Times New Roman" w:hAnsi="Times New Roman"/>
                <w:sz w:val="24"/>
              </w:rPr>
              <w:t>nefinanšu</w:t>
            </w:r>
            <w:proofErr w:type="spellEnd"/>
            <w:r>
              <w:rPr>
                <w:rFonts w:ascii="Times New Roman" w:hAnsi="Times New Roman"/>
                <w:sz w:val="24"/>
              </w:rPr>
              <w:t xml:space="preserve"> klientiem (izņemot centrālās bankas) (32. panta 3. punkta a) apakšpunkts)</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Nr.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Mazumtirdzniecības klienti (privātpersonas vai MVU)</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060. rinda,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Nē</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Nr.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Nr.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proofErr w:type="spellStart"/>
            <w:r>
              <w:rPr>
                <w:rFonts w:ascii="Times New Roman" w:hAnsi="Times New Roman"/>
                <w:sz w:val="24"/>
              </w:rPr>
              <w:t>Nefinanšu</w:t>
            </w:r>
            <w:proofErr w:type="spellEnd"/>
            <w:r>
              <w:rPr>
                <w:rFonts w:ascii="Times New Roman" w:hAnsi="Times New Roman"/>
                <w:sz w:val="24"/>
              </w:rPr>
              <w:t xml:space="preserve"> komercsabiedrības</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070. rinda,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Nē</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Nr.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Nr.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Valdības, daudzpusējās attīstības bankas un publiskā sektora struktūras</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080. rinda,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Nē</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090. rinda,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Ienākošās naudas plūsmas no finanšu klientiem, kuras klasificē kā operacionālos noguldījumus (32. panta 3. punkta d) apakšpunkts)</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Nr.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Nē</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Nr.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Kredītiestāde spēj noteikt atbilstošu simetrisku ienākošo naudas plūsmu likmi (32. panta 3. punkta d) apakšpunkts)</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120. rinda,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Nē</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130. rinda,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Naudas līdzekļi, kas pienākas no centrālajām bankām (32. panta 2. punkta a) apakšpunkts)</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150. rinda,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Nē</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160. rinda,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Nodrošinājuma mijmaiņas darījums (32. panta 3. punkta e) apakšpunkts)</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Jā</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410. rinda, ID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Nē</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Nr.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Darījums tiek veikts ar centrālo banku</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Nodrošinājums parasti ir atbilstīgs kā likvīds aktīvs (neatkarīgi no tā, vai tas tiek atkārtoti izmantots citā darījumā un neatkarīgi no tā, vai aktīvs atbilst operacionālajai prasībai saskaņā ar 8. pantu)</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Nodrošinājumu izmanto īso pozīciju segšanai</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297. rinda,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Saņemtais nodrošinājums atbilst operacionālajām prasībām, kas noteiktas 8. pantā</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Nodrošināts finansēšanas darījums, kas nodrošināts (32. panta 3. punkta b) apakšpunktā)</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Nr.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1. līmeņa nodrošinājums, izņemot ārkārtīgi augstas kvalitātes segtās obligācijas</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269. rinda, ID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271. rinda,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Nr.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1. līmeņa nodrošinājums, kas ir ārkārtīgi augstas kvalitātes segtās obligācijas</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273. rinda, ID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275. rinda,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Nr.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2.A līmeņa nodrošinājums</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277. rinda, ID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279. rinda,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Nr.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ar aktīviem nodrošinātu vērtspapīru (mājokļi vai automašīnas) nodrošinājums</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281. rinda, ID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283. rinda,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Nr.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augstas kvalitātes segto obligāciju nodrošinājums</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285. rinda, ID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287. rinda,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Nr.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ar aktīviem nodrošinātu vērtspapīru (komerciāli vai fiziskām personām) nodrošinājums</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289. rinda, ID </w:t>
            </w:r>
            <w:r>
              <w:rPr>
                <w:rFonts w:ascii="Times New Roman" w:hAnsi="Times New Roman"/>
                <w:sz w:val="24"/>
              </w:rPr>
              <w:lastRenderedPageBreak/>
              <w:t xml:space="preserve">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291. rinda,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293. rinda, ID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295. rinda,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Nodrošināts finansēšanas darījums, kas nodrošināts (32. panta 3. punkta b) apakšpunktā)</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Nr.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1. līmeņa nodrošinājums, izņemot ārkārtīgi augstas kvalitātes segtās obligācijas</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269. rinda,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Nr.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1. līmeņa nodrošinājums, kas ir ārkārtīgi augstas kvalitātes segtās obligācijas</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273. rinda,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Nr.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2.A līmeņa nodrošinājums</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277. rinda,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Nr.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ar aktīviem nodrošinātu vērtspapīru (mājokļi vai automašīnas) nodrošinājums</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281. rinda,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Nr.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augstas kvalitātes segto obligāciju nodrošinājums</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285. rinda,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Nr.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ar aktīviem nodrošinātu vērtspapīru (komerciāli vai fiziskām personām) nodrošinājums</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289. rinda,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293. rinda,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Nodrošinājums, kas netiek atzīts par likvīdiem aktīviem (32. panta 3. punkta b) apakšpunkts) un ir nelikvīds pašu kapitāls</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301. rinda,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303. rinda,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Nodrošinājums parasti ir atbilstīgs kā likvīds aktīvs (neatkarīgi no tā, vai tas tiek atkārtoti izmantots citā </w:t>
            </w:r>
            <w:r>
              <w:rPr>
                <w:rFonts w:ascii="Times New Roman" w:hAnsi="Times New Roman"/>
                <w:sz w:val="24"/>
              </w:rPr>
              <w:lastRenderedPageBreak/>
              <w:t>darījumā un neatkarīgi no tā, vai aktīvs atbilst operacionālajai prasībai saskaņā ar 8. pantu)</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Jā</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Nodrošinājumu izmanto īso pozīciju segšanai</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337. rinda,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Saņemtais nodrošinājums atbilst operacionālajām prasībām, kas noteiktas 8. pantā</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Nodrošināts finansēšanas darījums, kas nodrošināts (32. panta 3. punkta b) apakšpunktā)</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Nr.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1. līmeņa nodrošinājums, izņemot ārkārtīgi augstas kvalitātes segtās obligācijas</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309. rinda, ID 1.2.2.1.1. + </w:t>
            </w:r>
          </w:p>
          <w:p w14:paraId="359613C7" w14:textId="2742073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311. rinda, ID 1.2.2.1.1.</w:t>
            </w:r>
            <w:r w:rsidR="007C6177">
              <w:rPr>
                <w:rFonts w:ascii="Times New Roman" w:hAnsi="Times New Roman"/>
                <w:sz w:val="24"/>
              </w:rPr>
              <w:t>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Nr.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1. līmeņa nodrošinājums, kas ir ārkārtīgi augstas kvalitātes segtās obligācijas</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313. rinda, ID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315. rinda,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Nr.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2.A līmeņa nodrošinājums</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317. rinda, ID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319. rinda,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Nr.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ar aktīviem nodrošinātu vērtspapīru (mājokļi vai automašīnas) nodrošinājums</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321. rinda, ID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323. rinda,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Nr.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augstas kvalitātes segto obligāciju nodrošinājums</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325. rinda,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327. rinda,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Nr.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ar aktīviem nodrošinātu vērtspapīru (komerciāli vai fiziskām personām) nodrošinājums</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329. rinda, ID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331. rinda,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333. rinda,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335. rinda,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Nodrošināts finansēšanas darījums, kas nodrošināts (32. panta 3. punkta b) apakšpunktā)</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Nr.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1. līmeņa nodrošinājums, izņemot ārkārtīgi augstas kvalitātes segtās obligācijas</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309. rinda,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Nr.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1. līmeņa nodrošinājums, kas ir ārkārtīgi augstas kvalitātes segtās obligācijas</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313. rinda,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Nr.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2.A līmeņa nodrošinājums</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317. rinda,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Nr.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ar aktīviem nodrošinātu vērtspapīru (mājokļi vai automašīnas) nodrošinājums</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321. rinda,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Nr.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augstas kvalitātes segto obligāciju nodrošinājums</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325. rinda,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Nr.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ar aktīviem nodrošinātu vērtspapīru (komerciāli vai fiziskām personām) nodrošinājums</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329. rinda,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333. rinda,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Nodrošinājums, kas netiek atzīts par likvīdiem aktīviem (32. panta 3. punkta b) apakšpunkts)</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Nr.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proofErr w:type="spellStart"/>
            <w:r>
              <w:rPr>
                <w:rFonts w:ascii="Times New Roman" w:hAnsi="Times New Roman"/>
                <w:sz w:val="24"/>
              </w:rPr>
              <w:t>maržinālie</w:t>
            </w:r>
            <w:proofErr w:type="spellEnd"/>
            <w:r>
              <w:rPr>
                <w:rFonts w:ascii="Times New Roman" w:hAnsi="Times New Roman"/>
                <w:sz w:val="24"/>
              </w:rPr>
              <w:t xml:space="preserve"> aizdevumi: nodrošinājums, kas ir nelikvīds</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341. rinda,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Nr.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Nodrošinājums ir nelikvīds pašu kapitāls</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343. rinda,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Nē</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345. rinda,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Lēmuma pieņemšanas shēma par slejām XXIV pielikuma veidnē C 74.00</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Postenis</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Lēmums</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Ziņošana</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Ienākošās naudas plūsmas, kas jānorāda XXIV pielikuma veidnes C 74.00 0010.-0430. rindā saskaņā ar 32., 33. un 34. pantu un saskaņā ar klasifikāciju, kā norādīts 1. iedaļā (“Lēmuma pieņemšanas shēma par rindām XXIV pielikuma veidnē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Nē</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Nesniedz pārskatu</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Jā</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 no nodrošinātiem kreditēšanas un kapitāla tirgus darījumiem, izņemot atvasinātos instrumentus (32. panta 3. punkta b)-c) un e)-f) apakšpunkts)</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Jā</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Nr.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Nē</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Nr.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Daļējs atbrīvojums no maksimālās robežvērtības piemērošanas ienākošajām naudas plūsmām (33. panta 2.-5. punkts)</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Jā</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Nr.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Nē</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Daļējs atbrīvojums no maksimālās robežvērtības piemērošanas ienākošajām naudas plūsmām (33. panta 2.-5. punkts)</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Nr.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Ienākošo naudas plūsmu daļa, kas atbrīvota no maksimālās robežvērtības piemērošanas ienākošajām naudas plūsmām</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Nr.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Nr.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Ienākošo naudas plūsmu daļa, kas nav atbrīvota no maksimālās robežvērtības piemērošanas ienākošajām naudas plūsmām</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Ienākošo naudas plūsmu daļa, kas atbrīvota no 75 % maksimālās robežvērtības piemērošanas ienākošajām naudas plūsmām, uz kurām attiecas 90 % maksimālā robežvērtība ienākošajām naudas plūsmām</w:t>
            </w:r>
            <w:r>
              <w:rPr>
                <w:rFonts w:ascii="Times New Roman" w:hAnsi="Times New Roman"/>
                <w:bCs/>
                <w:sz w:val="24"/>
              </w:rPr>
              <w:t xml:space="preserve"> (33. panta 4. un 5. punkts)</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Jā</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Nr.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Nē</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 xml:space="preserve">Ienākošajām naudas plūsmām </w:t>
            </w:r>
            <w:r>
              <w:rPr>
                <w:rFonts w:ascii="Times New Roman" w:hAnsi="Times New Roman"/>
                <w:bCs/>
                <w:sz w:val="24"/>
              </w:rPr>
              <w:t>piemēro 75 % maksimālo robežvērtību ienākošajām naudas plūsmām (33. panta 1. punkts)</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Jā</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Nr.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Nē</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 xml:space="preserve">Ienākošajām naudas plūsmām </w:t>
            </w:r>
            <w:r>
              <w:rPr>
                <w:rFonts w:ascii="Times New Roman" w:hAnsi="Times New Roman"/>
                <w:bCs/>
                <w:sz w:val="24"/>
              </w:rPr>
              <w:t>piemēro 75 % maksimālo robežvērtību ienākošajām naudas plūsmām (33. panta 1. punkts)</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Nr. 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Saņemamie naudas līdzekļi/maksimālā summa, ko var izņemt</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0010. sleja</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Nr.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Piemērojamais svērums</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0080. sleja</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Nr.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0140. sleja</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 xml:space="preserve">Ienākošajām naudas plūsmām piemēro 90 % maksimālo robežvērtību ienākošajām naudas plūsmām </w:t>
            </w:r>
            <w:r>
              <w:rPr>
                <w:rFonts w:ascii="Times New Roman" w:hAnsi="Times New Roman"/>
                <w:bCs/>
                <w:sz w:val="24"/>
              </w:rPr>
              <w:t>(33. panta 4. un 5. punkts)</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Jā</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Nr.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Nē</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 xml:space="preserve">Ienākošajām naudas plūsmām piemēro 90 % </w:t>
            </w:r>
            <w:r>
              <w:rPr>
                <w:rFonts w:ascii="Times New Roman" w:hAnsi="Times New Roman"/>
                <w:sz w:val="24"/>
              </w:rPr>
              <w:lastRenderedPageBreak/>
              <w:t xml:space="preserve">maksimālo robežvērtību ienākošajām naudas plūsmām </w:t>
            </w:r>
            <w:r>
              <w:rPr>
                <w:rFonts w:ascii="Times New Roman" w:hAnsi="Times New Roman"/>
                <w:bCs/>
                <w:sz w:val="24"/>
              </w:rPr>
              <w:t>(33. panta 4. un 5. punkts)</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Nr.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Saņemamie naudas līdzekļi/maksim</w:t>
            </w:r>
            <w:r>
              <w:rPr>
                <w:rFonts w:ascii="Times New Roman" w:hAnsi="Times New Roman"/>
                <w:sz w:val="24"/>
              </w:rPr>
              <w:lastRenderedPageBreak/>
              <w:t>ālā summa, ko var izņemt</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0020. sleja</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Nr.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Piemērojamais svērums</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0090. sleja</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Nr.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0150. sleja</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 ir pilnībā atbrīvotas no maksimālās robežvērtības piemērošanas (33. panta 2.-3. punkts)</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Nr.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Saņemamie naudas līdzekļi/maksimālā summa, ko var izņemt</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0030. sleja</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Nr.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Piemērojamais svērums</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0100. sleja</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Nr.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0160. sleja</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Nodrošināts finansēšanas darījums, ja nodrošinājums parasti ir atbilstīgs kā likvīds aktīvs (neatkarīgi no tā, vai tas tiek atkārtoti izmantots citā darījumā un neatkarīgi no tā, vai aktīvs atbilst operacionālajai prasībai saskaņā ar 8. pantu)</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Jā</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Nr.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Nē</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Daļējs atbrīvojums no maksimālās robežvērtības piemērošanas ienākošajām naudas plūsmām (33. panta 2.-5. punkts)</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Jā</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Nr.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Nē</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Daļējs atbrīvojums no maksimālās robežvērtības piemērošanas ienākošajām naudas plūsmām (33. panta 2.-5. punkts)</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Nr.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Ienākošo naudas plūsmu daļa, kas atbrīvota no maksimālās robežvērtības piemērošanas ienākošajām naudas plūsmām</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Nr.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Nr.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Ienākošo naudas plūsmu daļa, kas nav atbrīvota no maksimālās robežvērtības piemērošanas ienākošajām naudas plūsmām</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Ienākošo naudas plūsmu daļa, kas atbrīvota no 75 % maksimālās robežvērtības piemērošanas ienākošajām naudas plūsmām, uz kurām attiecas 90 % maksimālā robežvērtība ienākošajām naudas plūsmām</w:t>
            </w:r>
            <w:r>
              <w:rPr>
                <w:rFonts w:ascii="Times New Roman" w:hAnsi="Times New Roman"/>
                <w:bCs/>
                <w:sz w:val="24"/>
              </w:rPr>
              <w:t xml:space="preserve"> (33. panta 4. un 5. punkts)</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Jā</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Nr.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Nē</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 xml:space="preserve">Ienākošajām naudas plūsmām </w:t>
            </w:r>
            <w:r>
              <w:rPr>
                <w:rFonts w:ascii="Times New Roman" w:hAnsi="Times New Roman"/>
                <w:bCs/>
                <w:sz w:val="24"/>
              </w:rPr>
              <w:t>piemēro 75 % maksimālo robežvērtību ienākošajām naudas plūsmām (33. panta 1. punkts)</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Jā</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Nr.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Nē</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 xml:space="preserve">Ienākošajām naudas plūsmām </w:t>
            </w:r>
            <w:r>
              <w:rPr>
                <w:rFonts w:ascii="Times New Roman" w:hAnsi="Times New Roman"/>
                <w:bCs/>
                <w:sz w:val="24"/>
              </w:rPr>
              <w:t>piemēro 75 % maksimālo robežvērtību ienākošajām naudas plūsmām (33. panta 1. punkts)</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Nr.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Saņemamie naudas līdzekļi</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0010. sleja</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Nr.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Saņemtā nodrošinājuma tirgus vērtība</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0040. sleja</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Nr.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Piemērojamais svērums</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0080. sleja</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Nr.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Saņemtā nodrošinājuma vērtība saskaņā ar 9. pantu</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[tikai tad, ja saņemtais nodrošinājums atbilst operacionālajām prasībām]</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0110. sleja</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Nr.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0140. sleja</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 xml:space="preserve">Ienākošajām naudas plūsmām piemēro 90 % maksimālo robežvērtību ienākošajām naudas plūsmām </w:t>
            </w:r>
            <w:r>
              <w:rPr>
                <w:rFonts w:ascii="Times New Roman" w:hAnsi="Times New Roman"/>
                <w:bCs/>
                <w:sz w:val="24"/>
              </w:rPr>
              <w:t>(33. panta 4. un 5. punkts)</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Jā</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Nr.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Nē</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 xml:space="preserve">Ienākošajām naudas plūsmām piemēro 90 % maksimālo robežvērtību ienākošajām naudas plūsmām </w:t>
            </w:r>
            <w:r>
              <w:rPr>
                <w:rFonts w:ascii="Times New Roman" w:hAnsi="Times New Roman"/>
                <w:bCs/>
                <w:sz w:val="24"/>
              </w:rPr>
              <w:t>(33. panta 4. un 5. punkts)</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Nr.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Saņemamie naudas līdzekļi</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0020. sleja</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Nr.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Saņemtā nodrošinājuma tirgus vērtība</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0050. sleja</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Nr.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Piemērojamais svērums</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0090. sleja</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Nr.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Saņemtā nodrošinājuma vērtība saskaņā ar 9. pantu</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 xml:space="preserve">[tikai tad, ja saņemtais nodrošinājums atbilst </w:t>
            </w:r>
            <w:r>
              <w:rPr>
                <w:rFonts w:ascii="Times New Roman" w:hAnsi="Times New Roman"/>
                <w:sz w:val="24"/>
              </w:rPr>
              <w:lastRenderedPageBreak/>
              <w:t>operacionālajām prasībām]</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0120. sleja</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Nr.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0150. sleja</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 ir pilnībā atbrīvotas no maksimālās robežvērtības piemērošanas (33. panta 2.-3. punkts)</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Nr.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Saņemamie naudas līdzekļi</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0030. sleja</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Nr.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Saņemtā nodrošinājuma tirgus vērtība</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0060. sleja</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Nr.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Piemērojamais svērums</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0100. sleja</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Nr.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Saņemtā nodrošinājuma vērtība saskaņā ar 9. pantu</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[tikai tad, ja saņemtais nodrošinājums atbilst operacionālajām prasībām]</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0130. sleja</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Nr.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0160. sleja</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 xml:space="preserve">Ienākošo naudas plūsmu </w:t>
      </w:r>
      <w:proofErr w:type="spellStart"/>
      <w:r>
        <w:rPr>
          <w:rFonts w:ascii="Times New Roman" w:hAnsi="Times New Roman"/>
          <w:sz w:val="24"/>
        </w:rPr>
        <w:t>apakšveidne</w:t>
      </w:r>
      <w:proofErr w:type="spellEnd"/>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Norādes par konkrētām slejām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36"/>
        <w:gridCol w:w="7315"/>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Sleja</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Atsauces uz tiesību aktiem un norādes</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Summa – Piemēro 75 % maksimālo robežvērtību ienākošajām naudas plūsmām</w:t>
            </w:r>
          </w:p>
          <w:p w14:paraId="76C34829" w14:textId="3AEE35E5" w:rsidR="007453EC" w:rsidRPr="000B6B22" w:rsidRDefault="007453EC">
            <w:pPr>
              <w:spacing w:before="0"/>
              <w:rPr>
                <w:rFonts w:ascii="Times New Roman" w:hAnsi="Times New Roman"/>
                <w:bCs/>
                <w:sz w:val="24"/>
              </w:rPr>
            </w:pPr>
            <w:r>
              <w:rPr>
                <w:rFonts w:ascii="Times New Roman" w:hAnsi="Times New Roman"/>
                <w:bCs/>
                <w:sz w:val="24"/>
              </w:rPr>
              <w:t>Deleģētās regulas (ES) 2015/61 32., 33. un 34. pants</w:t>
            </w:r>
          </w:p>
          <w:p w14:paraId="0D9819C3" w14:textId="60CB40D5" w:rsidR="006F1DF5" w:rsidRPr="000B6B22" w:rsidRDefault="006F1DF5">
            <w:pPr>
              <w:spacing w:before="0"/>
              <w:rPr>
                <w:rFonts w:ascii="Times New Roman" w:hAnsi="Times New Roman"/>
                <w:bCs/>
                <w:sz w:val="24"/>
              </w:rPr>
            </w:pPr>
            <w:r>
              <w:rPr>
                <w:rFonts w:ascii="Times New Roman" w:hAnsi="Times New Roman"/>
                <w:bCs/>
                <w:sz w:val="24"/>
              </w:rPr>
              <w:t>Rindām 0040, 0060-0090, 0120-0130, 0150-0260, 0269-0297, 0301-0303, 0309-0337, 0341-0345, 0450 un 0470-0510 kredītiestādes 0010. slejā norāda kopējo summu, ko veido aktīvi/saņemamie naudas līdzekļi/maksimālās summas, ko var izņemt, un kam piemēro 75 % maksimālo robežvērtību ienākošajām naudas plūsmām, kā norādīts Deleģētās regulas (ES) 2015/61 33. panta 1. punktā, un saskaņā ar šeit iekļautajiem attiecīgajiem norādījumiem.</w:t>
            </w:r>
          </w:p>
          <w:p w14:paraId="6B99EE47" w14:textId="03BA4ABB" w:rsidR="007453EC" w:rsidRPr="000B6B22" w:rsidRDefault="007453EC">
            <w:pPr>
              <w:spacing w:before="0"/>
              <w:rPr>
                <w:rFonts w:ascii="Times New Roman" w:hAnsi="Times New Roman"/>
                <w:bCs/>
                <w:sz w:val="24"/>
              </w:rPr>
            </w:pPr>
            <w:r>
              <w:rPr>
                <w:rFonts w:ascii="Times New Roman" w:hAnsi="Times New Roman"/>
                <w:bCs/>
                <w:sz w:val="24"/>
              </w:rPr>
              <w:t>Ja kompetentā iestāde ir apstiprinājusi daļēju atbrīvojumu no maksimālās robežvērtības piemērošanas ienākošajām naudas plūsmām saskaņā ar Deleģētās regulas (ES) 2015/61 33. panta 2. punktu, to summas daļu, kurai piemēro atbrīvojumu, norāda 0020. vai 0030. slejā un to summas daļu, kurai nepiemēro atbrīvojumu, norāda 0010. slejā.</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Summa – Piemēro 90 % maksimālo robežvērtību ienākošajām naudas plūsmām</w:t>
            </w:r>
          </w:p>
          <w:p w14:paraId="2F755F35" w14:textId="478637DA" w:rsidR="007453EC" w:rsidRPr="000B6B22" w:rsidRDefault="007453EC">
            <w:pPr>
              <w:spacing w:before="0"/>
              <w:rPr>
                <w:rFonts w:ascii="Times New Roman" w:hAnsi="Times New Roman"/>
                <w:bCs/>
                <w:sz w:val="24"/>
              </w:rPr>
            </w:pPr>
            <w:r>
              <w:rPr>
                <w:rFonts w:ascii="Times New Roman" w:hAnsi="Times New Roman"/>
                <w:bCs/>
                <w:sz w:val="24"/>
              </w:rPr>
              <w:t>Deleģētās regulas (ES) 2015/61 32., 33. un 34. pants</w:t>
            </w:r>
          </w:p>
          <w:p w14:paraId="7ACF83D6" w14:textId="41CBEF4C" w:rsidR="006F1DF5" w:rsidRPr="000B6B22" w:rsidRDefault="006F1DF5">
            <w:pPr>
              <w:spacing w:before="0"/>
              <w:rPr>
                <w:rFonts w:ascii="Times New Roman" w:hAnsi="Times New Roman"/>
                <w:bCs/>
                <w:sz w:val="24"/>
              </w:rPr>
            </w:pPr>
            <w:r>
              <w:rPr>
                <w:rFonts w:ascii="Times New Roman" w:hAnsi="Times New Roman"/>
                <w:bCs/>
                <w:sz w:val="24"/>
              </w:rPr>
              <w:t>Rindām 0040, 0060-0090, 0120-0130, 0150-0260, 0269-0297, 0301-0303, 0309-0337, 0341-0345, 0450 un 0470-0510 kredītiestādes 0020. slejā norāda kopējo summu, ko veido aktīvi/saņemamie naudas līdzekļi/maksimālās summas, ko var izņemt, un kam piemēro 90 % maksimālo robežvērtību ienākošajām naudas plūsmām, kā norādīts Deleģētās regulas (ES) 2015/61 33. panta 4. un 5. punktā, un saskaņā ar šeit iekļautajiem attiecīgajiem norādījumiem.</w:t>
            </w:r>
          </w:p>
          <w:p w14:paraId="502241E3" w14:textId="30BDB5E8" w:rsidR="007453EC" w:rsidRPr="000B6B22" w:rsidRDefault="007453EC">
            <w:pPr>
              <w:spacing w:before="0"/>
              <w:rPr>
                <w:rFonts w:ascii="Times New Roman" w:hAnsi="Times New Roman"/>
                <w:bCs/>
                <w:sz w:val="24"/>
              </w:rPr>
            </w:pPr>
            <w:r>
              <w:rPr>
                <w:rFonts w:ascii="Times New Roman" w:hAnsi="Times New Roman"/>
                <w:bCs/>
                <w:sz w:val="24"/>
              </w:rPr>
              <w:t>Ja kompetentā iestāde ir apstiprinājusi daļēju atbrīvojumu no maksimālās robežvērtības piemērošanas ienākošajām naudas plūsmām saskaņā ar Deleģētās regulas (ES) 2015/61 33. panta 2. punktu, to summas daļu, kurai piemēro atbrīvojumu, norāda 0020. vai 0030. slejā un to summas daļu, kurai nepiemēro atbrīvojumu, norāda 0010. slejā.</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Summa – Atbrīvojums no maksimālās robežvērtības piemērošanas ienākošajām naudas plūsmām</w:t>
            </w:r>
          </w:p>
          <w:p w14:paraId="72423074" w14:textId="04E28245" w:rsidR="007453EC" w:rsidRPr="000B6B22" w:rsidRDefault="007453EC">
            <w:pPr>
              <w:spacing w:before="0"/>
              <w:rPr>
                <w:rFonts w:ascii="Times New Roman" w:hAnsi="Times New Roman"/>
                <w:bCs/>
                <w:sz w:val="24"/>
              </w:rPr>
            </w:pPr>
            <w:r>
              <w:rPr>
                <w:rFonts w:ascii="Times New Roman" w:hAnsi="Times New Roman"/>
                <w:bCs/>
                <w:sz w:val="24"/>
              </w:rPr>
              <w:t>Deleģētās regulas (ES) 2015/61 32., 33. un 34. pants</w:t>
            </w:r>
          </w:p>
          <w:p w14:paraId="007E9028" w14:textId="7213B8E0" w:rsidR="006F1DF5" w:rsidRPr="000B6B22" w:rsidRDefault="006F1DF5">
            <w:pPr>
              <w:spacing w:before="0"/>
              <w:rPr>
                <w:rFonts w:ascii="Times New Roman" w:hAnsi="Times New Roman"/>
                <w:bCs/>
                <w:sz w:val="24"/>
              </w:rPr>
            </w:pPr>
            <w:r>
              <w:rPr>
                <w:rFonts w:ascii="Times New Roman" w:hAnsi="Times New Roman"/>
                <w:bCs/>
                <w:sz w:val="24"/>
              </w:rPr>
              <w:t>Rindām 0040, 0060-0090, 0120-0130, 0150-0260, 0269-0297, 0301-0303, 0309-0337, 0341-0345, 0450 un 0470-0510 kredītiestādes 0030. slejā norāda kopējo summu, ko veido aktīvi/saņemamie naudas līdzekļi/maksimālās summas, ko var izņemt, un kas ir pilnībā atbrīvotas no maksimālās robežvērtības ienākošajām naudas plūsmām, kā norādīts Deleģētās regulas (ES) 2015/61 33. panta 2., 3. un 5. punktā, un saskaņā ar šeit iekļautajiem attiecīgajiem norādījumiem.</w:t>
            </w:r>
          </w:p>
          <w:p w14:paraId="586E0A71" w14:textId="643ADBCB" w:rsidR="007453EC" w:rsidRPr="000B6B22" w:rsidRDefault="007453EC">
            <w:pPr>
              <w:spacing w:before="0"/>
              <w:rPr>
                <w:rFonts w:ascii="Times New Roman" w:hAnsi="Times New Roman"/>
                <w:bCs/>
                <w:sz w:val="24"/>
              </w:rPr>
            </w:pPr>
            <w:r>
              <w:rPr>
                <w:rFonts w:ascii="Times New Roman" w:hAnsi="Times New Roman"/>
                <w:bCs/>
                <w:sz w:val="24"/>
              </w:rPr>
              <w:lastRenderedPageBreak/>
              <w:t>Ja kompetentā iestāde ir apstiprinājusi daļēju atbrīvojumu no maksimālās robežvērtības piemērošanas ienākošajām naudas plūsmām saskaņā ar Deleģētās regulas (ES) 2015/61 33. panta 2. punktu, to summas daļu, kurai piemēro atbrīvojumu, norāda 0020. vai 0030. slejā un to summas daļu, kurai nepiemēro atbrīvojumu, norāda 0010. slejā.</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Saņemtā nodrošinājuma tirgus vērtība – Piemēro 75 % maksimālo robežvērtību ienākošajām naudas plūsmām</w:t>
            </w:r>
          </w:p>
          <w:p w14:paraId="61DE5E96" w14:textId="204DFDE3" w:rsidR="007453EC" w:rsidRPr="000B6B22" w:rsidRDefault="007453EC">
            <w:pPr>
              <w:spacing w:before="0"/>
              <w:rPr>
                <w:rFonts w:ascii="Times New Roman" w:hAnsi="Times New Roman"/>
                <w:bCs/>
                <w:sz w:val="24"/>
              </w:rPr>
            </w:pPr>
            <w:r>
              <w:rPr>
                <w:rFonts w:ascii="Times New Roman" w:hAnsi="Times New Roman"/>
                <w:bCs/>
                <w:sz w:val="24"/>
              </w:rPr>
              <w:t>Deleģētās regulas (ES) 2015/61 32., 33. un 34. pants</w:t>
            </w:r>
          </w:p>
          <w:p w14:paraId="2ADF96EB" w14:textId="78B6EB93" w:rsidR="007453EC" w:rsidRPr="000B6B22" w:rsidRDefault="006F1DF5">
            <w:pPr>
              <w:spacing w:before="0"/>
              <w:rPr>
                <w:rFonts w:ascii="Times New Roman" w:hAnsi="Times New Roman"/>
                <w:bCs/>
                <w:sz w:val="24"/>
              </w:rPr>
            </w:pPr>
            <w:r>
              <w:rPr>
                <w:rFonts w:ascii="Times New Roman" w:hAnsi="Times New Roman"/>
                <w:bCs/>
                <w:sz w:val="24"/>
              </w:rPr>
              <w:t>Rindām 0269-0295, 0309-0335 un rindai 0490 kredītiestādes 0040. slejā norāda tāda nodrošinājuma tirgus vērtību, kurš saņemts nodrošinātos kreditēšanas un kapitāla tirgus darījumos, kam piemēro 75 % maksimālo robežvērtību ienākošajām naudas plūsmām, kā noteikts Deleģētās regulas (ES) 2015/61 33. panta 1. punktā.</w:t>
            </w:r>
          </w:p>
          <w:p w14:paraId="5EAD7F40" w14:textId="002EE697" w:rsidR="007453EC" w:rsidRPr="000B6B22" w:rsidRDefault="007453EC">
            <w:pPr>
              <w:spacing w:before="0"/>
              <w:rPr>
                <w:rFonts w:ascii="Times New Roman" w:hAnsi="Times New Roman"/>
                <w:bCs/>
                <w:sz w:val="24"/>
              </w:rPr>
            </w:pPr>
            <w:r>
              <w:rPr>
                <w:rFonts w:ascii="Times New Roman" w:hAnsi="Times New Roman"/>
                <w:bCs/>
                <w:sz w:val="24"/>
              </w:rPr>
              <w:t>Ja kompetentā iestāde ir apstiprinājusi daļēju atbrīvojumu no maksimālās robežvērtības piemērošanas ienākošajām naudas plūsmām saskaņā ar Deleģētās regulas (ES) 2015/61 33. panta 2. punktu, tāda nodrošinājuma tirgus vērtību, kurš saņemts nodrošinātos kreditēšanas un kapitāla tirgus darījumos, kam piemēro atbrīvojumu, norāda 0050. vai 0060. slejā un tāda nodrošinājuma tirgus vērtību, kurš saņemts nodrošinātos kreditēšanas un kapitāla tirgus darījumos, kam nepiemēro atbrīvojumu, norāda 0040. slejā.</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Saņemtā nodrošinājuma tirgus vērtība – Piemēro 90 % maksimālo robežvērtību ienākošajām naudas plūsmām</w:t>
            </w:r>
          </w:p>
          <w:p w14:paraId="4E91C243" w14:textId="01908594" w:rsidR="007453EC" w:rsidRPr="000B6B22" w:rsidRDefault="007453EC">
            <w:pPr>
              <w:spacing w:before="0"/>
              <w:rPr>
                <w:rFonts w:ascii="Times New Roman" w:hAnsi="Times New Roman"/>
                <w:bCs/>
                <w:sz w:val="24"/>
              </w:rPr>
            </w:pPr>
            <w:r>
              <w:rPr>
                <w:rFonts w:ascii="Times New Roman" w:hAnsi="Times New Roman"/>
                <w:bCs/>
                <w:sz w:val="24"/>
              </w:rPr>
              <w:t>Deleģētās regulas (ES) 2015/61 32., 33. un 34. pants</w:t>
            </w:r>
          </w:p>
          <w:p w14:paraId="6CD388F1" w14:textId="29721BBC" w:rsidR="006F1DF5" w:rsidRPr="000B6B22" w:rsidRDefault="006F1DF5">
            <w:pPr>
              <w:spacing w:before="0"/>
              <w:rPr>
                <w:rFonts w:ascii="Times New Roman" w:hAnsi="Times New Roman"/>
                <w:bCs/>
                <w:sz w:val="24"/>
              </w:rPr>
            </w:pPr>
            <w:r>
              <w:rPr>
                <w:rFonts w:ascii="Times New Roman" w:hAnsi="Times New Roman"/>
                <w:bCs/>
                <w:sz w:val="24"/>
              </w:rPr>
              <w:t>Rindām 0269-0295, 0309-0335 un rindai 0490 kredītiestādes 0050. slejā norāda tāda nodrošinājuma tirgus vērtību, kurš saņemts nodrošinātos kreditēšanas un kapitāla tirgus darījumos, kam piemēro 90 % maksimālo robežvērtību ienākošajām naudas plūsmām, kā noteikts Deleģētās regulas (ES) 2015/61 33. panta 4. un 5. punktā.</w:t>
            </w:r>
          </w:p>
          <w:p w14:paraId="64326D82" w14:textId="09244D8F" w:rsidR="007453EC" w:rsidRPr="000B6B22" w:rsidRDefault="007453EC">
            <w:pPr>
              <w:spacing w:before="0"/>
              <w:rPr>
                <w:rFonts w:ascii="Times New Roman" w:hAnsi="Times New Roman"/>
                <w:bCs/>
                <w:sz w:val="24"/>
              </w:rPr>
            </w:pPr>
            <w:r>
              <w:rPr>
                <w:rFonts w:ascii="Times New Roman" w:hAnsi="Times New Roman"/>
                <w:bCs/>
                <w:sz w:val="24"/>
              </w:rPr>
              <w:t>Ja kompetentā iestāde ir apstiprinājusi daļēju atbrīvojumu no maksimālās robežvērtības piemērošanas ienākošajām naudas plūsmām saskaņā ar Deleģētās regulas (ES) 2015/61 33. panta 2. punktu, tāda nodrošinājuma tirgus vērtību, kurš saņemts nodrošinātos kreditēšanas un kapitāla tirgus darījumos, kam piemēro atbrīvojumu, norāda 0050. vai 0060. slejā un tāda nodrošinājuma tirgus vērtību, kurš saņemts nodrošinātos kreditēšanas un kapitāla tirgus darījumos, kam nepiemēro atbrīvojumu, norāda 0040. slejā.</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Saņemtā nodrošinājuma tirgus vērtība – Atbrīvojums no maksimālās robežvērtības piemērošanas ienākošajām naudas plūsmām</w:t>
            </w:r>
          </w:p>
          <w:p w14:paraId="7031DBC6" w14:textId="6E2075AB" w:rsidR="007453EC" w:rsidRPr="000B6B22" w:rsidRDefault="007453EC">
            <w:pPr>
              <w:spacing w:before="0"/>
              <w:rPr>
                <w:rFonts w:ascii="Times New Roman" w:hAnsi="Times New Roman"/>
                <w:bCs/>
                <w:sz w:val="24"/>
              </w:rPr>
            </w:pPr>
            <w:r>
              <w:rPr>
                <w:rFonts w:ascii="Times New Roman" w:hAnsi="Times New Roman"/>
                <w:bCs/>
                <w:sz w:val="24"/>
              </w:rPr>
              <w:t>Deleģētās regulas (ES) 2015/61 32., 33. un 34. pants</w:t>
            </w:r>
          </w:p>
          <w:p w14:paraId="0923FFF4" w14:textId="1E77C133" w:rsidR="006F1DF5" w:rsidRPr="000B6B22" w:rsidRDefault="006F1DF5">
            <w:pPr>
              <w:spacing w:before="0"/>
              <w:rPr>
                <w:rFonts w:ascii="Times New Roman" w:hAnsi="Times New Roman"/>
                <w:bCs/>
                <w:sz w:val="24"/>
              </w:rPr>
            </w:pPr>
            <w:r>
              <w:rPr>
                <w:rFonts w:ascii="Times New Roman" w:hAnsi="Times New Roman"/>
                <w:bCs/>
                <w:sz w:val="24"/>
              </w:rPr>
              <w:t>Rindām 0269-0295, 0309-0335 un rindai 0490 kredītiestādes 0060. slejā norāda tāda nodrošinājuma tirgus vērtību, kurš saņemts nodrošinātos kreditēšanas un kapitāla tirgus darījumos, kas ir pilnībā atbrīvoti no maksimālās robežvērtības piemērošanas ienākošajām naudas plūsmām, kā noteikts Deleģētās regulas (ES) 2015/61 33. panta 2., 3. un 5. punktā.</w:t>
            </w:r>
          </w:p>
          <w:p w14:paraId="19366161" w14:textId="415CEE37" w:rsidR="007453EC" w:rsidRPr="000B6B22" w:rsidRDefault="007453EC">
            <w:pPr>
              <w:spacing w:before="0"/>
              <w:rPr>
                <w:rFonts w:ascii="Times New Roman" w:hAnsi="Times New Roman"/>
                <w:bCs/>
                <w:sz w:val="24"/>
              </w:rPr>
            </w:pPr>
            <w:r>
              <w:rPr>
                <w:rFonts w:ascii="Times New Roman" w:hAnsi="Times New Roman"/>
                <w:bCs/>
                <w:sz w:val="24"/>
              </w:rPr>
              <w:t xml:space="preserve">Ja kompetentā iestāde ir apstiprinājusi daļēju atbrīvojumu no maksimālās robežvērtības piemērošanas ienākošajām naudas plūsmām saskaņā ar </w:t>
            </w:r>
            <w:r>
              <w:rPr>
                <w:rFonts w:ascii="Times New Roman" w:hAnsi="Times New Roman"/>
                <w:bCs/>
                <w:sz w:val="24"/>
              </w:rPr>
              <w:lastRenderedPageBreak/>
              <w:t>Deleģētās regulas (ES) 2015/61 33. panta 2. punktu, tāda nodrošinājuma tirgus vērtību, kurš saņemts nodrošinātos kreditēšanas un kapitāla tirgus darījumos, kam piemēro atbrīvojumu, norāda 0050. vai 0060. slejā un tāda nodrošinājuma tirgus vērtību, kurš saņemts nodrošinātos kreditēšanas un kapitāla tirgus darījumos, kam nepiemēro atbrīvojumu, norāda 0040. slejā.</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Standarta svērums</w:t>
            </w:r>
          </w:p>
          <w:p w14:paraId="2640C8D7" w14:textId="1D875A0A" w:rsidR="007453EC" w:rsidRPr="000B6B22" w:rsidRDefault="007453EC">
            <w:pPr>
              <w:spacing w:before="0"/>
              <w:rPr>
                <w:rFonts w:ascii="Times New Roman" w:hAnsi="Times New Roman"/>
                <w:bCs/>
                <w:sz w:val="24"/>
              </w:rPr>
            </w:pPr>
            <w:r>
              <w:rPr>
                <w:rFonts w:ascii="Times New Roman" w:hAnsi="Times New Roman"/>
                <w:bCs/>
                <w:sz w:val="24"/>
              </w:rPr>
              <w:t>Deleģētās regulas (ES) 2015/61 32., 33. un 34. pants</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t>Standarta svērumi 0070. slejā ir tie svērumi, kuri pēc noklusējuma precizēti Deleģētajā regulā (ES) 2015/61 un tiek sniegti tikai informācijai.</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Piemērojamais svērums – Piemēro 75 % maksimālo robežvērtību ienākošajām naudas plūsmām</w:t>
            </w:r>
          </w:p>
          <w:p w14:paraId="7524353B" w14:textId="452AAC1D" w:rsidR="007453EC" w:rsidRPr="000B6B22" w:rsidRDefault="007453EC">
            <w:pPr>
              <w:spacing w:before="0"/>
              <w:rPr>
                <w:rFonts w:ascii="Times New Roman" w:hAnsi="Times New Roman"/>
                <w:bCs/>
                <w:sz w:val="24"/>
              </w:rPr>
            </w:pPr>
            <w:r>
              <w:rPr>
                <w:rFonts w:ascii="Times New Roman" w:hAnsi="Times New Roman"/>
                <w:bCs/>
                <w:sz w:val="24"/>
              </w:rPr>
              <w:t>Deleģētās regulas (ES) 2015/61 32., 33. un 34. pants</w:t>
            </w:r>
          </w:p>
          <w:p w14:paraId="091B0CE0" w14:textId="06EF4275" w:rsidR="007453EC" w:rsidRPr="000B6B22" w:rsidRDefault="007453EC">
            <w:pPr>
              <w:spacing w:before="0"/>
              <w:rPr>
                <w:rFonts w:ascii="Times New Roman" w:hAnsi="Times New Roman"/>
                <w:bCs/>
                <w:sz w:val="24"/>
              </w:rPr>
            </w:pPr>
            <w:r>
              <w:rPr>
                <w:rFonts w:ascii="Times New Roman" w:hAnsi="Times New Roman"/>
                <w:bCs/>
                <w:sz w:val="24"/>
              </w:rPr>
              <w:t>Piemērojamais svērums</w:t>
            </w:r>
            <w:r>
              <w:rPr>
                <w:rFonts w:ascii="Times New Roman" w:hAnsi="Times New Roman"/>
                <w:sz w:val="24"/>
              </w:rPr>
              <w:t xml:space="preserve"> ir tāds, kā noteikts Deleģētās regulas (ES) 2015/61 32. līdz 34. pantā. Piemērojamo svērumu rezultāts var būt vidējās svērtās vērtības, un tās norāda decimālā izteiksmē (t.i., 1,00 piemērojamam 100 procentu svērumam vai 0,50 piemērojamam 50 procentu svērumam). Piemērojamie svērumi var atspoguļot (bet ne tikai) konkrēta uzņēmuma vai valsts izmantoto rīcības brīvību.</w:t>
            </w:r>
          </w:p>
          <w:p w14:paraId="6CBF0AC2" w14:textId="139C6F61" w:rsidR="007453EC" w:rsidRPr="000B6B22" w:rsidRDefault="002A1DC6">
            <w:pPr>
              <w:spacing w:before="0"/>
              <w:rPr>
                <w:rFonts w:ascii="Times New Roman" w:hAnsi="Times New Roman"/>
                <w:bCs/>
                <w:sz w:val="24"/>
              </w:rPr>
            </w:pPr>
            <w:r>
              <w:rPr>
                <w:rFonts w:ascii="Times New Roman" w:hAnsi="Times New Roman"/>
                <w:bCs/>
                <w:sz w:val="24"/>
              </w:rPr>
              <w:t>Rindām 0040, 0060-0090, 0120-0130, 0150-0260, 0269, 0273, 0277, 0281, 0285, 0289, 0293, 0301-0303, 0309, 0313, 0317, 0321, 0325, 0329, 0333, 0341-0345, 0450 un 0470-0510 kredītiestādes 0080. slejā norāda vidējo svērumu, ko piemēro aktīviem/saņemamajiem naudas līdzekļiem/maksimālajām summām, ko var izņemt, un kam piemēro 75 % maksimālo robežvērtību ienākošajām naudas plūsmām, kā norādīts Deleģētās regulas (ES) 2015/61 33. panta 1. punktā.</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Piemērojamais svērums - Piemēro 90 % maksimālo robežvērtību ienākošajām naudas plūsmām</w:t>
            </w:r>
          </w:p>
          <w:p w14:paraId="4E2077E5" w14:textId="709CBDEB" w:rsidR="007453EC" w:rsidRPr="000B6B22" w:rsidRDefault="007453EC">
            <w:pPr>
              <w:spacing w:before="0"/>
              <w:rPr>
                <w:rFonts w:ascii="Times New Roman" w:hAnsi="Times New Roman"/>
                <w:bCs/>
                <w:sz w:val="24"/>
              </w:rPr>
            </w:pPr>
            <w:r>
              <w:rPr>
                <w:rFonts w:ascii="Times New Roman" w:hAnsi="Times New Roman"/>
                <w:bCs/>
                <w:sz w:val="24"/>
              </w:rPr>
              <w:t>Deleģētās regulas (ES) 2015/61 32., 33. un 34. pants</w:t>
            </w:r>
          </w:p>
          <w:p w14:paraId="4EA45BFD" w14:textId="482ED7CE" w:rsidR="007453EC" w:rsidRPr="000B6B22" w:rsidRDefault="007453EC">
            <w:pPr>
              <w:spacing w:before="0"/>
              <w:rPr>
                <w:rFonts w:ascii="Times New Roman" w:hAnsi="Times New Roman"/>
                <w:bCs/>
                <w:sz w:val="24"/>
              </w:rPr>
            </w:pPr>
            <w:r>
              <w:rPr>
                <w:rFonts w:ascii="Times New Roman" w:hAnsi="Times New Roman"/>
                <w:bCs/>
                <w:sz w:val="24"/>
              </w:rPr>
              <w:t>Piemērojamie svērumi</w:t>
            </w:r>
            <w:r>
              <w:rPr>
                <w:rFonts w:ascii="Times New Roman" w:hAnsi="Times New Roman"/>
                <w:sz w:val="24"/>
              </w:rPr>
              <w:t xml:space="preserve"> ir tādi, kā noteikts Deleģētās regulas (ES) 2015/61 32. līdz 34. pantā. Piemērojamo svērumu rezultāts var būt vidējās svērtās vērtības, un tās norāda decimālā izteiksmē (t.i., 1,00 piemērojamam 100 procentu svērumam vai 0,50 piemērojamam 50 procentu svērumam). Piemērojamie svērumi var atspoguļot (bet ne tikai) konkrēta uzņēmuma vai valsts izmantoto rīcības brīvību.</w:t>
            </w:r>
          </w:p>
          <w:p w14:paraId="035923CF" w14:textId="2547393B" w:rsidR="007453EC" w:rsidRPr="000B6B22" w:rsidRDefault="002A1DC6">
            <w:pPr>
              <w:spacing w:before="0"/>
              <w:rPr>
                <w:rFonts w:ascii="Times New Roman" w:hAnsi="Times New Roman"/>
                <w:b/>
                <w:bCs/>
                <w:sz w:val="24"/>
              </w:rPr>
            </w:pPr>
            <w:r>
              <w:rPr>
                <w:rFonts w:ascii="Times New Roman" w:hAnsi="Times New Roman"/>
                <w:bCs/>
                <w:sz w:val="24"/>
              </w:rPr>
              <w:t xml:space="preserve">Rindām 0040, 0060-0090, 0120-0130, 0150-0260, 0269, 0273, 0277, 0281, 0285, 0289, 0293, 0301-0303, 0309, 0313, 0317, 0321, 0325, 0329, 0333, 0341-0345, 0450 un 0470-0510 kredītiestādes 0090. slejā norāda vidējo svērumu, ko piemēro aktīviem/saņemamajiem naudas līdzekļiem/maksimālajām summām, ko var izņemt, un kam piemēro 90 % maksimālo robežvērtību ienākošajām naudas plūsmām, kā norādīts Deleģētās regulas (ES) 2015/61 33. panta 4. un 5. punktā.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Piemērojamais svērums – Atbrīvojums no maksimālās robežvērtības piemērošanas ienākošajām naudas plūsmām</w:t>
            </w:r>
          </w:p>
          <w:p w14:paraId="6212EA54" w14:textId="59D2CEBF" w:rsidR="007453EC" w:rsidRPr="000B6B22" w:rsidRDefault="007453EC">
            <w:pPr>
              <w:spacing w:before="0"/>
              <w:rPr>
                <w:rFonts w:ascii="Times New Roman" w:hAnsi="Times New Roman"/>
                <w:bCs/>
                <w:sz w:val="24"/>
              </w:rPr>
            </w:pPr>
            <w:r>
              <w:rPr>
                <w:rFonts w:ascii="Times New Roman" w:hAnsi="Times New Roman"/>
                <w:bCs/>
                <w:sz w:val="24"/>
              </w:rPr>
              <w:t>Deleģētās regulas (ES) 2015/61 32., 33. un 34. pants</w:t>
            </w:r>
          </w:p>
          <w:p w14:paraId="0AB4805F" w14:textId="07525D8A" w:rsidR="007453EC" w:rsidRPr="000B6B22" w:rsidRDefault="007453EC">
            <w:pPr>
              <w:spacing w:before="0"/>
              <w:rPr>
                <w:rFonts w:ascii="Times New Roman" w:hAnsi="Times New Roman"/>
                <w:bCs/>
                <w:sz w:val="24"/>
              </w:rPr>
            </w:pPr>
            <w:r>
              <w:rPr>
                <w:rFonts w:ascii="Times New Roman" w:hAnsi="Times New Roman"/>
                <w:bCs/>
                <w:sz w:val="24"/>
              </w:rPr>
              <w:lastRenderedPageBreak/>
              <w:t>Piemērojamie svērumi</w:t>
            </w:r>
            <w:r>
              <w:rPr>
                <w:rFonts w:ascii="Times New Roman" w:hAnsi="Times New Roman"/>
                <w:sz w:val="24"/>
              </w:rPr>
              <w:t xml:space="preserve"> ir tādi, kā noteikts Deleģētās regulas (ES) 2015/61 32. līdz 34. pantā. Piemērojamo svērumu rezultāts var būt vidējās svērtās vērtības, un tās norāda decimālā izteiksmē (t.i., 1,00 piemērojamam 100 procentu svērumam vai 0,50 piemērojamam 50 procentu svērumam). Piemērojamie svērumi var atspoguļot (bet ne tikai) konkrēta uzņēmuma vai valsts izmantoto rīcības brīvību.</w:t>
            </w:r>
          </w:p>
          <w:p w14:paraId="1C43DEE1" w14:textId="42323BF5" w:rsidR="007453EC" w:rsidRPr="000B6B22" w:rsidRDefault="002A1DC6">
            <w:pPr>
              <w:spacing w:before="0"/>
              <w:rPr>
                <w:rFonts w:ascii="Times New Roman" w:hAnsi="Times New Roman"/>
                <w:b/>
                <w:bCs/>
                <w:sz w:val="24"/>
              </w:rPr>
            </w:pPr>
            <w:r>
              <w:rPr>
                <w:rFonts w:ascii="Times New Roman" w:hAnsi="Times New Roman"/>
                <w:bCs/>
                <w:sz w:val="24"/>
              </w:rPr>
              <w:t>Rindām 0040, 0060-0090, 0120-0130, 0150-0260, 0269, 0273, 0277, 0281, 0285, 0289, 0293, 0301-0303, 0309, 0313, 0317, 0321, 0325, 0329, 0333, 0341-0345, 0450 un 0470-0510 kredītiestādes 0100. slejā norāda vidējo svērumu, ko piemēro aktīviem/saņemamajiem naudas līdzekļiem/maksimālajām summām, ko var izņemt, un ko atbrīvo no maksimālās robežvērtības ienākošajām naudas plūsmām, kā norādīts Deleģētās regulas (ES) 2015/61 33. panta 2., 3. un 5. punktā.</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lastRenderedPageBreak/>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Saņemtā nodrošinājuma vērtība saskaņā ar 9. pantu – piemērota 75 % maksimālā robežvērtība ienākošajām naudas plūsmām</w:t>
            </w:r>
          </w:p>
          <w:p w14:paraId="29D13FC2" w14:textId="436BEE76" w:rsidR="007453EC" w:rsidRPr="000B6B22" w:rsidRDefault="007453EC">
            <w:pPr>
              <w:spacing w:before="0"/>
              <w:rPr>
                <w:rFonts w:ascii="Times New Roman" w:hAnsi="Times New Roman"/>
                <w:bCs/>
                <w:sz w:val="24"/>
              </w:rPr>
            </w:pPr>
            <w:r>
              <w:rPr>
                <w:rFonts w:ascii="Times New Roman" w:hAnsi="Times New Roman"/>
                <w:bCs/>
                <w:sz w:val="24"/>
              </w:rPr>
              <w:t>Deleģētās regulas (ES) 2015/61 32., 33. un 34. pants</w:t>
            </w:r>
          </w:p>
          <w:p w14:paraId="0A1DFECB" w14:textId="4488C2C0" w:rsidR="002A1DC6" w:rsidRPr="000B6B22" w:rsidRDefault="002A1DC6">
            <w:pPr>
              <w:spacing w:before="0"/>
              <w:rPr>
                <w:rFonts w:ascii="Times New Roman" w:hAnsi="Times New Roman"/>
                <w:bCs/>
                <w:sz w:val="24"/>
              </w:rPr>
            </w:pPr>
            <w:r>
              <w:rPr>
                <w:rFonts w:ascii="Times New Roman" w:hAnsi="Times New Roman"/>
                <w:bCs/>
                <w:sz w:val="24"/>
              </w:rPr>
              <w:t>Rindām 0271, 0275, 0279, 0283, 0287, 0291, 0295, 0311, 0315, 0319, 0323, 0327, 0331 un 0335 kredītiestādes 0110. slejā norāda tāda nodrošinājuma vērtību, kurš saņemts saskaņā ar Deleģētās regulas (ES) 2015/61 9. pantu nodrošinātos kreditēšanas un kapitāla tirgus darījumos, kam piemēro 75 % maksimālo robežvērtību ienākošajām naudas plūsmām, kā noteikts Deleģētās regulas (ES) 2015/61 33. panta 1. punktā.</w:t>
            </w:r>
          </w:p>
          <w:p w14:paraId="3F8BB70C" w14:textId="713A15DE" w:rsidR="007453EC" w:rsidRPr="000B6B22" w:rsidRDefault="007453EC">
            <w:pPr>
              <w:spacing w:before="0"/>
              <w:rPr>
                <w:rFonts w:ascii="Times New Roman" w:hAnsi="Times New Roman"/>
                <w:bCs/>
                <w:sz w:val="24"/>
              </w:rPr>
            </w:pPr>
            <w:r>
              <w:rPr>
                <w:rFonts w:ascii="Times New Roman" w:hAnsi="Times New Roman"/>
                <w:bCs/>
                <w:sz w:val="24"/>
              </w:rPr>
              <w:t>Ja kompetentā iestāde ir apstiprinājusi daļēju atbrīvojumu no maksimālās robežvērtības piemērošanas ienākošajām naudas plūsmām saskaņā ar Deleģētās regulas (ES) 2015/61 33. panta 2. punktu, tāda nodrošinājuma vērtību, kurš saņemts saskaņā ar Deleģētās regulas (ES) 2015/61 9. pantu nodrošinātos kreditēšanas un kapitāla tirgus darījumos, kam piemēro atbrīvojumu, norāda 0120. vai 0130. slejā un tāda nodrošinājuma vērtību, kurš saņemts saskaņā ar Deleģētās regulas (ES) 2015/61 9. pantu nodrošinātos kreditēšanas un kapitāla tirgus darījumos, kam nepiemēro atbrīvojumu, norāda 0110. slejā.</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Saņemtā nodrošinājuma vērtība saskaņā ar 9. pantu – piemērota 90 % maksimālā robežvērtība ienākošajām naudas plūsmām</w:t>
            </w:r>
          </w:p>
          <w:p w14:paraId="1514A139" w14:textId="4DAA4B50" w:rsidR="007453EC" w:rsidRPr="000B6B22" w:rsidRDefault="007453EC">
            <w:pPr>
              <w:spacing w:before="0"/>
              <w:rPr>
                <w:rFonts w:ascii="Times New Roman" w:hAnsi="Times New Roman"/>
                <w:bCs/>
                <w:sz w:val="24"/>
              </w:rPr>
            </w:pPr>
            <w:r>
              <w:rPr>
                <w:rFonts w:ascii="Times New Roman" w:hAnsi="Times New Roman"/>
                <w:bCs/>
                <w:sz w:val="24"/>
              </w:rPr>
              <w:t>Deleģētās regulas (ES) 2015/61 32., 33. un 34. pants</w:t>
            </w:r>
          </w:p>
          <w:p w14:paraId="11F56268" w14:textId="4E8DA150" w:rsidR="002A1DC6" w:rsidRPr="000B6B22" w:rsidRDefault="002A1DC6">
            <w:pPr>
              <w:spacing w:before="0"/>
              <w:rPr>
                <w:rFonts w:ascii="Times New Roman" w:hAnsi="Times New Roman"/>
                <w:bCs/>
                <w:sz w:val="24"/>
              </w:rPr>
            </w:pPr>
            <w:r>
              <w:rPr>
                <w:rFonts w:ascii="Times New Roman" w:hAnsi="Times New Roman"/>
                <w:bCs/>
                <w:sz w:val="24"/>
              </w:rPr>
              <w:t>Rindām 0271, 0275, 0279, 0283, 0287, 0291, 0295, 0311, 0315, 0319, 0323, 0327, 0331 un 0335 kredītiestādes 0120. slejā norāda tāda nodrošinājuma vērtību, kurš saņemts saskaņā ar Deleģētās regulas (ES) 2015/61 9. pantu nodrošinātos kreditēšanas un kapitāla tirgus darījumos, kam piemēro 90 % maksimālo robežvērtību ienākošajām naudas plūsmām, kā noteikts Deleģētās regulas (ES) 2015/61 33. panta 4. un 5. punktā.</w:t>
            </w:r>
          </w:p>
          <w:p w14:paraId="56B73A1E" w14:textId="431CCAA1" w:rsidR="007453EC" w:rsidRPr="000B6B22" w:rsidRDefault="007453EC">
            <w:pPr>
              <w:spacing w:before="0"/>
              <w:rPr>
                <w:rFonts w:ascii="Times New Roman" w:hAnsi="Times New Roman"/>
                <w:bCs/>
                <w:sz w:val="24"/>
              </w:rPr>
            </w:pPr>
            <w:r>
              <w:rPr>
                <w:rFonts w:ascii="Times New Roman" w:hAnsi="Times New Roman"/>
                <w:bCs/>
                <w:sz w:val="24"/>
              </w:rPr>
              <w:t xml:space="preserve">Ja kompetentā iestāde ir apstiprinājusi daļēju atbrīvojumu no maksimālās robežvērtības piemērošanas ienākošajām naudas plūsmām saskaņā ar Deleģētās regulas (ES) 2015/61 33. panta 2. punktu, tāda nodrošinājuma vērtību, kurš saņemts saskaņā ar Deleģētās regulas (ES) 2015/61 9. pantu nodrošinātos kreditēšanas un kapitāla tirgus darījumos, kam piemēro atbrīvojumu, norāda 0120. vai 0130. slejā un tāda nodrošinājuma vērtību, kurš saņemts saskaņā ar Deleģētās regulas (ES) 2015/61 9. pantu </w:t>
            </w:r>
            <w:r>
              <w:rPr>
                <w:rFonts w:ascii="Times New Roman" w:hAnsi="Times New Roman"/>
                <w:bCs/>
                <w:sz w:val="24"/>
              </w:rPr>
              <w:lastRenderedPageBreak/>
              <w:t>nodrošinātos kreditēšanas un kapitāla tirgus darījumos, kam nepiemēro atbrīvojumu, norāda 0110. slejā.</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Saņemtā nodrošinājuma vērtība saskaņā ar 9. pantu – ienākošās naudas plūsmas atbrīvotas no maksimālās robežvērtības piemērošanas</w:t>
            </w:r>
          </w:p>
          <w:p w14:paraId="0ED04715" w14:textId="70F345A9" w:rsidR="007453EC" w:rsidRPr="000B6B22" w:rsidRDefault="007453EC">
            <w:pPr>
              <w:spacing w:before="0"/>
              <w:rPr>
                <w:rFonts w:ascii="Times New Roman" w:hAnsi="Times New Roman"/>
                <w:bCs/>
                <w:sz w:val="24"/>
              </w:rPr>
            </w:pPr>
            <w:r>
              <w:rPr>
                <w:rFonts w:ascii="Times New Roman" w:hAnsi="Times New Roman"/>
                <w:bCs/>
                <w:sz w:val="24"/>
              </w:rPr>
              <w:t>Deleģētās regulas (ES) 2015/61 32., 33. un 34. pants</w:t>
            </w:r>
          </w:p>
          <w:p w14:paraId="0685802D" w14:textId="22087C39" w:rsidR="002A1DC6" w:rsidRPr="000B6B22" w:rsidRDefault="002A1DC6">
            <w:pPr>
              <w:spacing w:before="0"/>
              <w:rPr>
                <w:rFonts w:ascii="Times New Roman" w:hAnsi="Times New Roman"/>
                <w:bCs/>
                <w:sz w:val="24"/>
              </w:rPr>
            </w:pPr>
            <w:r>
              <w:rPr>
                <w:rFonts w:ascii="Times New Roman" w:hAnsi="Times New Roman"/>
                <w:bCs/>
                <w:sz w:val="24"/>
              </w:rPr>
              <w:t>Rindām 0271, 0275, 0279, 0283, 0287, 0291, 0295, 0311, 0315, 0319, 0323, 0327, 0331 un 0335 kredītiestādes 0130. slejā norāda tāda nodrošinājuma vērtību, kurš saņemts saskaņā ar Deleģētās regulas (ES) 2015/61 9. pantu nodrošinātos kreditēšanas un kapitāla tirgus darījumos, kuri ir pilnībā atbrīvoti no maksimālās robežvērtības ienākošajām naudas plūsmām, kā noteikts Deleģētās regulas (ES) 2015/61 33. panta 2., 3. un 5. punktā.</w:t>
            </w:r>
          </w:p>
          <w:p w14:paraId="78400F34" w14:textId="28DE2D1B" w:rsidR="007453EC" w:rsidRPr="000B6B22" w:rsidRDefault="007453EC">
            <w:pPr>
              <w:spacing w:before="0"/>
              <w:rPr>
                <w:rFonts w:ascii="Times New Roman" w:hAnsi="Times New Roman"/>
                <w:bCs/>
                <w:sz w:val="24"/>
              </w:rPr>
            </w:pPr>
            <w:r>
              <w:rPr>
                <w:rFonts w:ascii="Times New Roman" w:hAnsi="Times New Roman"/>
                <w:bCs/>
                <w:sz w:val="24"/>
              </w:rPr>
              <w:t>Ja kompetentā iestāde ir apstiprinājusi daļēju atbrīvojumu no maksimālās robežvērtības piemērošanas ienākošajām naudas plūsmām saskaņā ar Deleģētās regulas (ES) 2015/61 33. panta 2. punktu, tāda nodrošinājuma vērtību, kurš saņemts saskaņā ar Deleģētās regulas (ES) 2015/61 9. pantu nodrošinātos kreditēšanas un kapitāla tirgus darījumos, kam piemēro atbrīvojumu, norāda 0120. vai 0130. slejā un tāda nodrošinājuma vērtību, kurš saņemts saskaņā ar Deleģētās regulas (ES) 2015/61 9. pantu nodrošinātos kreditēšanas un kapitāla tirgus darījumos, kam nepiemēro atbrīvojumu, norāda 0110. slejā.</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Ienākošās naudas plūsmas – Piemēro 75 % maksimālo robežvērtību ienākošajām naudas plūsmām</w:t>
            </w:r>
          </w:p>
          <w:p w14:paraId="36E5D0FC" w14:textId="042DAE98" w:rsidR="007453EC" w:rsidRPr="000B6B22" w:rsidRDefault="007453EC">
            <w:pPr>
              <w:spacing w:before="0"/>
              <w:rPr>
                <w:rFonts w:ascii="Times New Roman" w:hAnsi="Times New Roman"/>
                <w:b/>
                <w:bCs/>
                <w:sz w:val="24"/>
              </w:rPr>
            </w:pPr>
            <w:r>
              <w:rPr>
                <w:rFonts w:ascii="Times New Roman" w:hAnsi="Times New Roman"/>
                <w:bCs/>
                <w:sz w:val="24"/>
              </w:rPr>
              <w:t>Deleģētās regulas (ES) 2015/61 32., 33. un 34. pants</w:t>
            </w:r>
          </w:p>
          <w:p w14:paraId="17B0DDC5" w14:textId="4244BA29" w:rsidR="002B1DA1" w:rsidRPr="000B6B22" w:rsidRDefault="002B1DA1">
            <w:pPr>
              <w:spacing w:before="0"/>
              <w:rPr>
                <w:rFonts w:ascii="Times New Roman" w:hAnsi="Times New Roman"/>
                <w:bCs/>
                <w:sz w:val="24"/>
              </w:rPr>
            </w:pPr>
            <w:r>
              <w:rPr>
                <w:rFonts w:ascii="Times New Roman" w:hAnsi="Times New Roman"/>
                <w:bCs/>
                <w:sz w:val="24"/>
              </w:rPr>
              <w:t>Rindām 0040, 0060-0090, 0120-0130, 0150-0260, 0269, 0273, 0277, 0281, 0285, 0289, 0293, 0301-0303, 0309, 0313, 0317, 0321, 0325, 0329, 0333, 0341-0345, 0450 un 0470-510 kredītiestādes 0140. slejā norāda kopējās ienākošās naudas plūsmas, kam piemēro 75 % maksimālo robežvērtību ienākošajām naudas plūsmām, kā norādīts Deleģētās regulas (ES) 2015/61 33. panta 1. punktā, ko aprēķina, reizinot kopējo summu/maksimālo summu, kādu var izņemt no 0010. slejas, ar attiecīgo svērumu no 0080. slejas.</w:t>
            </w:r>
          </w:p>
          <w:p w14:paraId="4BA3D379" w14:textId="4C78E013" w:rsidR="007453EC" w:rsidRPr="000B6B22" w:rsidRDefault="002B1DA1">
            <w:pPr>
              <w:spacing w:before="0"/>
              <w:rPr>
                <w:rFonts w:ascii="Times New Roman" w:hAnsi="Times New Roman"/>
                <w:bCs/>
                <w:sz w:val="24"/>
              </w:rPr>
            </w:pPr>
            <w:r>
              <w:rPr>
                <w:rFonts w:ascii="Times New Roman" w:hAnsi="Times New Roman"/>
                <w:bCs/>
                <w:sz w:val="24"/>
              </w:rPr>
              <w:t>Rindai 0170 kredītiestādes 0140. slejā norāda kopējās ienākošās naudas plūsmas, kam piemēro 75 % maksimālo robežvērtību ienākošajām naudas plūsmām, kā norādīts Deleģētās regulas (ES) 2015/61 33. panta 1. punktā, tikai tad, ja kredītiestāde ir saņēmusi šo piešķīrumu nolūkā to izmaksāt kā attīstību veicinošu aizdevumu galīgajam saņēmējam vai ir saņēmusi līdzīgu piešķīrumu no daudzpusējās attīstības bankas vai publiskā sektora struktūras.</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Ienākošās naudas plūsmas – Piemēro 90 % maksimālo robežvērtību ienākošajām naudas plūsmām</w:t>
            </w:r>
          </w:p>
          <w:p w14:paraId="4DD2FA3F" w14:textId="19BA64AE" w:rsidR="007453EC" w:rsidRPr="000B6B22" w:rsidRDefault="007453EC">
            <w:pPr>
              <w:spacing w:before="0"/>
              <w:rPr>
                <w:rFonts w:ascii="Times New Roman" w:hAnsi="Times New Roman"/>
                <w:b/>
                <w:bCs/>
                <w:sz w:val="24"/>
              </w:rPr>
            </w:pPr>
            <w:r>
              <w:rPr>
                <w:rFonts w:ascii="Times New Roman" w:hAnsi="Times New Roman"/>
                <w:bCs/>
                <w:sz w:val="24"/>
              </w:rPr>
              <w:t>Deleģētās regulas (ES) 2015/61 32., 33. un 34. pants</w:t>
            </w:r>
          </w:p>
          <w:p w14:paraId="484EFAFB" w14:textId="74EBACA2" w:rsidR="007453EC" w:rsidRPr="000B6B22" w:rsidRDefault="002B1DA1">
            <w:pPr>
              <w:spacing w:before="0"/>
              <w:rPr>
                <w:rFonts w:ascii="Times New Roman" w:hAnsi="Times New Roman"/>
                <w:b/>
                <w:bCs/>
                <w:sz w:val="24"/>
              </w:rPr>
            </w:pPr>
            <w:r>
              <w:rPr>
                <w:rFonts w:ascii="Times New Roman" w:hAnsi="Times New Roman"/>
                <w:bCs/>
                <w:sz w:val="24"/>
              </w:rPr>
              <w:t xml:space="preserve">Rindām 0040, 0060-0090, 0120-0130, 0150-0260, 0269, 0273, 0277, 0281, 0285, 0289, 0293, 0301-0303, 0309, 0313, 0317, 0321, 0325, 0329, 0333, 0341-0345, 0450 un 0470-0510 kredītiestādes 0150. slejā norāda </w:t>
            </w:r>
            <w:r>
              <w:rPr>
                <w:rFonts w:ascii="Times New Roman" w:hAnsi="Times New Roman"/>
                <w:bCs/>
                <w:sz w:val="24"/>
              </w:rPr>
              <w:lastRenderedPageBreak/>
              <w:t>kopējās ienākošās naudas plūsmas, kam piemēro 90 % maksimālo robežvērtību ienākošajām naudas plūsmām, kā norādīts Deleģētās regulas (ES) 2015/61 33. panta 4. un 5. punktā, ko aprēķina, reizinot kopējo summu/maksimālo summu, kādu var izņemt no 0020. slejas, ar attiecīgo svērumu no 0090. slejas. Rindai 0170 kredītiestādes 0150. slejā norāda kopējās ienākošās naudas plūsmas, kam piemēro 90 % maksimālo robežvērtību ienākošajām naudas plūsmām, kā norādīts Deleģētās regulas (ES) 2015/61 33. panta 4. un 5. punktā, tikai tad, ja kredītiestāde ir saņēmusi šo piešķīrumu nolūkā to izmaksāt kā attīstību veicinošu aizdevumu galīgajam saņēmējam vai ir saņēmusi līdzīgu piešķīrumu no daudzpusējās attīstības bankas vai publiskā sektora struktūras.</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lastRenderedPageBreak/>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Ienākošās naudas plūsmas – Atbrīvojums no maksimālās robežvērtības piemērošanas ienākošajām naudas plūsmām</w:t>
            </w:r>
          </w:p>
          <w:p w14:paraId="08CEFDF5" w14:textId="62E623E9" w:rsidR="007453EC" w:rsidRPr="000B6B22" w:rsidRDefault="007453EC">
            <w:pPr>
              <w:spacing w:before="0"/>
              <w:rPr>
                <w:rFonts w:ascii="Times New Roman" w:hAnsi="Times New Roman"/>
                <w:b/>
                <w:bCs/>
                <w:sz w:val="24"/>
              </w:rPr>
            </w:pPr>
            <w:r>
              <w:rPr>
                <w:rFonts w:ascii="Times New Roman" w:hAnsi="Times New Roman"/>
                <w:bCs/>
                <w:sz w:val="24"/>
              </w:rPr>
              <w:t>Deleģētās regulas (ES) 2015/61 32., 33. un 34. pants</w:t>
            </w:r>
          </w:p>
          <w:p w14:paraId="3630C9D6" w14:textId="74F37295" w:rsidR="002B1DA1" w:rsidRPr="000B6B22" w:rsidRDefault="002B1DA1">
            <w:pPr>
              <w:spacing w:before="0"/>
              <w:rPr>
                <w:rFonts w:ascii="Times New Roman" w:hAnsi="Times New Roman"/>
                <w:bCs/>
                <w:sz w:val="24"/>
              </w:rPr>
            </w:pPr>
            <w:r>
              <w:rPr>
                <w:rFonts w:ascii="Times New Roman" w:hAnsi="Times New Roman"/>
                <w:bCs/>
                <w:sz w:val="24"/>
              </w:rPr>
              <w:t>Rindām 0040, 0060-0090, 0120-0130, 0150-0260, 0269, 0273, 0277, 0281, 0285, 0289, 0293, 0301-0303, 0309, 0313, 0317, 0321, 0325, 0329, 0333, 0341-0345, 0450 un 0470-0510 kredītiestādes 0160. slejā norāda kopējās ienākošās naudas plūsmas, kas ir pilnībā atbrīvotas no maksimālās robežvērtības ienākošajām naudas plūsmām, kā norādīts Deleģētās regulas (ES) 2015/61 33. panta 2., 3. un 5. punktā, ko aprēķina, reizinot kopējo summu/maksimālo summu, kādu var izņemt no 0030. slejas, ar attiecīgo svērumu no 0100. slejas.</w:t>
            </w:r>
          </w:p>
          <w:p w14:paraId="4ADC76DC" w14:textId="4DA50371" w:rsidR="007453EC" w:rsidRPr="000B6B22" w:rsidRDefault="002B1DA1">
            <w:pPr>
              <w:spacing w:before="0"/>
              <w:rPr>
                <w:rFonts w:ascii="Times New Roman" w:hAnsi="Times New Roman"/>
                <w:b/>
                <w:bCs/>
                <w:sz w:val="24"/>
              </w:rPr>
            </w:pPr>
            <w:r>
              <w:rPr>
                <w:rFonts w:ascii="Times New Roman" w:hAnsi="Times New Roman"/>
                <w:bCs/>
                <w:sz w:val="24"/>
              </w:rPr>
              <w:t>Rindai 0170 kredītiestādes 0160. slejā norāda kopējās ienākošās naudas plūsmas, kas ir pilnībā atbrīvotas no maksimālās robežvērtības piemērošanas ienākošajām naudas plūsmām, kā norādīts Deleģētās regulas (ES) 2015/61 33. panta 2., 3. un 5. punktā, tikai tad, ja kredītiestāde ir saņēmusi šo piešķīrumu nolūkā to izmaksāt kā attīstību veicinošu aizdevumu galīgajam saņēmējam vai ir saņēmusi līdzīgu piešķīrumu no daudzpusējās attīstības bankas vai publiskā sektora struktūras.</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tab/>
      </w:r>
      <w:r>
        <w:rPr>
          <w:rFonts w:ascii="Times New Roman" w:hAnsi="Times New Roman"/>
          <w:sz w:val="24"/>
        </w:rPr>
        <w:t>Norādes par konkrētām rindām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7506"/>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Rinda</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Atsauces uz tiesību aktiem un norādes</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IENĀKOŠĀS PLŪSMAS KOPĀ</w:t>
            </w:r>
          </w:p>
          <w:p w14:paraId="112681C3" w14:textId="388FDC9E" w:rsidR="007453EC" w:rsidRPr="000B6B22" w:rsidRDefault="007453EC">
            <w:pPr>
              <w:spacing w:before="0"/>
              <w:rPr>
                <w:rFonts w:ascii="Times New Roman" w:hAnsi="Times New Roman"/>
                <w:bCs/>
                <w:sz w:val="24"/>
              </w:rPr>
            </w:pPr>
            <w:r>
              <w:rPr>
                <w:rFonts w:ascii="Times New Roman" w:hAnsi="Times New Roman"/>
                <w:bCs/>
                <w:sz w:val="24"/>
              </w:rPr>
              <w:t>Deleģētās regulas (ES) 2015/61 32., 33. un 34. pants</w:t>
            </w:r>
          </w:p>
          <w:p w14:paraId="0D4CC187" w14:textId="4E81E210" w:rsidR="007453EC" w:rsidRPr="000B6B22" w:rsidRDefault="007453EC">
            <w:pPr>
              <w:spacing w:before="0"/>
              <w:rPr>
                <w:rFonts w:ascii="Times New Roman" w:hAnsi="Times New Roman"/>
                <w:bCs/>
                <w:sz w:val="24"/>
              </w:rPr>
            </w:pPr>
            <w:r>
              <w:rPr>
                <w:rFonts w:ascii="Times New Roman" w:hAnsi="Times New Roman"/>
                <w:bCs/>
                <w:sz w:val="24"/>
              </w:rPr>
              <w:t>Kredītiestādes</w:t>
            </w:r>
            <w:r>
              <w:rPr>
                <w:rFonts w:ascii="Times New Roman" w:hAnsi="Times New Roman"/>
                <w:sz w:val="24"/>
              </w:rPr>
              <w:t xml:space="preserve"> XXIV</w:t>
            </w:r>
            <w:r>
              <w:rPr>
                <w:rFonts w:ascii="Times New Roman" w:hAnsi="Times New Roman"/>
                <w:bCs/>
                <w:sz w:val="24"/>
              </w:rPr>
              <w:t xml:space="preserve"> pielikuma C 74.00 veidnes 0010. rindā norāda</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katrai 0010., 0020. un 0030. slejai — kopējo summu, ko veido aktīvi/saņemamie naudas līdzekļi/maksimālā summa, ko var izņemt kā summu, ko veido aktīvi/saņemamie naudas līdzekļi/maksimālā summa, ko var izņemt no nenodrošinātiem darījumiem/noguldījumiem un nodrošinātiem kreditēšanas un kapitāla tirgus darījumiem;</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0140. slejai — kopējās ienākošās naudas plūsmas kā ienākošo naudas plūsmu summa no nenodrošinātiem darījumiem/noguldījumiem, nodrošinātiem kreditēšanas un kapitāla tirgus darījumiem un nodrošinājuma mijmaiņas darījumiem, no kā atskaitīta starpība starp kopējām svērtajām ienākošajām naudas plūsmām un kopējām svērtajām izejošajām naudas plūsmām, kas izriet no darījumiem trešās valstīs, kurās pastāv pārvedumu ierobežojumi, vai kas ir </w:t>
            </w:r>
            <w:proofErr w:type="spellStart"/>
            <w:r>
              <w:rPr>
                <w:rFonts w:ascii="Times New Roman" w:hAnsi="Times New Roman"/>
                <w:bCs/>
                <w:sz w:val="24"/>
              </w:rPr>
              <w:t>denominētas</w:t>
            </w:r>
            <w:proofErr w:type="spellEnd"/>
            <w:r>
              <w:rPr>
                <w:rFonts w:ascii="Times New Roman" w:hAnsi="Times New Roman"/>
                <w:bCs/>
                <w:sz w:val="24"/>
              </w:rPr>
              <w:t xml:space="preserve"> nekonvertējamās valūtās; kā arī</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0150. un 0160. slejai – kopējās ienākošās naudas plūsmas kā ienākošo naudas plūsmu summa no nenodrošinātiem darījumiem/noguldījumiem, nodrošinātiem kreditēšanas un kapitāla tirgus darījumiem un nodrošinājuma mijmaiņas darījumiem, no kā atskaitīta starpība starp kopējām svērtajām ienākošajām naudas plūsmām un kopējām svērtajām izejošajām plūsmām, kas izriet no darījumiem trešās valstīs, kurās pastāv pārvedumu ierobežojumi, vai kas ir </w:t>
            </w:r>
            <w:proofErr w:type="spellStart"/>
            <w:r>
              <w:rPr>
                <w:rFonts w:ascii="Times New Roman" w:hAnsi="Times New Roman"/>
                <w:bCs/>
                <w:sz w:val="24"/>
              </w:rPr>
              <w:t>denominētas</w:t>
            </w:r>
            <w:proofErr w:type="spellEnd"/>
            <w:r>
              <w:rPr>
                <w:rFonts w:ascii="Times New Roman" w:hAnsi="Times New Roman"/>
                <w:bCs/>
                <w:sz w:val="24"/>
              </w:rPr>
              <w:t xml:space="preserve"> nekonvertējamās valūtās, un no kā atskaitīts no saistītas specializētas kredītiestādes izrietošu ienākošo naudas plūsmu pārsniegums, kā minēts Deleģētās regulas (ES) 2015/61 2. panta 3. punkta e) apakšpunktā un 33. panta 6. punktā.</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Ienākošās plūsmas no nenodrošinātiem darījumiem/noguldījumiem</w:t>
            </w:r>
          </w:p>
          <w:p w14:paraId="34C4D9F0" w14:textId="5C401A15" w:rsidR="007453EC" w:rsidRPr="000B6B22" w:rsidRDefault="007453EC">
            <w:pPr>
              <w:spacing w:before="0"/>
              <w:rPr>
                <w:rFonts w:ascii="Times New Roman" w:hAnsi="Times New Roman"/>
                <w:bCs/>
                <w:sz w:val="24"/>
              </w:rPr>
            </w:pPr>
            <w:r>
              <w:rPr>
                <w:rFonts w:ascii="Times New Roman" w:hAnsi="Times New Roman"/>
                <w:bCs/>
                <w:sz w:val="24"/>
              </w:rPr>
              <w:t>Deleģētās regulas (ES) 2015/61 32., 33. un 34. pants</w:t>
            </w:r>
          </w:p>
          <w:p w14:paraId="7EE9ADAA" w14:textId="67CA5BBF" w:rsidR="007453EC" w:rsidRPr="000B6B22" w:rsidRDefault="007453EC">
            <w:pPr>
              <w:spacing w:before="0"/>
              <w:rPr>
                <w:rFonts w:ascii="Times New Roman" w:hAnsi="Times New Roman"/>
                <w:bCs/>
                <w:sz w:val="24"/>
              </w:rPr>
            </w:pPr>
            <w:r>
              <w:rPr>
                <w:rFonts w:ascii="Times New Roman" w:hAnsi="Times New Roman"/>
                <w:bCs/>
                <w:sz w:val="24"/>
              </w:rPr>
              <w:t>Kredītiestādes</w:t>
            </w:r>
            <w:r>
              <w:rPr>
                <w:rFonts w:ascii="Times New Roman" w:hAnsi="Times New Roman"/>
                <w:sz w:val="24"/>
              </w:rPr>
              <w:t xml:space="preserve"> XXIV</w:t>
            </w:r>
            <w:r>
              <w:rPr>
                <w:rFonts w:ascii="Times New Roman" w:hAnsi="Times New Roman"/>
                <w:bCs/>
                <w:sz w:val="24"/>
              </w:rPr>
              <w:t xml:space="preserve"> pielikuma C 74.00 veidnes 0020. rindā norāda</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katrai 0010., 0020. un 0030. slejai — kopējo summu, ko veido aktīvi/saņemamie naudas līdzekļi/maksimālā summa, ko var izņemt no nenodrošinātiem darījumiem/noguldījumiem; kā arī</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katrai 0140., 0150. un 0160. slejai — kopējās ienākošās naudas plūsmas no nenodrošinātiem darījumiem/noguldījumiem.</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1.1.1. Naudas līdzekļi, kas pienākas no </w:t>
            </w:r>
            <w:proofErr w:type="spellStart"/>
            <w:r>
              <w:rPr>
                <w:rFonts w:ascii="Times New Roman" w:hAnsi="Times New Roman"/>
                <w:b/>
                <w:bCs/>
                <w:sz w:val="24"/>
              </w:rPr>
              <w:t>nefinanšu</w:t>
            </w:r>
            <w:proofErr w:type="spellEnd"/>
            <w:r>
              <w:rPr>
                <w:rFonts w:ascii="Times New Roman" w:hAnsi="Times New Roman"/>
                <w:b/>
                <w:bCs/>
                <w:sz w:val="24"/>
              </w:rPr>
              <w:t xml:space="preserve"> klientiem (izņemot centrālās bankas)</w:t>
            </w:r>
          </w:p>
          <w:p w14:paraId="23FE5278" w14:textId="48664A09" w:rsidR="007453EC" w:rsidRPr="000B6B22" w:rsidRDefault="00DD4C72">
            <w:pPr>
              <w:spacing w:before="0"/>
              <w:rPr>
                <w:rFonts w:ascii="Times New Roman" w:hAnsi="Times New Roman"/>
                <w:bCs/>
                <w:sz w:val="24"/>
              </w:rPr>
            </w:pPr>
            <w:r>
              <w:rPr>
                <w:rFonts w:ascii="Times New Roman" w:hAnsi="Times New Roman"/>
                <w:bCs/>
                <w:sz w:val="24"/>
              </w:rPr>
              <w:t>Deleģētās regulas (ES) 2015/61 32. panta 3. punkta a) apakšpunkts</w:t>
            </w:r>
          </w:p>
          <w:p w14:paraId="6EAE7B8A" w14:textId="592EA9B8" w:rsidR="007453EC" w:rsidRPr="000B6B22" w:rsidRDefault="007453EC">
            <w:pPr>
              <w:spacing w:before="0"/>
              <w:rPr>
                <w:rFonts w:ascii="Times New Roman" w:hAnsi="Times New Roman"/>
                <w:bCs/>
                <w:sz w:val="24"/>
              </w:rPr>
            </w:pPr>
            <w:r>
              <w:rPr>
                <w:rFonts w:ascii="Times New Roman" w:hAnsi="Times New Roman"/>
                <w:bCs/>
                <w:sz w:val="24"/>
              </w:rPr>
              <w:t>Kredītiestādes</w:t>
            </w:r>
            <w:r>
              <w:rPr>
                <w:rFonts w:ascii="Times New Roman" w:hAnsi="Times New Roman"/>
                <w:sz w:val="24"/>
              </w:rPr>
              <w:t xml:space="preserve"> XXIV</w:t>
            </w:r>
            <w:r>
              <w:rPr>
                <w:rFonts w:ascii="Times New Roman" w:hAnsi="Times New Roman"/>
                <w:bCs/>
                <w:sz w:val="24"/>
              </w:rPr>
              <w:t xml:space="preserve"> pielikuma C 74.00 veidnes 0030. rindā norāda</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katrai 0010., 0020. un 0030. slejai — kopējo summu, ko veido naudas līdzekļi, kas pienākas no </w:t>
            </w:r>
            <w:proofErr w:type="spellStart"/>
            <w:r>
              <w:rPr>
                <w:rFonts w:ascii="Times New Roman" w:hAnsi="Times New Roman"/>
                <w:bCs/>
                <w:sz w:val="24"/>
              </w:rPr>
              <w:t>nefinanšu</w:t>
            </w:r>
            <w:proofErr w:type="spellEnd"/>
            <w:r>
              <w:rPr>
                <w:rFonts w:ascii="Times New Roman" w:hAnsi="Times New Roman"/>
                <w:bCs/>
                <w:sz w:val="24"/>
              </w:rPr>
              <w:t xml:space="preserve"> klientiem (izņemot </w:t>
            </w:r>
            <w:r>
              <w:rPr>
                <w:rFonts w:ascii="Times New Roman" w:hAnsi="Times New Roman"/>
                <w:bCs/>
                <w:sz w:val="24"/>
              </w:rPr>
              <w:lastRenderedPageBreak/>
              <w:t xml:space="preserve">centrālās bankas) (naudas līdzekļi, kas pienākas no </w:t>
            </w:r>
            <w:proofErr w:type="spellStart"/>
            <w:r>
              <w:rPr>
                <w:rFonts w:ascii="Times New Roman" w:hAnsi="Times New Roman"/>
                <w:bCs/>
                <w:sz w:val="24"/>
              </w:rPr>
              <w:t>nefinanšu</w:t>
            </w:r>
            <w:proofErr w:type="spellEnd"/>
            <w:r>
              <w:rPr>
                <w:rFonts w:ascii="Times New Roman" w:hAnsi="Times New Roman"/>
                <w:bCs/>
                <w:sz w:val="24"/>
              </w:rPr>
              <w:t xml:space="preserve"> klientiem un kas neatbilst pamatsummas atmaksai, kā arī jebkuri citi naudas līdzekļi, kas pienākas no </w:t>
            </w:r>
            <w:proofErr w:type="spellStart"/>
            <w:r>
              <w:rPr>
                <w:rFonts w:ascii="Times New Roman" w:hAnsi="Times New Roman"/>
                <w:bCs/>
                <w:sz w:val="24"/>
              </w:rPr>
              <w:t>nefinanšu</w:t>
            </w:r>
            <w:proofErr w:type="spellEnd"/>
            <w:r>
              <w:rPr>
                <w:rFonts w:ascii="Times New Roman" w:hAnsi="Times New Roman"/>
                <w:bCs/>
                <w:sz w:val="24"/>
              </w:rPr>
              <w:t xml:space="preserve"> klientiem), un</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katrai 0140., 0150. un 0160. slejai — kopējās ienākošās naudas plūsmas no </w:t>
            </w:r>
            <w:proofErr w:type="spellStart"/>
            <w:r>
              <w:rPr>
                <w:rFonts w:ascii="Times New Roman" w:hAnsi="Times New Roman"/>
                <w:bCs/>
                <w:sz w:val="24"/>
              </w:rPr>
              <w:t>nefinanšu</w:t>
            </w:r>
            <w:proofErr w:type="spellEnd"/>
            <w:r>
              <w:rPr>
                <w:rFonts w:ascii="Times New Roman" w:hAnsi="Times New Roman"/>
                <w:bCs/>
                <w:sz w:val="24"/>
              </w:rPr>
              <w:t xml:space="preserve"> klientiem (izņemot centrālās bankas) (ienākošās naudas plūsmas no </w:t>
            </w:r>
            <w:proofErr w:type="spellStart"/>
            <w:r>
              <w:rPr>
                <w:rFonts w:ascii="Times New Roman" w:hAnsi="Times New Roman"/>
                <w:bCs/>
                <w:sz w:val="24"/>
              </w:rPr>
              <w:t>nefinanšu</w:t>
            </w:r>
            <w:proofErr w:type="spellEnd"/>
            <w:r>
              <w:rPr>
                <w:rFonts w:ascii="Times New Roman" w:hAnsi="Times New Roman"/>
                <w:bCs/>
                <w:sz w:val="24"/>
              </w:rPr>
              <w:t xml:space="preserve"> klientiem un kas neatbilst pamatsummas atmaksai, kā arī jebkuras citas ienākošās naudas plūsmas no </w:t>
            </w:r>
            <w:proofErr w:type="spellStart"/>
            <w:r>
              <w:rPr>
                <w:rFonts w:ascii="Times New Roman" w:hAnsi="Times New Roman"/>
                <w:bCs/>
                <w:sz w:val="24"/>
              </w:rPr>
              <w:t>nefinanšu</w:t>
            </w:r>
            <w:proofErr w:type="spellEnd"/>
            <w:r>
              <w:rPr>
                <w:rFonts w:ascii="Times New Roman" w:hAnsi="Times New Roman"/>
                <w:bCs/>
                <w:sz w:val="24"/>
              </w:rPr>
              <w:t xml:space="preserve"> klientiem).</w:t>
            </w:r>
          </w:p>
          <w:p w14:paraId="5CDADF83" w14:textId="1B6D7F7D" w:rsidR="007453EC" w:rsidRPr="000B6B22" w:rsidRDefault="007453EC">
            <w:pPr>
              <w:spacing w:before="0"/>
              <w:rPr>
                <w:rFonts w:ascii="Times New Roman" w:hAnsi="Times New Roman"/>
                <w:bCs/>
                <w:sz w:val="24"/>
              </w:rPr>
            </w:pPr>
            <w:proofErr w:type="spellStart"/>
            <w:r>
              <w:rPr>
                <w:rFonts w:ascii="Times New Roman" w:hAnsi="Times New Roman"/>
                <w:bCs/>
                <w:sz w:val="24"/>
              </w:rPr>
              <w:t>Nefinanšu</w:t>
            </w:r>
            <w:proofErr w:type="spellEnd"/>
            <w:r>
              <w:rPr>
                <w:rFonts w:ascii="Times New Roman" w:hAnsi="Times New Roman"/>
                <w:bCs/>
                <w:sz w:val="24"/>
              </w:rPr>
              <w:t xml:space="preserve"> klienti cita starpā ietver fiziskas personas, MVU, uzņēmumus, valdības, daudzpusējas attīstības bankas un publiskā sektora struktūras saskaņā ar Deleģētās regulas (ES) 2015/61 31.a pantu.</w:t>
            </w:r>
          </w:p>
          <w:p w14:paraId="53BD919C" w14:textId="0DE53934" w:rsidR="007453EC" w:rsidRPr="000B6B22" w:rsidRDefault="007453EC">
            <w:pPr>
              <w:spacing w:before="0"/>
              <w:rPr>
                <w:rFonts w:ascii="Times New Roman" w:hAnsi="Times New Roman"/>
                <w:bCs/>
                <w:sz w:val="24"/>
              </w:rPr>
            </w:pPr>
            <w:r>
              <w:rPr>
                <w:rFonts w:ascii="Times New Roman" w:hAnsi="Times New Roman"/>
                <w:bCs/>
                <w:sz w:val="24"/>
              </w:rPr>
              <w:t xml:space="preserve">Naudas līdzekļus, kas pienākas no nodrošinātiem kreditēšanas un kapitāla tirgus darījumiem ar </w:t>
            </w:r>
            <w:proofErr w:type="spellStart"/>
            <w:r>
              <w:rPr>
                <w:rFonts w:ascii="Times New Roman" w:hAnsi="Times New Roman"/>
                <w:bCs/>
                <w:sz w:val="24"/>
              </w:rPr>
              <w:t>nefinanšu</w:t>
            </w:r>
            <w:proofErr w:type="spellEnd"/>
            <w:r>
              <w:rPr>
                <w:rFonts w:ascii="Times New Roman" w:hAnsi="Times New Roman"/>
                <w:bCs/>
                <w:sz w:val="24"/>
              </w:rPr>
              <w:t xml:space="preserve"> klientiem un kas ir nodrošināti ar likvīdiem aktīviem saskaņā ar Deleģētās regulas (ES) 2015/61 II sadaļu, ja šie darījumi ir norādīti Regulas (ES) Nr. 575/2013 192. panta 2. un 3. punktā, norāda 1.2. iedaļā un nenorāda 1.1.1. iedaļā. Naudas līdzekļus, kas pienākas no tādiem darījumiem, kuri ir nodrošināti ar pārvedamiem vērtspapīriem, kas netiek atzīti par likvīdiem aktīviem saskaņā ar Deleģētās regulas (ES) 2015/61 II sadaļu, norāda 1.2. iedaļā un nenorāda 1.1.1. iedaļā. Naudas līdzekļus, kas pienākas no darījumiem ar </w:t>
            </w:r>
            <w:proofErr w:type="spellStart"/>
            <w:r>
              <w:rPr>
                <w:rFonts w:ascii="Times New Roman" w:hAnsi="Times New Roman"/>
                <w:bCs/>
                <w:sz w:val="24"/>
              </w:rPr>
              <w:t>nefinanšu</w:t>
            </w:r>
            <w:proofErr w:type="spellEnd"/>
            <w:r>
              <w:rPr>
                <w:rFonts w:ascii="Times New Roman" w:hAnsi="Times New Roman"/>
                <w:bCs/>
                <w:sz w:val="24"/>
              </w:rPr>
              <w:t xml:space="preserve"> klientiem un kas ir nodrošināti ar nepārvedamiem aktīviem, kas netiek atzīti par likvīdiem aktīviem saskaņā ar Deleģētās regulas (ES) 2015/61 II sadaļu, norāda attiecīgajā 1.1.1. iedaļas rindā.</w:t>
            </w:r>
          </w:p>
          <w:p w14:paraId="2A87F287" w14:textId="77777777" w:rsidR="007453EC" w:rsidRPr="000B6B22" w:rsidRDefault="007453EC">
            <w:pPr>
              <w:spacing w:before="0"/>
              <w:rPr>
                <w:rFonts w:ascii="Times New Roman" w:hAnsi="Times New Roman"/>
                <w:bCs/>
                <w:sz w:val="24"/>
              </w:rPr>
            </w:pPr>
            <w:r>
              <w:rPr>
                <w:rFonts w:ascii="Times New Roman" w:hAnsi="Times New Roman"/>
                <w:bCs/>
                <w:sz w:val="24"/>
              </w:rPr>
              <w:t>Naudas līdzekļus, kas pienākas no centrālajām bankām, norāda 1.1.2. iedaļā un šeit nenorāda. Naudas līdzekļus, kuri pienākas no tirdzniecības finansēšanas darījumiem un kuru atlikušais termiņš nav ilgāks par 30 dienām, norāda 1.1.4. iedaļā un nenorāda šeit. Naudas līdzekļus, kuri pienākas no vērtspapīriem ar dzēšanas termiņu 30 kalendāro dienu laikā, norāda 1.1.5. iedaļā un šeit nenorāda.</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1.1.1.1. Naudas līdzekļi, kas pienākas no </w:t>
            </w:r>
            <w:proofErr w:type="spellStart"/>
            <w:r>
              <w:rPr>
                <w:rFonts w:ascii="Times New Roman" w:hAnsi="Times New Roman"/>
                <w:b/>
                <w:bCs/>
                <w:sz w:val="24"/>
              </w:rPr>
              <w:t>nefinanšu</w:t>
            </w:r>
            <w:proofErr w:type="spellEnd"/>
            <w:r>
              <w:rPr>
                <w:rFonts w:ascii="Times New Roman" w:hAnsi="Times New Roman"/>
                <w:b/>
                <w:bCs/>
                <w:sz w:val="24"/>
              </w:rPr>
              <w:t xml:space="preserve"> klientiem (izņemot centrālās bankas) un kas neatbilst pamatsummas atmaksai</w:t>
            </w:r>
          </w:p>
          <w:p w14:paraId="4FA9B0E4" w14:textId="3EF5C0AE" w:rsidR="007453EC" w:rsidRPr="000B6B22" w:rsidRDefault="00DD4C72">
            <w:pPr>
              <w:spacing w:before="0"/>
              <w:rPr>
                <w:rFonts w:ascii="Times New Roman" w:hAnsi="Times New Roman"/>
                <w:bCs/>
                <w:sz w:val="24"/>
              </w:rPr>
            </w:pPr>
            <w:r>
              <w:rPr>
                <w:rFonts w:ascii="Times New Roman" w:hAnsi="Times New Roman"/>
                <w:bCs/>
                <w:sz w:val="24"/>
              </w:rPr>
              <w:t>Deleģētās regulas (ES) 2015/61 32. panta 3. punkta a) apakšpunkts</w:t>
            </w:r>
          </w:p>
          <w:p w14:paraId="172C6ABF" w14:textId="02DFCE82" w:rsidR="007453EC" w:rsidRPr="000B6B22" w:rsidRDefault="007453EC">
            <w:pPr>
              <w:spacing w:before="0"/>
              <w:rPr>
                <w:rFonts w:ascii="Times New Roman" w:hAnsi="Times New Roman"/>
                <w:b/>
                <w:bCs/>
                <w:sz w:val="24"/>
              </w:rPr>
            </w:pPr>
            <w:r>
              <w:rPr>
                <w:rFonts w:ascii="Times New Roman" w:hAnsi="Times New Roman"/>
                <w:bCs/>
                <w:sz w:val="24"/>
              </w:rPr>
              <w:t xml:space="preserve">Naudas līdzekļi, kas pienākas no </w:t>
            </w:r>
            <w:proofErr w:type="spellStart"/>
            <w:r>
              <w:rPr>
                <w:rFonts w:ascii="Times New Roman" w:hAnsi="Times New Roman"/>
                <w:bCs/>
                <w:sz w:val="24"/>
              </w:rPr>
              <w:t>nefinanšu</w:t>
            </w:r>
            <w:proofErr w:type="spellEnd"/>
            <w:r>
              <w:rPr>
                <w:rFonts w:ascii="Times New Roman" w:hAnsi="Times New Roman"/>
                <w:bCs/>
                <w:sz w:val="24"/>
              </w:rPr>
              <w:t xml:space="preserve"> klientiem (izņemot centrālās bankas) un kuru atlikušais termiņš nav ilgāks par 30 dienām, neatbilst pamatsummas atmaksai. Šajās ienākošajās naudas plūsmās ietilpst procenti un maksājumi, kas pienākas no </w:t>
            </w:r>
            <w:proofErr w:type="spellStart"/>
            <w:r>
              <w:rPr>
                <w:rFonts w:ascii="Times New Roman" w:hAnsi="Times New Roman"/>
                <w:bCs/>
                <w:sz w:val="24"/>
              </w:rPr>
              <w:t>nefinanšu</w:t>
            </w:r>
            <w:proofErr w:type="spellEnd"/>
            <w:r>
              <w:rPr>
                <w:rFonts w:ascii="Times New Roman" w:hAnsi="Times New Roman"/>
                <w:bCs/>
                <w:sz w:val="24"/>
              </w:rPr>
              <w:t xml:space="preserve"> klientiem (izņemot centrālās bankas). Naudas līdzekļus, kas pienākas no centrālajām bankām un kas neatbilst pamatsummas atmaksai, norāda 1.1.2. iedaļā un šeit nenorāda.</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1.1.1.2. Citi naudas līdzekļi, kas pienākas no </w:t>
            </w:r>
            <w:proofErr w:type="spellStart"/>
            <w:r>
              <w:rPr>
                <w:rFonts w:ascii="Times New Roman" w:hAnsi="Times New Roman"/>
                <w:b/>
                <w:bCs/>
                <w:sz w:val="24"/>
              </w:rPr>
              <w:t>nefinanšu</w:t>
            </w:r>
            <w:proofErr w:type="spellEnd"/>
            <w:r>
              <w:rPr>
                <w:rFonts w:ascii="Times New Roman" w:hAnsi="Times New Roman"/>
                <w:b/>
                <w:bCs/>
                <w:sz w:val="24"/>
              </w:rPr>
              <w:t xml:space="preserve"> klientiem (izņemot centrālās bankas)</w:t>
            </w:r>
          </w:p>
          <w:p w14:paraId="6C66B478" w14:textId="5EEEE80E" w:rsidR="007453EC" w:rsidRPr="000B6B22" w:rsidRDefault="00DD4C72">
            <w:pPr>
              <w:spacing w:before="0"/>
              <w:rPr>
                <w:rFonts w:ascii="Times New Roman" w:hAnsi="Times New Roman"/>
                <w:bCs/>
                <w:sz w:val="24"/>
              </w:rPr>
            </w:pPr>
            <w:r>
              <w:rPr>
                <w:rFonts w:ascii="Times New Roman" w:hAnsi="Times New Roman"/>
                <w:bCs/>
                <w:sz w:val="24"/>
              </w:rPr>
              <w:t>Deleģētās regulas (ES) 2015/61 32. panta 3. punkta a) apakšpunkts</w:t>
            </w:r>
          </w:p>
          <w:p w14:paraId="3B2643EC" w14:textId="6E31D0EE" w:rsidR="007453EC" w:rsidRPr="000B6B22" w:rsidRDefault="007453EC">
            <w:pPr>
              <w:spacing w:before="0"/>
              <w:rPr>
                <w:rFonts w:ascii="Times New Roman" w:hAnsi="Times New Roman"/>
                <w:bCs/>
                <w:sz w:val="24"/>
              </w:rPr>
            </w:pPr>
            <w:r>
              <w:rPr>
                <w:rFonts w:ascii="Times New Roman" w:hAnsi="Times New Roman"/>
                <w:bCs/>
                <w:sz w:val="24"/>
              </w:rPr>
              <w:t>Kredītiestādes</w:t>
            </w:r>
            <w:r>
              <w:rPr>
                <w:rFonts w:ascii="Times New Roman" w:hAnsi="Times New Roman"/>
                <w:sz w:val="24"/>
              </w:rPr>
              <w:t xml:space="preserve"> XXIV</w:t>
            </w:r>
            <w:r>
              <w:rPr>
                <w:rFonts w:ascii="Times New Roman" w:hAnsi="Times New Roman"/>
                <w:bCs/>
                <w:sz w:val="24"/>
              </w:rPr>
              <w:t xml:space="preserve"> pielikuma C 74.00 veidnes 0050. rindā norāda</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katrai 0010., 0020. un 0030. slejai — kopējo summu, ko veido citi naudas līdzekļi, kas pienākas no </w:t>
            </w:r>
            <w:proofErr w:type="spellStart"/>
            <w:r>
              <w:rPr>
                <w:rFonts w:ascii="Times New Roman" w:hAnsi="Times New Roman"/>
                <w:bCs/>
                <w:sz w:val="24"/>
              </w:rPr>
              <w:t>nefinanšu</w:t>
            </w:r>
            <w:proofErr w:type="spellEnd"/>
            <w:r>
              <w:rPr>
                <w:rFonts w:ascii="Times New Roman" w:hAnsi="Times New Roman"/>
                <w:bCs/>
                <w:sz w:val="24"/>
              </w:rPr>
              <w:t xml:space="preserve"> klientiem (izņemot </w:t>
            </w:r>
            <w:r>
              <w:rPr>
                <w:rFonts w:ascii="Times New Roman" w:hAnsi="Times New Roman"/>
                <w:bCs/>
                <w:sz w:val="24"/>
              </w:rPr>
              <w:lastRenderedPageBreak/>
              <w:t xml:space="preserve">centrālās bankas) kā to naudas līdzekļu summu, kas pienākas no </w:t>
            </w:r>
            <w:proofErr w:type="spellStart"/>
            <w:r>
              <w:rPr>
                <w:rFonts w:ascii="Times New Roman" w:hAnsi="Times New Roman"/>
                <w:bCs/>
                <w:sz w:val="24"/>
              </w:rPr>
              <w:t>nefinanšu</w:t>
            </w:r>
            <w:proofErr w:type="spellEnd"/>
            <w:r>
              <w:rPr>
                <w:rFonts w:ascii="Times New Roman" w:hAnsi="Times New Roman"/>
                <w:bCs/>
                <w:sz w:val="24"/>
              </w:rPr>
              <w:t xml:space="preserve"> klientiem, dalījumā pa darījumu partneriem, un</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katrai 0140., 0150. un 0160. slejai — kopējās citas ienākošās naudas plūsmas no </w:t>
            </w:r>
            <w:proofErr w:type="spellStart"/>
            <w:r>
              <w:rPr>
                <w:rFonts w:ascii="Times New Roman" w:hAnsi="Times New Roman"/>
                <w:bCs/>
                <w:sz w:val="24"/>
              </w:rPr>
              <w:t>nefinanšu</w:t>
            </w:r>
            <w:proofErr w:type="spellEnd"/>
            <w:r>
              <w:rPr>
                <w:rFonts w:ascii="Times New Roman" w:hAnsi="Times New Roman"/>
                <w:bCs/>
                <w:sz w:val="24"/>
              </w:rPr>
              <w:t xml:space="preserve"> klientiem (izņemot centrālās bankas) kā ienākošo naudas plūsmu summu no </w:t>
            </w:r>
            <w:proofErr w:type="spellStart"/>
            <w:r>
              <w:rPr>
                <w:rFonts w:ascii="Times New Roman" w:hAnsi="Times New Roman"/>
                <w:bCs/>
                <w:sz w:val="24"/>
              </w:rPr>
              <w:t>nefinanšu</w:t>
            </w:r>
            <w:proofErr w:type="spellEnd"/>
            <w:r>
              <w:rPr>
                <w:rFonts w:ascii="Times New Roman" w:hAnsi="Times New Roman"/>
                <w:bCs/>
                <w:sz w:val="24"/>
              </w:rPr>
              <w:t xml:space="preserve"> klientiem dalījumā pa darījumu partneriem.</w:t>
            </w:r>
          </w:p>
          <w:p w14:paraId="214A590C" w14:textId="77777777" w:rsidR="007453EC" w:rsidRPr="000B6B22" w:rsidRDefault="007453EC">
            <w:pPr>
              <w:spacing w:before="0"/>
              <w:rPr>
                <w:rFonts w:ascii="Times New Roman" w:hAnsi="Times New Roman"/>
                <w:bCs/>
                <w:sz w:val="24"/>
              </w:rPr>
            </w:pPr>
            <w:r>
              <w:rPr>
                <w:rFonts w:ascii="Times New Roman" w:hAnsi="Times New Roman"/>
                <w:bCs/>
                <w:sz w:val="24"/>
              </w:rPr>
              <w:t xml:space="preserve">Naudas līdzekļus, kas pienākas no </w:t>
            </w:r>
            <w:proofErr w:type="spellStart"/>
            <w:r>
              <w:rPr>
                <w:rFonts w:ascii="Times New Roman" w:hAnsi="Times New Roman"/>
                <w:bCs/>
                <w:sz w:val="24"/>
              </w:rPr>
              <w:t>nefinanšu</w:t>
            </w:r>
            <w:proofErr w:type="spellEnd"/>
            <w:r>
              <w:rPr>
                <w:rFonts w:ascii="Times New Roman" w:hAnsi="Times New Roman"/>
                <w:bCs/>
                <w:sz w:val="24"/>
              </w:rPr>
              <w:t xml:space="preserve"> klientiem (izņemot centrālās bankas) un kas neatbilst pamatsummas atmaksai, norāda 1.1.1.1. iedaļā un šeit nenorāda.</w:t>
            </w:r>
          </w:p>
          <w:p w14:paraId="3C46F32E" w14:textId="77777777" w:rsidR="007453EC" w:rsidRPr="000B6B22" w:rsidRDefault="007453EC">
            <w:pPr>
              <w:spacing w:before="0"/>
              <w:rPr>
                <w:rFonts w:ascii="Times New Roman" w:hAnsi="Times New Roman"/>
                <w:bCs/>
                <w:sz w:val="24"/>
              </w:rPr>
            </w:pPr>
            <w:r>
              <w:rPr>
                <w:rFonts w:ascii="Times New Roman" w:hAnsi="Times New Roman"/>
                <w:bCs/>
                <w:sz w:val="24"/>
              </w:rPr>
              <w:t>Citus naudas līdzekļus, kas pienākas no centrālajām bankām, norāda 1.1.2. iedaļā un šeit nenorāda.</w:t>
            </w:r>
          </w:p>
          <w:p w14:paraId="08EC130A" w14:textId="0E49451E" w:rsidR="007453EC" w:rsidRPr="000B6B22" w:rsidRDefault="007453EC">
            <w:pPr>
              <w:spacing w:before="0"/>
              <w:rPr>
                <w:rFonts w:ascii="Times New Roman" w:hAnsi="Times New Roman"/>
                <w:bCs/>
                <w:sz w:val="24"/>
              </w:rPr>
            </w:pPr>
            <w:r>
              <w:rPr>
                <w:rFonts w:ascii="Times New Roman" w:hAnsi="Times New Roman"/>
                <w:bCs/>
                <w:sz w:val="24"/>
              </w:rPr>
              <w:t>Ienākošās naudas plūsmas, kas atbilst izejošajām naudas plūsmām saskaņā ar attīstību veicinošo aizdevumu saistībām, kā minēts Deleģētās regulas (ES) 2015/61 31. panta 9. punktā, norāda 1.1.3. iedaļā un nenorāda šeit.</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Naudas līdzekļi, kuri pienākas no mazumtirdzniecības klientiem</w:t>
            </w:r>
          </w:p>
          <w:p w14:paraId="3878003B" w14:textId="418625CE" w:rsidR="007453EC" w:rsidRPr="000B6B22" w:rsidRDefault="00DD4C72">
            <w:pPr>
              <w:spacing w:before="0"/>
              <w:rPr>
                <w:rFonts w:ascii="Times New Roman" w:hAnsi="Times New Roman"/>
                <w:bCs/>
                <w:sz w:val="24"/>
              </w:rPr>
            </w:pPr>
            <w:r>
              <w:rPr>
                <w:rFonts w:ascii="Times New Roman" w:hAnsi="Times New Roman"/>
                <w:bCs/>
                <w:sz w:val="24"/>
              </w:rPr>
              <w:t>Deleģētās regulas (ES) 2015/61 32. panta 3. punkta a) apakšpunkts</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Naudas līdzekļi, kuri pienākas no mazumtirdzniecības klientiem un kuru atlikušais termiņš nav ilgāks par 30 dienām.</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1.1.1.2.2. Naudas līdzekļi, kas pienākas no </w:t>
            </w:r>
            <w:proofErr w:type="spellStart"/>
            <w:r>
              <w:rPr>
                <w:rFonts w:ascii="Times New Roman" w:hAnsi="Times New Roman"/>
                <w:b/>
                <w:bCs/>
                <w:sz w:val="24"/>
              </w:rPr>
              <w:t>nefinanšu</w:t>
            </w:r>
            <w:proofErr w:type="spellEnd"/>
            <w:r>
              <w:rPr>
                <w:rFonts w:ascii="Times New Roman" w:hAnsi="Times New Roman"/>
                <w:b/>
                <w:bCs/>
                <w:sz w:val="24"/>
              </w:rPr>
              <w:t xml:space="preserve"> komercsabiedrībām</w:t>
            </w:r>
          </w:p>
          <w:p w14:paraId="1D49F1FE" w14:textId="6D016E65" w:rsidR="007453EC" w:rsidRPr="000B6B22" w:rsidRDefault="00DD4C72">
            <w:pPr>
              <w:spacing w:before="0"/>
              <w:rPr>
                <w:rFonts w:ascii="Times New Roman" w:hAnsi="Times New Roman"/>
                <w:bCs/>
                <w:sz w:val="24"/>
              </w:rPr>
            </w:pPr>
            <w:r>
              <w:rPr>
                <w:rFonts w:ascii="Times New Roman" w:hAnsi="Times New Roman"/>
                <w:bCs/>
                <w:sz w:val="24"/>
              </w:rPr>
              <w:t>Deleģētās regulas (ES) 2015/61 32. panta 3. punkta a) apakšpunkts</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 xml:space="preserve">Naudas līdzekļi, kuri pienākas no </w:t>
            </w:r>
            <w:proofErr w:type="spellStart"/>
            <w:r>
              <w:rPr>
                <w:rFonts w:ascii="Times New Roman" w:hAnsi="Times New Roman"/>
                <w:bCs/>
                <w:sz w:val="24"/>
              </w:rPr>
              <w:t>nefinanšu</w:t>
            </w:r>
            <w:proofErr w:type="spellEnd"/>
            <w:r>
              <w:rPr>
                <w:rFonts w:ascii="Times New Roman" w:hAnsi="Times New Roman"/>
                <w:bCs/>
                <w:sz w:val="24"/>
              </w:rPr>
              <w:t xml:space="preserve"> komercsabiedrībām un kuru atlikušais termiņš nav ilgāks par 30 dienām.</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Naudas līdzekļi, kas pienākas no valdībām, daudzpusējām attīstības bankām un publiskā sektora struktūrām</w:t>
            </w:r>
          </w:p>
          <w:p w14:paraId="5CB95ACB" w14:textId="548FDFFB" w:rsidR="007453EC" w:rsidRPr="000B6B22" w:rsidRDefault="00DD4C72">
            <w:pPr>
              <w:spacing w:before="0"/>
              <w:rPr>
                <w:rFonts w:ascii="Times New Roman" w:hAnsi="Times New Roman"/>
                <w:bCs/>
                <w:sz w:val="24"/>
              </w:rPr>
            </w:pPr>
            <w:r>
              <w:rPr>
                <w:rFonts w:ascii="Times New Roman" w:hAnsi="Times New Roman"/>
                <w:bCs/>
                <w:sz w:val="24"/>
              </w:rPr>
              <w:t>Deleģētās regulas (ES) 2015/61 32. panta 3. punkta a) apakšpunkts</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Naudas līdzekļi, kas pienākas no valdībām, daudzpusējām attīstības bankām un publiskā sektora struktūrām un kuru atlikušais termiņš nav ilgāks par 30 dienām.</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Naudas līdzekļi, kas pienākas no citām juridiskām vienībām</w:t>
            </w:r>
          </w:p>
          <w:p w14:paraId="6ACB8013" w14:textId="769D95BF" w:rsidR="007453EC" w:rsidRPr="000B6B22" w:rsidRDefault="00DD4C72">
            <w:pPr>
              <w:spacing w:before="0"/>
              <w:rPr>
                <w:rFonts w:ascii="Times New Roman" w:hAnsi="Times New Roman"/>
                <w:bCs/>
                <w:sz w:val="24"/>
              </w:rPr>
            </w:pPr>
            <w:r>
              <w:rPr>
                <w:rFonts w:ascii="Times New Roman" w:hAnsi="Times New Roman"/>
                <w:bCs/>
                <w:sz w:val="24"/>
              </w:rPr>
              <w:t>Deleģētās regulas (ES) 2015/61 32. panta 3. punkta a) apakšpunkts</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Naudas līdzekļi, kas pienākas no juridiskām vienībām un kas nekur iepriekš nav iekļautas, un kuru atlikušais termiņš nav ilgāks par 30 dienām.</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Naudas līdzekļi, kas pienākas no centrālajām bankām un finanšu klientiem</w:t>
            </w:r>
          </w:p>
          <w:p w14:paraId="1F631B5A" w14:textId="3755D185"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2. punkta a) apakšpunkts un 32. panta 3. punkta d) apakšpunkts saistībā ar 27. pantu</w:t>
            </w:r>
          </w:p>
          <w:p w14:paraId="4ED465DC" w14:textId="0829398B" w:rsidR="007453EC" w:rsidRPr="000B6B22" w:rsidRDefault="007453EC">
            <w:pPr>
              <w:spacing w:before="0"/>
              <w:rPr>
                <w:rFonts w:ascii="Times New Roman" w:hAnsi="Times New Roman"/>
                <w:bCs/>
                <w:sz w:val="24"/>
              </w:rPr>
            </w:pPr>
            <w:r>
              <w:rPr>
                <w:rFonts w:ascii="Times New Roman" w:hAnsi="Times New Roman"/>
                <w:bCs/>
                <w:sz w:val="24"/>
              </w:rPr>
              <w:t>Kredītiestādes</w:t>
            </w:r>
            <w:r>
              <w:rPr>
                <w:rFonts w:ascii="Times New Roman" w:hAnsi="Times New Roman"/>
                <w:sz w:val="24"/>
              </w:rPr>
              <w:t xml:space="preserve"> XXIV</w:t>
            </w:r>
            <w:r>
              <w:rPr>
                <w:rFonts w:ascii="Times New Roman" w:hAnsi="Times New Roman"/>
                <w:bCs/>
                <w:sz w:val="24"/>
              </w:rPr>
              <w:t xml:space="preserve"> pielikuma C 74.00 veidnes 0100. rindā norāda</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katrai 0010., 0020. un 0030. slejai — kopējo summu, ko veido naudas līdzekļi, kas pienākas no centrālajām bankām un finanšu </w:t>
            </w:r>
            <w:r>
              <w:rPr>
                <w:rFonts w:ascii="Times New Roman" w:hAnsi="Times New Roman"/>
                <w:bCs/>
                <w:sz w:val="24"/>
              </w:rPr>
              <w:lastRenderedPageBreak/>
              <w:t>klientiem (gan operacionālie, gan neoperacionālie noguldījumi); kā arī</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katrai 0140., 0150. un 0160. slejai — kopējo summu, ko veido ienākošās naudas plūsmas no centrālajām bankām un finanšu klientiem (gan operacionālie, gan neoperacionālie noguldījumi).</w:t>
            </w:r>
          </w:p>
          <w:p w14:paraId="7AA7B851" w14:textId="67EBFB2E" w:rsidR="007453EC" w:rsidRPr="000B6B22" w:rsidRDefault="007453EC">
            <w:pPr>
              <w:spacing w:before="0"/>
              <w:rPr>
                <w:rFonts w:ascii="Times New Roman" w:hAnsi="Times New Roman"/>
                <w:bCs/>
                <w:sz w:val="24"/>
              </w:rPr>
            </w:pPr>
            <w:r>
              <w:rPr>
                <w:rFonts w:ascii="Times New Roman" w:hAnsi="Times New Roman"/>
                <w:bCs/>
                <w:sz w:val="24"/>
              </w:rPr>
              <w:t>Kredītiestādes šeit norāda naudas līdzekļus, kuru atlikušais termiņš nav ilgāks par 30 dienām un kas pienākas no centrālajām bankām un finanšu klientiem, kam nav kavējumu un par ko bankai nav pamata sagaidīt, ka 30 dienu laikā netiks pildītas saistības.</w:t>
            </w:r>
          </w:p>
          <w:p w14:paraId="0F56E8AD" w14:textId="77777777" w:rsidR="007453EC" w:rsidRPr="000B6B22" w:rsidRDefault="007453EC">
            <w:pPr>
              <w:spacing w:before="0"/>
              <w:rPr>
                <w:rFonts w:ascii="Times New Roman" w:hAnsi="Times New Roman"/>
                <w:bCs/>
                <w:sz w:val="24"/>
              </w:rPr>
            </w:pPr>
            <w:r>
              <w:rPr>
                <w:rFonts w:ascii="Times New Roman" w:hAnsi="Times New Roman"/>
                <w:bCs/>
                <w:sz w:val="24"/>
              </w:rPr>
              <w:t>Naudas līdzekļus, kas pienākas no centrālajām bankām un finanšu klientiem un kas neatbilst pamatsummas atmaksai, norāda attiecīgajā iedaļā.</w:t>
            </w:r>
          </w:p>
          <w:p w14:paraId="1428E208" w14:textId="7253B30E" w:rsidR="007453EC" w:rsidRPr="000B6B22" w:rsidRDefault="007453EC">
            <w:pPr>
              <w:spacing w:before="0"/>
              <w:rPr>
                <w:rFonts w:ascii="Times New Roman" w:hAnsi="Times New Roman"/>
                <w:bCs/>
                <w:sz w:val="24"/>
              </w:rPr>
            </w:pPr>
            <w:r>
              <w:rPr>
                <w:rFonts w:ascii="Times New Roman" w:hAnsi="Times New Roman"/>
                <w:bCs/>
                <w:sz w:val="24"/>
              </w:rPr>
              <w:t>Noguldījumus centrālajā iestādē, kā minēts Deleģētās regulas (ES) 2015/61 27. panta 3. punktā, nenorāda kā ienākošās naudas plūsmas.</w:t>
            </w:r>
          </w:p>
          <w:p w14:paraId="7F7414AF" w14:textId="77777777" w:rsidR="007453EC" w:rsidRPr="000B6B22" w:rsidRDefault="007453EC">
            <w:pPr>
              <w:spacing w:before="0"/>
              <w:rPr>
                <w:rFonts w:ascii="Times New Roman" w:hAnsi="Times New Roman"/>
                <w:bCs/>
                <w:sz w:val="24"/>
              </w:rPr>
            </w:pPr>
            <w:r>
              <w:rPr>
                <w:rFonts w:ascii="Times New Roman" w:hAnsi="Times New Roman"/>
                <w:bCs/>
                <w:sz w:val="24"/>
              </w:rPr>
              <w:t>Naudas līdzekļus, kuri pienākas no tirdzniecības finansēšanas darījumiem un kuru atlikušais termiņš nav ilgāks par 30 dienām, norāda 1.1.4. iedaļā un nenorāda šeit. Naudas līdzekļus, kuri pienākas no vērtspapīriem ar dzēšanas termiņu 30 kalendāro dienu laikā, norāda 1.1.5. iedaļā un šeit nenorāda.</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Naudas līdzekļi, kas pienākas no finanšu klientiem un kurus klasificē kā operacionālos noguldījumus</w:t>
            </w:r>
          </w:p>
          <w:p w14:paraId="39FA7398" w14:textId="4770BC57"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d) apakšpunkts saistībā ar 27. pantu.</w:t>
            </w:r>
          </w:p>
          <w:p w14:paraId="7AF8F30A" w14:textId="30913F5F" w:rsidR="007453EC" w:rsidRPr="000B6B22" w:rsidRDefault="007453EC">
            <w:pPr>
              <w:spacing w:before="0"/>
              <w:rPr>
                <w:rFonts w:ascii="Times New Roman" w:hAnsi="Times New Roman"/>
                <w:bCs/>
                <w:sz w:val="24"/>
              </w:rPr>
            </w:pPr>
            <w:r>
              <w:rPr>
                <w:rFonts w:ascii="Times New Roman" w:hAnsi="Times New Roman"/>
                <w:bCs/>
                <w:sz w:val="24"/>
              </w:rPr>
              <w:t>Kredītiestādes</w:t>
            </w:r>
            <w:r>
              <w:rPr>
                <w:rFonts w:ascii="Times New Roman" w:hAnsi="Times New Roman"/>
                <w:sz w:val="24"/>
              </w:rPr>
              <w:t xml:space="preserve"> XXIV</w:t>
            </w:r>
            <w:r>
              <w:rPr>
                <w:rFonts w:ascii="Times New Roman" w:hAnsi="Times New Roman"/>
                <w:bCs/>
                <w:sz w:val="24"/>
              </w:rPr>
              <w:t xml:space="preserve"> pielikuma C 74.00 veidnes 0110. rindā norāda</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Katrai 0010., 0020. un 0030. slejai — kopējo to naudas līdzekļu summu, kuri pienākas no finanšu klientiem un kurus klasificē kā operacionālos noguldījumus (neņemot vērā to, vai kredītiestāde spēj vai nespēj noteikt atbilstošu simetrisku ienākošo naudas plūsmu likmi); kā arī</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katrai 0140., 0150. un 0160. slejai — kopējo summu, ko veido ienākošās naudas plūsmas no finanšu klientiem, kuras klasificē kā operacionālos noguldījumus (neņemot vērā to, vai kredītiestāde spēj vai nespēj noteikt atbilstošu simetrisku ienākošo naudas plūsmu likmi).</w:t>
            </w:r>
          </w:p>
          <w:p w14:paraId="2A6FD64A" w14:textId="4AF63FB4" w:rsidR="007453EC" w:rsidRPr="000B6B22" w:rsidRDefault="007453EC">
            <w:pPr>
              <w:spacing w:before="0"/>
              <w:rPr>
                <w:rFonts w:ascii="Times New Roman" w:hAnsi="Times New Roman"/>
                <w:bCs/>
                <w:sz w:val="24"/>
              </w:rPr>
            </w:pPr>
            <w:r>
              <w:rPr>
                <w:rFonts w:ascii="Times New Roman" w:hAnsi="Times New Roman"/>
                <w:bCs/>
                <w:sz w:val="24"/>
              </w:rPr>
              <w:t xml:space="preserve">Kredītiestādes šeit norāda naudas līdzekļus, kas kredītiestādei pienākas no finanšu klientiem, lai varētu saņemt </w:t>
            </w:r>
            <w:proofErr w:type="spellStart"/>
            <w:r>
              <w:rPr>
                <w:rFonts w:ascii="Times New Roman" w:hAnsi="Times New Roman"/>
                <w:bCs/>
                <w:sz w:val="24"/>
              </w:rPr>
              <w:t>tīrvērtes</w:t>
            </w:r>
            <w:proofErr w:type="spellEnd"/>
            <w:r>
              <w:rPr>
                <w:rFonts w:ascii="Times New Roman" w:hAnsi="Times New Roman"/>
                <w:bCs/>
                <w:sz w:val="24"/>
              </w:rPr>
              <w:t>, turētājbankas vai naudas pārvaldības pakalpojumus vai citus līdzīgus pakalpojumus, saskaņā ar Deleģētās regulas (ES) 2015/61 27. pantu.</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Naudas līdzekļi, kas pienākas no finanšu klientiem un kurus klasificē kā operacionālos noguldījumus, ja kredītiestāde spēj noteikt atbilstošu simetrisku ienākošo naudas plūsmu likmi</w:t>
            </w:r>
          </w:p>
          <w:p w14:paraId="0C2F0E5C" w14:textId="60B334D3"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d) apakšpunkts saistībā ar 27. pantu.</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 xml:space="preserve">Naudas līdzekļi, kuru atlikušais termiņš nav ilgāks par 30 dienām un kas kredītiestādei pienākas no finanšu klientiem, lai varētu saņemt </w:t>
            </w:r>
            <w:proofErr w:type="spellStart"/>
            <w:r>
              <w:rPr>
                <w:rFonts w:ascii="Times New Roman" w:hAnsi="Times New Roman"/>
                <w:bCs/>
                <w:sz w:val="24"/>
              </w:rPr>
              <w:t>tīrvērtes</w:t>
            </w:r>
            <w:proofErr w:type="spellEnd"/>
            <w:r>
              <w:rPr>
                <w:rFonts w:ascii="Times New Roman" w:hAnsi="Times New Roman"/>
                <w:bCs/>
                <w:sz w:val="24"/>
              </w:rPr>
              <w:t xml:space="preserve">, turētājbankas vai naudas pārvaldības pakalpojumus, saskaņā ar Deleģētās </w:t>
            </w:r>
            <w:r>
              <w:rPr>
                <w:rFonts w:ascii="Times New Roman" w:hAnsi="Times New Roman"/>
                <w:bCs/>
                <w:sz w:val="24"/>
              </w:rPr>
              <w:lastRenderedPageBreak/>
              <w:t>regulas (ES) 2015/61 27. pantu, ja kredītiestāde spēj noteikt atbilstošu simetrisku ienākošo naudas plūsmu likmi.</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lastRenderedPageBreak/>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Naudas līdzekļi, kas pienākas no finanšu klientiem un kurus klasificē kā operacionālos noguldījumus, ja kredītiestāde nespēj noteikt atbilstošu simetrisku ienākošo naudas plūsmu likmi</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d) apakšpunkts saistībā ar 27. pantu.</w:t>
            </w:r>
          </w:p>
          <w:p w14:paraId="6746E1A1" w14:textId="3E479540" w:rsidR="007453EC" w:rsidRPr="000B6B22" w:rsidRDefault="007453EC">
            <w:pPr>
              <w:spacing w:before="0"/>
              <w:rPr>
                <w:rFonts w:ascii="Times New Roman" w:hAnsi="Times New Roman"/>
                <w:b/>
                <w:bCs/>
                <w:sz w:val="24"/>
              </w:rPr>
            </w:pPr>
            <w:r>
              <w:rPr>
                <w:rFonts w:ascii="Times New Roman" w:hAnsi="Times New Roman"/>
                <w:bCs/>
                <w:sz w:val="24"/>
              </w:rPr>
              <w:t xml:space="preserve">Naudas līdzekļi, kuru atlikušais termiņš nav ilgāks par 30 dienām un kas kredītiestādei pienākas no finanšu klientiem, lai varētu saņemt </w:t>
            </w:r>
            <w:proofErr w:type="spellStart"/>
            <w:r>
              <w:rPr>
                <w:rFonts w:ascii="Times New Roman" w:hAnsi="Times New Roman"/>
                <w:bCs/>
                <w:sz w:val="24"/>
              </w:rPr>
              <w:t>tīrvērtes</w:t>
            </w:r>
            <w:proofErr w:type="spellEnd"/>
            <w:r>
              <w:rPr>
                <w:rFonts w:ascii="Times New Roman" w:hAnsi="Times New Roman"/>
                <w:bCs/>
                <w:sz w:val="24"/>
              </w:rPr>
              <w:t>, turētājbankas vai naudas pārvaldības pakalpojumus, saskaņā ar Deleģētās regulas (ES) 2015/61 27. pantu, ja kredītiestāde nespēj noteikt atbilstošu simetrisku ienākošo naudas plūsmu likmi.</w:t>
            </w:r>
            <w:r>
              <w:rPr>
                <w:rFonts w:ascii="Times New Roman" w:hAnsi="Times New Roman"/>
                <w:b/>
                <w:sz w:val="24"/>
              </w:rPr>
              <w:t xml:space="preserve"> </w:t>
            </w:r>
            <w:r>
              <w:rPr>
                <w:rFonts w:ascii="Times New Roman" w:hAnsi="Times New Roman"/>
                <w:bCs/>
                <w:sz w:val="24"/>
              </w:rPr>
              <w:t>Šiem posteņiem piemēro 5 % ienākošo naudas plūsmu likmi.</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Naudas līdzekļi, kas pienākas no centrālajām bankām un finanšu klientiem un kurus neklasificē kā operacionālos noguldījumus</w:t>
            </w:r>
          </w:p>
          <w:p w14:paraId="4112A8EB" w14:textId="2EDC68EE"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2. punkta a) apakšpunkts</w:t>
            </w:r>
          </w:p>
          <w:p w14:paraId="03E726B4" w14:textId="4F38E9FD" w:rsidR="007453EC" w:rsidRPr="000B6B22" w:rsidRDefault="007453EC">
            <w:pPr>
              <w:spacing w:before="0"/>
              <w:rPr>
                <w:rFonts w:ascii="Times New Roman" w:hAnsi="Times New Roman"/>
                <w:bCs/>
                <w:sz w:val="24"/>
              </w:rPr>
            </w:pPr>
            <w:r>
              <w:rPr>
                <w:rFonts w:ascii="Times New Roman" w:hAnsi="Times New Roman"/>
                <w:bCs/>
                <w:sz w:val="24"/>
              </w:rPr>
              <w:t>Kredītiestādes</w:t>
            </w:r>
            <w:r>
              <w:rPr>
                <w:rFonts w:ascii="Times New Roman" w:hAnsi="Times New Roman"/>
                <w:sz w:val="24"/>
              </w:rPr>
              <w:t xml:space="preserve"> XXIV</w:t>
            </w:r>
            <w:r>
              <w:rPr>
                <w:rFonts w:ascii="Times New Roman" w:hAnsi="Times New Roman"/>
                <w:bCs/>
                <w:sz w:val="24"/>
              </w:rPr>
              <w:t xml:space="preserve"> pielikuma C 74.00 veidnes 140. rindā norāda</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katrai 0010., 0020. un 0030. slejai — kopējo summu, ko veido naudas līdzekļi, kas pienākas no centrālajām bankām un finanšu klientiem un kurus neklasificē kā operacionālos noguldījumus, un</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katrai 0140., 0150. un 0160. slejai — kopējo summu, ko veido ienākošās naudas plūsmas no centrālajām bankām un finanšu klientiem un kuras neklasificē kā operacionālos noguldījumus.</w:t>
            </w:r>
          </w:p>
          <w:p w14:paraId="168D4E28" w14:textId="474EE3E0" w:rsidR="007453EC" w:rsidRPr="000B6B22" w:rsidRDefault="007453EC">
            <w:pPr>
              <w:spacing w:before="0"/>
              <w:rPr>
                <w:rFonts w:ascii="Times New Roman" w:hAnsi="Times New Roman"/>
                <w:b/>
                <w:bCs/>
                <w:sz w:val="24"/>
              </w:rPr>
            </w:pPr>
            <w:r>
              <w:rPr>
                <w:rFonts w:ascii="Times New Roman" w:hAnsi="Times New Roman"/>
                <w:bCs/>
                <w:sz w:val="24"/>
              </w:rPr>
              <w:t>Kredītiestādes šeit norāda naudas līdzekļus, kas pienākas no centrālajām bankām un finanšu klientiem un kas nav kvalificējami, lai tos uzskatītu par operacionālajiem noguldījumiem, kā norādīts Deleģētās regulas (ES) 2015/61 32. panta 3. punkta d) apakšpunktā saistībā ar 27. pantu.</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Naudas līdzekļi, kuri pienākas no centrālajām bankām</w:t>
            </w:r>
          </w:p>
          <w:p w14:paraId="04B27F13" w14:textId="74C8BBC1"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2. punkta a) apakšpunkts</w:t>
            </w:r>
          </w:p>
          <w:p w14:paraId="4EC1A2F0" w14:textId="1B2DC25D" w:rsidR="007453EC" w:rsidRPr="000B6B22" w:rsidRDefault="007453EC">
            <w:pPr>
              <w:spacing w:before="0"/>
              <w:rPr>
                <w:rFonts w:ascii="Times New Roman" w:hAnsi="Times New Roman"/>
                <w:b/>
                <w:bCs/>
                <w:sz w:val="24"/>
              </w:rPr>
            </w:pPr>
            <w:r>
              <w:rPr>
                <w:rFonts w:ascii="Times New Roman" w:hAnsi="Times New Roman"/>
                <w:bCs/>
                <w:sz w:val="24"/>
              </w:rPr>
              <w:t>Naudas līdzekļi, kuri pienākas no centrālajām bankām un kuru atlikušais termiņš nav ilgāks par 30 dienām, saskaņā ar Deleģētās regulas (ES) 2015/61 32. panta 2. punkta a) apakšpunktu.</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Naudas līdzekļi, kuri pienākas no finanšu klientiem</w:t>
            </w:r>
          </w:p>
          <w:p w14:paraId="425BBC82" w14:textId="48F198E9"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2. punkta a) apakšpunkts</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t>Naudas līdzekļi, kas pienākas no finanšu klientiem un kuru atlikušais termiņš nav ilgāks par 30 dienām, un kas nav kvalificējami, lai tos uzskatītu par operacionālajiem noguldījumiem, kā norādīts Deleģētās regulas (ES) Nr. 2015/61 32. panta 3. punkta d) apakšpunktā saistībā ar 27. pantu.</w:t>
            </w:r>
          </w:p>
          <w:p w14:paraId="5878AF48" w14:textId="3EB7084D" w:rsidR="007453EC" w:rsidRPr="000B6B22" w:rsidRDefault="007453EC">
            <w:pPr>
              <w:spacing w:before="0"/>
              <w:rPr>
                <w:rFonts w:ascii="Times New Roman" w:hAnsi="Times New Roman"/>
                <w:b/>
                <w:bCs/>
                <w:sz w:val="24"/>
              </w:rPr>
            </w:pPr>
            <w:r>
              <w:rPr>
                <w:rFonts w:ascii="Times New Roman" w:hAnsi="Times New Roman"/>
                <w:bCs/>
                <w:sz w:val="24"/>
              </w:rPr>
              <w:t>Ienākošās naudas plūsmas, kas atbilst izejošajām naudas plūsmām saskaņā ar attīstību veicinošo aizdevumu saistībām, kā minēts Deleģētās regulas (ES) 2015/61 31. panta 9. punktā, norāda 1.1.3. iedaļā un nenorāda šeit.</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lastRenderedPageBreak/>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Ienākošās naudas plūsmas, kas atbilst izejošajām naudas plūsmām saskaņā ar attīstību veicinošo aizdevumu saistībām, kā minēts Deleģētās regulas (ES) 2015/61 31. panta 9. punktā</w:t>
            </w:r>
          </w:p>
          <w:p w14:paraId="5BE94286" w14:textId="4CA5E7E2"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a) apakšpunkts</w:t>
            </w:r>
          </w:p>
          <w:p w14:paraId="1EA9FA81" w14:textId="13BDA3FE" w:rsidR="007453EC" w:rsidRPr="000B6B22" w:rsidRDefault="007453EC">
            <w:pPr>
              <w:spacing w:before="0"/>
              <w:rPr>
                <w:rFonts w:ascii="Times New Roman" w:hAnsi="Times New Roman"/>
                <w:bCs/>
                <w:sz w:val="24"/>
              </w:rPr>
            </w:pPr>
            <w:r>
              <w:rPr>
                <w:rFonts w:ascii="Times New Roman" w:hAnsi="Times New Roman"/>
                <w:bCs/>
                <w:sz w:val="24"/>
              </w:rPr>
              <w:t>Ienākošās naudas plūsmas, kas atbilst izejošajām naudas plūsmām saskaņā ar attīstību veicinošo aizdevumu saistībām, kā minēts Deleģētās regulas (ES) 2015/61 31. panta 9. punktā.</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Naudas līdzekļi, kas pienākas no tirdzniecības finansēšanas darījumiem</w:t>
            </w:r>
          </w:p>
          <w:p w14:paraId="07856EB7" w14:textId="25AE3391"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2. punkta b) apakšpunkts</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t>Naudas līdzekļi, kuri pienākas no tirdzniecības finansēšanas darījumiem un kuru atlikušais termiņš nav ilgāks par 30 dienām, saskaņā ar Deleģētās regulas (ES) 2015/61 32. panta 2. punkta b) apakšpunktu.</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Naudas līdzekļi, kuri pienākas no vērtspapīriem ar dzēšanas termiņu 30 dienu laikā</w:t>
            </w:r>
          </w:p>
          <w:p w14:paraId="20BF47DF" w14:textId="30C33678"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2. punkta c) apakšpunkts</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Naudas līdzekļi, kuri pienākas no vērtspapīriem ar dzēšanas termiņu 30 kalendāro dienu laikā saskaņā ar Deleģētās regulas (ES) 2015/61 32. panta 2. punkta c) apakšpunktu.</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Aizdevumi, kuriem nav līgumā noteikta konkrēta termiņa</w:t>
            </w:r>
          </w:p>
          <w:p w14:paraId="50412A1A" w14:textId="711B8B54"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i) apakšpunkts</w:t>
            </w:r>
          </w:p>
          <w:p w14:paraId="6EF8FA17" w14:textId="18CEC767" w:rsidR="007453EC" w:rsidRPr="000B6B22" w:rsidRDefault="007453EC">
            <w:pPr>
              <w:spacing w:before="0"/>
              <w:rPr>
                <w:rFonts w:ascii="Times New Roman" w:hAnsi="Times New Roman"/>
                <w:b/>
                <w:bCs/>
                <w:sz w:val="24"/>
              </w:rPr>
            </w:pPr>
            <w:r>
              <w:rPr>
                <w:rFonts w:ascii="Times New Roman" w:hAnsi="Times New Roman"/>
                <w:bCs/>
                <w:sz w:val="24"/>
              </w:rPr>
              <w:t>Aizdevumi, kuriem nav līgumā noteikta konkrēta termiņa, saskaņā ar Deleģētās regulas (ES) 2015/61 32. panta 3. punkta i) apakšpunktu. Kredītiestāde ņem vērā tikai tos aizdevumus, kuru gadījumā kredītiestāde saskaņā ar līgumu drīkst izņemt vai pieprasīt maksājumu 30 kalendāro dienu laikā. Procentus un minimālos maksājumus, kas debitējami no klienta konta 30 kalendāro dienu laikā, iekļauj norādītajā summā. Procentus un minimālos maksājumus no aizdevumiem, kuriem nav līgumā noteikta konkrēta termiņa, kuru dzēšanas termiņš saskaņā ar līgumu ir 30 kalendāro dienu laikā un kuri šajā laikā radīs ienākošās naudas plūsmas, uzskata par saņemamajiem naudas līdzekļiem un norāda attiecīgajā rindā, pēc tam, kad tiem piemērota 32. pantā noteiktā saņemamajiem naudas līdzekļiem piemērojamā procedūra. Kredītiestādes nesniedz pārskatu par citiem procentiem, kas uzkrājas, bet kas nav ne debitējami no klienta konta, nedz arī radīs ienākošās naudas plūsmas nākamo 30 kalendāro dienu laikā.</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bCs/>
                <w:sz w:val="24"/>
              </w:rPr>
              <w:t>1.1.7. Naudas līdzekļi, kas pienākas no būtiska indeksa kapitāla vērtspapīru instrumentu pozīcijām, ar nosacījumu, ka tos neuzskaita divreiz – arī kā likvīdos aktīvus</w:t>
            </w:r>
          </w:p>
          <w:p w14:paraId="6EFECAA7" w14:textId="41986F3F"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2. punkta d) apakšpunkts</w:t>
            </w:r>
          </w:p>
          <w:p w14:paraId="3FB14AF9" w14:textId="5F6008BB" w:rsidR="007453EC" w:rsidRPr="000B6B22" w:rsidRDefault="007453EC">
            <w:pPr>
              <w:spacing w:before="0"/>
              <w:rPr>
                <w:rFonts w:ascii="Times New Roman" w:hAnsi="Times New Roman"/>
                <w:b/>
                <w:bCs/>
                <w:sz w:val="24"/>
              </w:rPr>
            </w:pPr>
            <w:r>
              <w:rPr>
                <w:rFonts w:ascii="Times New Roman" w:hAnsi="Times New Roman"/>
                <w:bCs/>
                <w:sz w:val="24"/>
              </w:rPr>
              <w:t xml:space="preserve">Naudas līdzekļi, kas pienākas no pašu kapitāla instrumentu pozīcijām būtiskos indeksos ar nosacījumu, ka tos neuzskaita divreiz, arī kā likvīdos aktīvus, saskaņā ar Deleģētās regulas (ES) 2015/61 32. panta 2. punkta d) apakšpunktu. Pozīcijas ietver naudas līdzekļus, kuri saskaņā ar līgumu pienākas 30 kalendāro dienu laikā, piemēram, dividendes skaidrā naudā no </w:t>
            </w:r>
            <w:r>
              <w:rPr>
                <w:rFonts w:ascii="Times New Roman" w:hAnsi="Times New Roman"/>
                <w:bCs/>
                <w:sz w:val="24"/>
              </w:rPr>
              <w:lastRenderedPageBreak/>
              <w:t>minētajiem būtiskiem indeksiem un naudas līdzekļus no minētajiem pašu kapitāla instrumentiem, kas ir pārdoti, bet par kuriem vēl nav veikts norēķins, ja tie netiek atzīti par likvīdiem aktīviem saskaņā ar Deleģētās regulas (ES) 2015/61 II sadaļu.</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lastRenderedPageBreak/>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Ienākošās naudas plūsmas no atsevišķos kontos turēto atlikumu atbrīvošanas saskaņā ar regulatīvajām prasībām par klientu tirdzniecībai paredzēto aktīvu aizsardzību</w:t>
            </w:r>
          </w:p>
          <w:p w14:paraId="775341D9" w14:textId="023BC8E7" w:rsidR="007453EC" w:rsidRPr="000B6B22" w:rsidRDefault="007453EC">
            <w:pPr>
              <w:spacing w:before="0"/>
              <w:rPr>
                <w:rFonts w:ascii="Times New Roman" w:hAnsi="Times New Roman"/>
                <w:bCs/>
                <w:sz w:val="24"/>
              </w:rPr>
            </w:pPr>
            <w:r>
              <w:rPr>
                <w:rFonts w:ascii="Times New Roman" w:hAnsi="Times New Roman"/>
                <w:bCs/>
                <w:sz w:val="24"/>
              </w:rPr>
              <w:t>Deleģētās regulas (ES) 2015/61 32. panta 4. punkts</w:t>
            </w:r>
          </w:p>
          <w:p w14:paraId="50121AFE" w14:textId="4A96E6A9" w:rsidR="007453EC" w:rsidRPr="000B6B22" w:rsidRDefault="007453EC">
            <w:pPr>
              <w:spacing w:before="0"/>
              <w:rPr>
                <w:rFonts w:ascii="Times New Roman" w:hAnsi="Times New Roman"/>
                <w:bCs/>
                <w:sz w:val="24"/>
              </w:rPr>
            </w:pPr>
            <w:r>
              <w:rPr>
                <w:rFonts w:ascii="Times New Roman" w:hAnsi="Times New Roman"/>
                <w:bCs/>
                <w:sz w:val="24"/>
              </w:rPr>
              <w:t>Ienākošās naudas plūsmas no atsevišķos kontos turēto atlikumu atbrīvošanas saskaņā ar regulatīvajām prasībām par klientu tirdzniecībai paredzēto aktīvu aizsardzību atbilstīgi Deleģētās regulas (ES) 2015/61 32. panta 4. punktam.</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t>Ienākošās naudas plūsmas ņem vērā vienīgi tad, ja šie atsevišķie atlikumi tiek turēti likvīdos aktīvos, kā noteikts Deleģētās regulas (ES) 2015/61 II sadaļā.</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Ienākošās naudas plūsmas no atvasinātajiem instrumentiem</w:t>
            </w:r>
          </w:p>
          <w:p w14:paraId="2B565980" w14:textId="5322282D" w:rsidR="007453EC" w:rsidRPr="000B6B22" w:rsidRDefault="007453EC">
            <w:pPr>
              <w:spacing w:before="0"/>
              <w:rPr>
                <w:rFonts w:ascii="Times New Roman" w:hAnsi="Times New Roman"/>
                <w:bCs/>
                <w:sz w:val="24"/>
              </w:rPr>
            </w:pPr>
            <w:r>
              <w:rPr>
                <w:rFonts w:ascii="Times New Roman" w:hAnsi="Times New Roman"/>
                <w:bCs/>
                <w:sz w:val="24"/>
              </w:rPr>
              <w:t>Deleģētās regulas (ES) 2015/61 32. panta 5. punkts saistībā ar 21. pantu</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Neto debitoru parādi, kuru atmaksa paredzēta 30 kalendāro dienu laikā un kas izriet no Regulas (ES) Nr. 575/2013 II pielikumā norādītajiem līgumiem un kredītu atvasinātajiem instrumentiem.</w:t>
            </w:r>
          </w:p>
          <w:p w14:paraId="498479E7" w14:textId="3293DB26" w:rsidR="007453EC" w:rsidRPr="000B6B22" w:rsidRDefault="007453EC">
            <w:pPr>
              <w:spacing w:before="0"/>
              <w:rPr>
                <w:rFonts w:ascii="Times New Roman" w:hAnsi="Times New Roman"/>
                <w:bCs/>
                <w:sz w:val="24"/>
              </w:rPr>
            </w:pPr>
            <w:r>
              <w:rPr>
                <w:rFonts w:ascii="Times New Roman" w:hAnsi="Times New Roman"/>
                <w:bCs/>
                <w:sz w:val="24"/>
              </w:rPr>
              <w:t>Kredītiestādes aprēķina no līgumiem ar darījumu partneriem izrietošo ienākošo naudas plūsmu, kuru samaksa paredzama 30 kalendāro dienu laikā, neto apmēru, ja pastāv savstarpējo prasījumu ieskaita līgumi saskaņā ar Regulas (ES) Nr. 575/2013 295. pantu. “Neto apmērs” nozīmē arī to, ka netiek ņemts vērā saņemtais nodrošinājums ar nosacījumu, ka tas tiek atzīts par likvīdo aktīvu saskaņā ar Deleģētās regulas (ES) 2015/61 II sadaļu.</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Izejošās un ienākošās naudas plūsmas no atvasināto instrumentu vai kredītu atvasināto instrumentu darījumiem ārvalstu valūtā, kas ietver vienlaicīgu (vai tajā pašā dienā) pilnīgu apmaiņu ar pamatsummām, aprēķina neto apmērā, pat ja uz minētajiem darījumiem neattiecas savstarpējo prasījumu ieskaita līgums.”;</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 xml:space="preserve">Attiecībā tikai uz pārskatu sniegšanu saskaņā ar Regulas (ES) Nr. 575/2013 415. panta 2. punktu atvasinātos </w:t>
            </w:r>
            <w:r>
              <w:rPr>
                <w:rFonts w:ascii="Times New Roman" w:hAnsi="Times New Roman"/>
                <w:bCs/>
                <w:sz w:val="24"/>
              </w:rPr>
              <w:t>vai kredītu atvasinātos darījumus norāda atsevišķi katrā attiecīgajā valūtā. Savstarpējo prasījumu ieskaitu dalījumā pa darījumu partneriem var piemērot tikai naudas plūsmām attiecīgajā valūtā.</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 xml:space="preserve">1.1.10. Ienākošās naudas plūsmas no neizmantotām </w:t>
            </w:r>
            <w:proofErr w:type="spellStart"/>
            <w:r>
              <w:rPr>
                <w:rFonts w:ascii="Times New Roman" w:hAnsi="Times New Roman"/>
                <w:b/>
                <w:bCs/>
                <w:sz w:val="24"/>
              </w:rPr>
              <w:t>kredītiespējām</w:t>
            </w:r>
            <w:proofErr w:type="spellEnd"/>
            <w:r>
              <w:rPr>
                <w:rFonts w:ascii="Times New Roman" w:hAnsi="Times New Roman"/>
                <w:b/>
                <w:bCs/>
                <w:sz w:val="24"/>
              </w:rPr>
              <w:t xml:space="preserve"> vai likviditātes iespējām, ko sniedz grupas vai institucionālās aizsardzības shēmas locekļi, ja kompetentās iestādes ir piešķīrušas atļauju piemērot augstāku ienākošo naudas plūsmu likmi</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Deleģētās regulas (ES) 2015/61 34. pants</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 xml:space="preserve">Ienākošās naudas plūsmas no neizmantotām </w:t>
            </w:r>
            <w:proofErr w:type="spellStart"/>
            <w:r>
              <w:rPr>
                <w:rFonts w:ascii="Times New Roman" w:hAnsi="Times New Roman"/>
                <w:bCs/>
                <w:sz w:val="24"/>
              </w:rPr>
              <w:t>kredītiespējām</w:t>
            </w:r>
            <w:proofErr w:type="spellEnd"/>
            <w:r>
              <w:rPr>
                <w:rFonts w:ascii="Times New Roman" w:hAnsi="Times New Roman"/>
                <w:bCs/>
                <w:sz w:val="24"/>
              </w:rPr>
              <w:t xml:space="preserve"> vai likviditātes iespējām, ko sniedz grupas vai institucionālās aizsardzības shēmas locekļi, ja kompetentā iestāde ir piešķīrusi atļauju piemērot augstāku ienākošo naudas plūsmu likmi saskaņā ar Deleģētās regulas (ES) 2015/61 34. pantu.</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Citas ienākošās naudas plūsmas</w:t>
            </w:r>
          </w:p>
          <w:p w14:paraId="7EE5352C" w14:textId="77B1DAFA" w:rsidR="007453EC" w:rsidRPr="000B6B22" w:rsidRDefault="007453EC">
            <w:pPr>
              <w:spacing w:before="0"/>
              <w:rPr>
                <w:rFonts w:ascii="Times New Roman" w:hAnsi="Times New Roman"/>
                <w:bCs/>
                <w:sz w:val="24"/>
              </w:rPr>
            </w:pPr>
            <w:r>
              <w:rPr>
                <w:rFonts w:ascii="Times New Roman" w:hAnsi="Times New Roman"/>
                <w:bCs/>
                <w:sz w:val="24"/>
              </w:rPr>
              <w:lastRenderedPageBreak/>
              <w:t>Deleģētās regulas (ES) 2015/61 32. panta 2. punkts</w:t>
            </w:r>
          </w:p>
          <w:p w14:paraId="3A35C748" w14:textId="7D2AA379" w:rsidR="007453EC" w:rsidRPr="000B6B22" w:rsidRDefault="007453EC">
            <w:pPr>
              <w:spacing w:before="0"/>
              <w:rPr>
                <w:rFonts w:ascii="Times New Roman" w:hAnsi="Times New Roman"/>
                <w:b/>
                <w:bCs/>
                <w:sz w:val="24"/>
              </w:rPr>
            </w:pPr>
            <w:r>
              <w:rPr>
                <w:rFonts w:ascii="Times New Roman" w:hAnsi="Times New Roman"/>
                <w:bCs/>
                <w:sz w:val="24"/>
              </w:rPr>
              <w:t>Visas citas ienākošās naudas plūsmas saskaņā ar Deleģētās regulas (ES) 2015/61 32. panta 2. punktu, kuras nav norādītas nekur citur veidnē.</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lastRenderedPageBreak/>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Ienākošās plūsmas no nodrošinātiem kreditēšanas un kapitāla tirgus darījumiem</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c) un f) apakšpunkts attiecas uz ienākošajām naudas plūsmām, kuras ir nodrošinātu kreditēšanas un kapitāla tirgus darījumu rezultāts un kuru atlikušais termiņš nav ilgāks par 30 dienām.</w:t>
            </w:r>
          </w:p>
          <w:p w14:paraId="03DCCFCF" w14:textId="55757DE1" w:rsidR="007453EC" w:rsidRPr="000B6B22" w:rsidRDefault="007453EC">
            <w:pPr>
              <w:spacing w:before="0"/>
              <w:rPr>
                <w:rFonts w:ascii="Times New Roman" w:hAnsi="Times New Roman"/>
                <w:sz w:val="24"/>
              </w:rPr>
            </w:pPr>
            <w:r>
              <w:rPr>
                <w:rFonts w:ascii="Times New Roman" w:hAnsi="Times New Roman"/>
                <w:bCs/>
                <w:sz w:val="24"/>
              </w:rPr>
              <w:t>Kredītiestādes</w:t>
            </w:r>
            <w:r>
              <w:rPr>
                <w:rFonts w:ascii="Times New Roman" w:hAnsi="Times New Roman"/>
                <w:sz w:val="24"/>
              </w:rPr>
              <w:t xml:space="preserve"> XXIV</w:t>
            </w:r>
            <w:r>
              <w:rPr>
                <w:rFonts w:ascii="Times New Roman" w:hAnsi="Times New Roman"/>
                <w:bCs/>
                <w:sz w:val="24"/>
              </w:rPr>
              <w:t xml:space="preserve"> pielikuma C 74.00 veidnes 0263. rindā norāda</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katrai 0010., 0020. un 0030. slejai – kopējo summu, ko veido naudas līdzekļi, kas pienākas no nodrošinātiem kreditēšanas un kapitāla tirgus darījumiem; kā arī</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katrai 0140., 0150. un 0160. slejai – kopējās ienākošās naudas plūsmas no nodrošinātiem kreditēšanas un kapitāla tirgus darījumiem.</w:t>
            </w:r>
          </w:p>
          <w:p w14:paraId="7B541C76" w14:textId="778E3A36" w:rsidR="007453EC" w:rsidRPr="000B6B22" w:rsidRDefault="007453EC">
            <w:pPr>
              <w:spacing w:before="0"/>
              <w:rPr>
                <w:rFonts w:ascii="Times New Roman" w:hAnsi="Times New Roman"/>
                <w:bCs/>
                <w:sz w:val="24"/>
              </w:rPr>
            </w:pPr>
            <w:r>
              <w:rPr>
                <w:rFonts w:ascii="Times New Roman" w:hAnsi="Times New Roman"/>
                <w:bCs/>
                <w:sz w:val="24"/>
              </w:rPr>
              <w:t>Nodrošinājuma mijmaiņas darījumus ar dzēšanas termiņu 30 kalendāro dienu laikā, norāda XXIV pielikuma C 75.01 veidnē un šeit nenorāda.</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Darījuma partneris ir centrālā banka</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Kredītiestādes šeit norāda ienākošās naudas plūsmas, kas izriet no nodrošinātajiem kreditēšanas darījumiem un kapitāla tirgus darījumiem, kuri definēti Regulas (ES) Nr. 575/2013 192. panta 2. un 3. punktā, un kuru atlikušais termiņš nav ilgāks par 30 dienām, ja darījuma partneris ir centrālā banka.</w:t>
            </w:r>
          </w:p>
          <w:p w14:paraId="6A1976C0" w14:textId="176AFAF4" w:rsidR="007453EC" w:rsidRPr="000B6B22" w:rsidRDefault="007453EC">
            <w:pPr>
              <w:spacing w:before="0"/>
              <w:rPr>
                <w:rFonts w:ascii="Times New Roman" w:hAnsi="Times New Roman"/>
                <w:sz w:val="24"/>
              </w:rPr>
            </w:pPr>
            <w:r>
              <w:rPr>
                <w:rFonts w:ascii="Times New Roman" w:hAnsi="Times New Roman"/>
                <w:bCs/>
                <w:sz w:val="24"/>
              </w:rPr>
              <w:t>Kredītiestādes</w:t>
            </w:r>
            <w:r>
              <w:rPr>
                <w:rFonts w:ascii="Times New Roman" w:hAnsi="Times New Roman"/>
                <w:sz w:val="24"/>
              </w:rPr>
              <w:t xml:space="preserve"> XXIV</w:t>
            </w:r>
            <w:r>
              <w:rPr>
                <w:rFonts w:ascii="Times New Roman" w:hAnsi="Times New Roman"/>
                <w:bCs/>
                <w:sz w:val="24"/>
              </w:rPr>
              <w:t xml:space="preserve"> pielikuma C 74.00 veidnes 0265. rindā norāda</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katrai 0010., 0020. un 0030. slejai – kopējo summu, ko veido naudas līdzekļi, kas pienākas no nodrošinātiem kreditēšanas un kapitāla tirgus darījumiem,</w:t>
            </w:r>
            <w:r>
              <w:rPr>
                <w:rFonts w:ascii="Times New Roman" w:hAnsi="Times New Roman"/>
                <w:sz w:val="24"/>
              </w:rPr>
              <w:t xml:space="preserve"> ja darījuma partneris ir centrālā banka</w:t>
            </w:r>
            <w:r>
              <w:rPr>
                <w:rFonts w:ascii="Times New Roman" w:hAnsi="Times New Roman"/>
                <w:bCs/>
                <w:sz w:val="24"/>
              </w:rPr>
              <w:t>; kā arī</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katrai 0140., 0150. un 0160. slejai – kopējās ienākošās naudas plūsmas no nodrošinātiem kreditēšanas un kapitāla tirgus darījumiem, </w:t>
            </w:r>
            <w:r>
              <w:rPr>
                <w:rFonts w:ascii="Times New Roman" w:hAnsi="Times New Roman"/>
                <w:sz w:val="24"/>
              </w:rPr>
              <w:t>ja darījuma partneris ir centrālā banka</w:t>
            </w:r>
            <w:r>
              <w:rPr>
                <w:rFonts w:ascii="Times New Roman" w:hAnsi="Times New Roman"/>
                <w:bCs/>
                <w:sz w:val="24"/>
              </w:rPr>
              <w:t>.</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Nodrošinājums, kas tiek atzīts par likvīdo aktīvu</w:t>
            </w:r>
          </w:p>
          <w:p w14:paraId="762C261E" w14:textId="7E2A30CA" w:rsidR="007453EC" w:rsidRPr="000B6B22" w:rsidRDefault="007453EC">
            <w:pPr>
              <w:spacing w:before="0"/>
              <w:rPr>
                <w:rFonts w:ascii="Times New Roman" w:hAnsi="Times New Roman"/>
                <w:sz w:val="24"/>
              </w:rPr>
            </w:pPr>
            <w:r>
              <w:rPr>
                <w:rFonts w:ascii="Times New Roman" w:hAnsi="Times New Roman"/>
                <w:bCs/>
                <w:sz w:val="24"/>
              </w:rPr>
              <w:t>Kredītiestādes</w:t>
            </w:r>
            <w:r>
              <w:rPr>
                <w:rFonts w:ascii="Times New Roman" w:hAnsi="Times New Roman"/>
                <w:sz w:val="24"/>
              </w:rPr>
              <w:t xml:space="preserve"> XXIV</w:t>
            </w:r>
            <w:r>
              <w:rPr>
                <w:rFonts w:ascii="Times New Roman" w:hAnsi="Times New Roman"/>
                <w:bCs/>
                <w:sz w:val="24"/>
              </w:rPr>
              <w:t xml:space="preserve"> pielikuma C 74.00 veidnes 0267. rindā norāda</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katrai 0010., 0020. un 0030. slejai — kopējo summu, ko veido naudas līdzekļi, kas pienākas no nodrošinātiem kreditēšanas un kapitāla tirgus darījumiem</w:t>
            </w:r>
            <w:r>
              <w:rPr>
                <w:rFonts w:ascii="Times New Roman" w:hAnsi="Times New Roman"/>
                <w:sz w:val="24"/>
              </w:rPr>
              <w:t xml:space="preserve"> </w:t>
            </w:r>
            <w:r>
              <w:rPr>
                <w:rFonts w:ascii="Times New Roman" w:hAnsi="Times New Roman"/>
                <w:bCs/>
                <w:sz w:val="24"/>
              </w:rPr>
              <w:t>un kuru atlikušais termiņš nav ilgāks par 30 dienām</w:t>
            </w:r>
            <w:r>
              <w:rPr>
                <w:rFonts w:ascii="Times New Roman" w:hAnsi="Times New Roman"/>
                <w:sz w:val="24"/>
              </w:rPr>
              <w:t>, ja darījuma partneris ir centrālā banka un ja darījumu nodrošina ar likvīdiem aktīviem; kā arī</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katrai 0140., 0150. un 0160. slejai — kopējās ienākošās naudas plūsmas no nodrošinātiem kreditēšanas un kapitāla tirgus darījumiem,</w:t>
            </w:r>
            <w:r>
              <w:rPr>
                <w:rFonts w:ascii="Times New Roman" w:hAnsi="Times New Roman"/>
                <w:sz w:val="24"/>
              </w:rPr>
              <w:t xml:space="preserve"> </w:t>
            </w:r>
            <w:r>
              <w:rPr>
                <w:rFonts w:ascii="Times New Roman" w:hAnsi="Times New Roman"/>
                <w:bCs/>
                <w:sz w:val="24"/>
              </w:rPr>
              <w:t>kuru atlikušais termiņš nav ilgāks par 30 dienām</w:t>
            </w:r>
            <w:r>
              <w:rPr>
                <w:rFonts w:ascii="Times New Roman" w:hAnsi="Times New Roman"/>
                <w:sz w:val="24"/>
              </w:rPr>
              <w:t>, ja darījuma partneris ir centrālā banka un ja darījumu nodrošina ar likvīdiem aktīviem;</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lastRenderedPageBreak/>
              <w:t xml:space="preserve">Kredītiestādes norāda </w:t>
            </w:r>
            <w:r>
              <w:rPr>
                <w:rFonts w:ascii="Times New Roman" w:hAnsi="Times New Roman"/>
                <w:bCs/>
                <w:sz w:val="24"/>
              </w:rPr>
              <w:t>nodrošinātos kreditēšanas un kapitāla tirgus darījumus</w:t>
            </w:r>
            <w:r>
              <w:rPr>
                <w:rFonts w:ascii="Times New Roman" w:hAnsi="Times New Roman"/>
                <w:sz w:val="24"/>
              </w:rPr>
              <w:t xml:space="preserve">, </w:t>
            </w:r>
            <w:r>
              <w:rPr>
                <w:rFonts w:ascii="Times New Roman" w:hAnsi="Times New Roman"/>
                <w:bCs/>
                <w:sz w:val="24"/>
              </w:rPr>
              <w:t>kuru atlikušais termiņš nav ilgāks par 30 dienām</w:t>
            </w:r>
            <w:r>
              <w:rPr>
                <w:rFonts w:ascii="Times New Roman" w:hAnsi="Times New Roman"/>
                <w:sz w:val="24"/>
              </w:rPr>
              <w:t xml:space="preserve">, ja darījuma partneris ir centrālā banka un ja darījumu nodrošina ar likvīdiem aktīviem neatkarīgi no tā, vai tas tiek atkārtoti izmantots citā darījumā, un neatkarīgi no tā, vai saņemtais likvīdais aktīvs atbilst operacionālajai prasībai saskaņā ar </w:t>
            </w:r>
            <w:r>
              <w:rPr>
                <w:rFonts w:ascii="Times New Roman" w:hAnsi="Times New Roman"/>
                <w:bCs/>
                <w:sz w:val="24"/>
              </w:rPr>
              <w:t>Deleģētās regulas (ES) 2015/61</w:t>
            </w:r>
            <w:r>
              <w:rPr>
                <w:rFonts w:ascii="Times New Roman" w:hAnsi="Times New Roman"/>
                <w:sz w:val="24"/>
              </w:rPr>
              <w:t xml:space="preserve"> 61 8. pantu.</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lastRenderedPageBreak/>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1.2.1.1.1. 1. līmeņa nodrošinājums, izņemot ārkārtīgi augstas kvalitātes segtās obligācijas</w:t>
            </w:r>
          </w:p>
          <w:p w14:paraId="60075FD1" w14:textId="166CA80F"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Nodrošinātie kreditēšanas un kapitāla tirgus darījumi, kuru atlikušais termiņš nav ilgāks par 30 dienām, ja darījuma partneris ir centrālā banka un ja darījumu nodrošina ar likvīdiem aktīviem, kas neatkarīgi no tā, vai tos atkārtoti izmanto citā darījumā, saskaņā ar Deleģētās regulas (ES) 2015/61 7. un 10. pantu būtu kvalificējami kā likvīdi aktīvi jebkurā no 1. līmeņa aktīvu kategorijām, kas minētas 10. pantā, izņemot ārkārtīgi augstas kvalitātes segtās obligācijas, kas minētas 10. panta 1. punkta f) apakšpunktā.</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No kā saņemtais nodrošinājums atbilst operacionālajām prasībām</w:t>
            </w:r>
          </w:p>
          <w:p w14:paraId="2779EE63" w14:textId="5CDC213C"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No darījumiem 1.2.1.1.1. postenī tie darījumi, kuros saņemtais nodrošinājums atbilst operacionālajām prasībām, kas noteiktas Deleģētās regulas (ES) 2015/61 8. pantā.</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1.2.1.1.2. 1. līmeņa nodrošinājums, kas ir ārkārtīgi augstas kvalitātes segtās obligācijas</w:t>
            </w:r>
          </w:p>
          <w:p w14:paraId="465D66DF" w14:textId="73CF7738"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Nodrošinātie kreditēšanas un kapitāla tirgus darījumi, kuru atlikušais termiņš nav ilgāks par 30 dienām, ja darījuma partneris ir centrālā banka un ja darījumu nodrošina ar aktīviem, kas neatkarīgi no tā, vai tos atkārtoti izmanto citā darījumā, saskaņā ar Deleģētās regulas (ES) 2015/61 7. un 10. pantu būtu kvalificējami kā likvīdi aktīvi tajā kategorijā, kas minēta 10. panta 1. punkta f) apakšpunktā.</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No kā saņemtais nodrošinājums atbilst operacionālajām prasībām</w:t>
            </w:r>
          </w:p>
          <w:p w14:paraId="71DCD54B" w14:textId="0ABC7D7D"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No darījumiem 1.2.1.1.2. postenī tie darījumi, kuros saņemtais nodrošinājums atbilst operacionālajām prasībām, kas noteiktas Deleģētās regulas (ES) 2015/61 8. pantā.</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1.2.1.1.3. 2.A līmeņa nodrošinājums</w:t>
            </w:r>
          </w:p>
          <w:p w14:paraId="6057672F" w14:textId="1BBCB13B"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 xml:space="preserve">Nodrošinātie kreditēšanas un kapitāla tirgus darījumi, kuru atlikušais termiņš nav ilgāks par 30 dienām, ja darījuma partneris ir centrālā banka un ja darījumu nodrošina ar aktīviem, kas neatkarīgi no tā, vai tos atkārtoti izmanto citā darījumā, saskaņā ar Deleģētās regulas (ES) 2015/61 7. un </w:t>
            </w:r>
            <w:r>
              <w:rPr>
                <w:rFonts w:ascii="Times New Roman" w:hAnsi="Times New Roman"/>
                <w:sz w:val="24"/>
              </w:rPr>
              <w:lastRenderedPageBreak/>
              <w:t>11. pantu būtu kvalificējami kā likvīdi aktīvi jebkurā no 2.A līmeņa aktīvu kategorijām, kas minētas 11. pantā.</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lastRenderedPageBreak/>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No kā saņemtais nodrošinājums atbilst operacionālajām prasībām</w:t>
            </w:r>
          </w:p>
          <w:p w14:paraId="41735A45" w14:textId="3CC5648C"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No darījumiem 1.2.1.1.3. postenī tie darījumi, kuros saņemtais nodrošinājums atbilst operacionālajām prasībām, kas noteiktas Deleģētās regulas (ES) 2015/61 8. pantā.</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1.2.1.1.4. 2.B līmeņa ar aktīviem nodrošinātu vērtspapīru (mājokļi vai automašīnas) nodrošinājums</w:t>
            </w:r>
          </w:p>
          <w:p w14:paraId="32BFA614" w14:textId="322AB308"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Nodrošinātie kreditēšanas un kapitāla tirgus darījumi, kuru atlikušais termiņš nav ilgāks par 30 dienām, ja darījuma partneris ir centrālā banka un ja darījumu nodrošina ar likvīdiem aktīviem, kuri, neatkarīgi no tā, vai tie tiek atkārtoti izmantoti citā darījumā, saskaņā ar Deleģētās regulas (ES) 2015/61 7. un 13. pantu būtu kvalificējami kā likvīdi aktīvi jebkurā no 2.B līmeņa aktīvu kategorijām, kas minētas 13. panta 2. punkta g) apakšpunkta i), ii) vai iv) punktā.</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No kā saņemtais nodrošinājums atbilst operacionālajām prasībām</w:t>
            </w:r>
          </w:p>
          <w:p w14:paraId="1F274A53" w14:textId="647760C8"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No darījumiem 1.2.1.1.4. postenī tie darījumi, kuros saņemtais nodrošinājums atbilst operacionālajām prasībām, kas noteiktas Deleģētās regulas (ES) 2015/61 8. pantā.</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1.2.1.1.5. 2.B līmeņa augstas kvalitātes segto obligāciju nodrošinājums</w:t>
            </w:r>
          </w:p>
          <w:p w14:paraId="2F479E2F" w14:textId="6FB8B0EB"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Nodrošinātie kreditēšanas un kapitāla tirgus darījumi, kuru atlikušais termiņš nav ilgāks par 30 dienām, ja darījuma partneris ir centrālā banka un ja darījumu nodrošina ar aktīviem, kas neatkarīgi no tā, vai tos atkārtoti izmanto citā darījumā, saskaņā ar Deleģētās regulas (ES) 2015/61 7. un 12. pantu būtu kvalificējami kā likvīdi aktīvi 2.B līmeņa aktīvu kategorijā, kas minēta 12. panta 1. punkta e) apakšpunktā.</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No kā saņemtais nodrošinājums atbilst operacionālajām prasībām</w:t>
            </w:r>
          </w:p>
          <w:p w14:paraId="17D3606C" w14:textId="04A6D9F7"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No darījumiem 1.2.1.1.5. postenī tie darījumi, kuros saņemtais nodrošinājums atbilst operacionālajām prasībām, kas noteiktas Deleģētās regulas (ES) 2015/61 8. pantā.</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1.2.1.1.6. 2.B līmeņa ar aktīviem nodrošinātu vērtspapīru (komerciāli vai fiziskām personām) nodrošinājums</w:t>
            </w:r>
          </w:p>
          <w:p w14:paraId="7ECE90DE" w14:textId="5DA031B4"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 xml:space="preserve">Nodrošinātie kreditēšanas un kapitāla tirgus darījumi, kuru atlikušais termiņš nav ilgāks par 30 dienām, ja darījuma partneris ir centrālā banka un ja </w:t>
            </w:r>
            <w:r>
              <w:rPr>
                <w:rFonts w:ascii="Times New Roman" w:hAnsi="Times New Roman"/>
                <w:sz w:val="24"/>
              </w:rPr>
              <w:lastRenderedPageBreak/>
              <w:t>darījumu nodrošina ar likvīdiem aktīviem neatkarīgi no tā, vai tas tiek atkārtoti izmantots citā darījumā, saskaņā ar Deleģētās regulas (ES) 2015/61 7. un 13. pantu būtu kvalificējami kā likvīdi aktīvi jebkurā no 2.B līmeņa aktīvu kategorijām, kas minētas 13. panta 2. punkta g) apakšpunkta iii) vai v) punktā.</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lastRenderedPageBreak/>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No kā saņemtais nodrošinājums atbilst operacionālajām prasībām</w:t>
            </w:r>
          </w:p>
          <w:p w14:paraId="2CA9D556" w14:textId="5B566ECC"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No darījumiem 1.2.1.1.6. postenī tie darījumi, kuros saņemtais nodrošinājums atbilst operacionālajām prasībām, kas noteiktas Deleģētās regulas (ES) 2015/61 8. pantā.</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1.2.1.1.7. 2.B līmeņa nodrošinājums, kas vēl nav norādīts 1.2.1.1.4., 1.2.1.1.5. vai 1.2.1.1.6. iedaļā</w:t>
            </w:r>
          </w:p>
          <w:p w14:paraId="207160CD" w14:textId="14648D9B"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Nodrošinātie kreditēšanas un kapitāla tirgus darījumi, kuru atlikušais termiņš nav ilgāks par 30 dienām, ja darījuma partneris ir centrālā banka un ja darījumu nodrošina ar aktīviem , kuri, neatkarīgi no tā, vai tie tiek atkārtoti izmantoti citā darījumā, saskaņā ar Deleģētās regulas (ES) 2015/61 7. un 12. pantu būtu kvalificējami kā likvīdi aktīvi jebkurā no 2.B līmeņa aktīvu kategorijām, kas minētas 12. panta 1. punkta b), c) vai f) apakšpunktā.</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No kā saņemtais nodrošinājums atbilst operacionālajām prasībām</w:t>
            </w:r>
          </w:p>
          <w:p w14:paraId="2831C8CD" w14:textId="3FB88739"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No darījumiem 1.2.1.1.7. postenī tie darījumi, kuros saņemtais nodrošinājums atbilst operacionālajām prasībām, kas noteiktas Deleģētās regulas (ES) 2015/61 8. pantā.</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1.2.1.2. Nodrošinājumu izmanto īsās pozīcijas segšanai</w:t>
            </w:r>
          </w:p>
          <w:p w14:paraId="468345EC" w14:textId="32FB53EB"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Nodrošinātie kreditēšanas un kapitāla tirgus darījumi, kuru atlikušais termiņš nav ilgāks par 30 dienām, ja darījuma partneris ir centrālā banka un ja darījumu nodrošina ar aktīviem, kurus izmanto īsās pozīcijas segšanai saskaņā ar 30. panta 5. punkta otro teikumu. </w:t>
            </w:r>
            <w:r>
              <w:rPr>
                <w:rFonts w:ascii="Times New Roman" w:hAnsi="Times New Roman"/>
                <w:bCs/>
                <w:sz w:val="24"/>
              </w:rPr>
              <w:t>Ja jebkura veida nodrošinājumu izmanto īsās pozīcijas segšanai, to norāda šeit, nevis kādā no iepriekšējām rindām. Netiek veikta dubulta uzskaite.</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Nodrošinājums, kas netiek kvalificēts kā likvīdi aktīvi</w:t>
            </w:r>
          </w:p>
          <w:p w14:paraId="6130085E" w14:textId="339EA088" w:rsidR="007453EC" w:rsidRPr="000B6B22" w:rsidRDefault="007453EC">
            <w:pPr>
              <w:spacing w:before="0"/>
              <w:rPr>
                <w:rFonts w:ascii="Times New Roman" w:hAnsi="Times New Roman"/>
                <w:bCs/>
                <w:sz w:val="24"/>
              </w:rPr>
            </w:pPr>
            <w:r>
              <w:rPr>
                <w:rFonts w:ascii="Times New Roman" w:hAnsi="Times New Roman"/>
                <w:bCs/>
                <w:sz w:val="24"/>
              </w:rPr>
              <w:t>Kredītiestādes XXIV pielikuma C 74.00 veidnes 0299. rindā norāda</w:t>
            </w:r>
            <w:r>
              <w:rPr>
                <w:rFonts w:ascii="Times New Roman" w:hAnsi="Times New Roman"/>
                <w:sz w:val="24"/>
              </w:rPr>
              <w:t xml:space="preserve"> </w:t>
            </w:r>
            <w:r>
              <w:rPr>
                <w:rFonts w:ascii="Times New Roman" w:hAnsi="Times New Roman"/>
                <w:bCs/>
                <w:sz w:val="24"/>
              </w:rPr>
              <w:t>nodrošinātos kreditēšanas un kapitāla tirgus darījumus</w:t>
            </w:r>
            <w:r>
              <w:rPr>
                <w:rFonts w:ascii="Times New Roman" w:hAnsi="Times New Roman"/>
                <w:sz w:val="24"/>
              </w:rPr>
              <w:t xml:space="preserve">, kuru atlikušais termiņš nav ilgāks par 30 dienām, </w:t>
            </w:r>
            <w:r>
              <w:rPr>
                <w:rFonts w:ascii="Times New Roman" w:hAnsi="Times New Roman"/>
                <w:bCs/>
                <w:sz w:val="24"/>
              </w:rPr>
              <w:t>ja darījuma partneris ir centrālā banka un ja nodrošinājums netiek kvalificēts kā likvīdi aktīvi. Kredītiestādes norāda</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 xml:space="preserve">katrai 0010., 0020. un 0030. slejai — kopējo summu, ko veido naudas līdzekļi, kas pienākas no minētajiem darījumiem, kā to naudas līdzekļu summu, kas pienākas no nodrošinātiem kreditēšanas un kapitāla tirgus darījumiem, ja nodrošinājums ir nelikvīds pašu kapitāls, un nodrošinātiem kreditēšanas un kapitāla tirgus </w:t>
            </w:r>
            <w:r>
              <w:rPr>
                <w:rFonts w:ascii="Times New Roman" w:hAnsi="Times New Roman"/>
                <w:bCs/>
                <w:sz w:val="24"/>
              </w:rPr>
              <w:lastRenderedPageBreak/>
              <w:t>darījumiem, kas nodrošināti ar jebkādu citu nelikvīdu nodrošinājumu; kā arī</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katrai 0140., 0150. un 0160. slejai — kopējās ienākošās naudas plūsmas no minētajiem darījumiem, kā ienākošo naudas plūsmu summu no nodrošinātiem kreditēšanas un kapitāla tirgus darījumiem, ja nodrošinājums ir nelikvīds pašu kapitāls, un nodrošinātiem kreditēšanas un kapitāla tirgus darījumiem, kas nodrošināti ar jebkādu citu nelikvīdu nodrošinājumu.</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lastRenderedPageBreak/>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1.2.1.3.1. Nodrošinājums ir nelikvīds pašu kapitāls</w:t>
            </w:r>
          </w:p>
          <w:p w14:paraId="637379CF" w14:textId="7C7F66ED"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Nodrošinātie kreditēšanas un kapitāla tirgus darījumi, kuru atlikušais termiņš nav ilgāks par 30 dienām, ja darījuma partneris ir centrālā banka un ja darījumu nodrošina ar nelikvīdiem aktīviem;</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Visi citi nelikvīdie nodrošinājumi</w:t>
            </w:r>
          </w:p>
          <w:p w14:paraId="298EA1F7" w14:textId="15861E17"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Nodrošinātie kreditēšanas un kapitāla tirgus darījumi, kuru atlikušais termiņš nav ilgāks par 30 dienām, ja darījuma partneris ir centrālā banka un ja darījumu nodrošina ar nelikvīdiem aktīviem, kas vēl nav norādīti 1.2.1.3.1. iedaļā.</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Darījuma partneris nav centrālā banka</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 xml:space="preserve">Kredītiestādes šeit norāda ienākošās naudas plūsmas, kas izriet no nodrošinātajiem kreditēšanas darījumiem un kapitāla tirgus darījumiem, kuri definēti Regulas (ES) Nr. 575/2013 192. panta 2. un 3. punktā, </w:t>
            </w:r>
            <w:r>
              <w:rPr>
                <w:rFonts w:ascii="Times New Roman" w:hAnsi="Times New Roman"/>
                <w:bCs/>
                <w:sz w:val="24"/>
              </w:rPr>
              <w:t xml:space="preserve">un kuru atlikušais termiņš nav ilgāks par 30 dienām, </w:t>
            </w:r>
            <w:r>
              <w:rPr>
                <w:rFonts w:ascii="Times New Roman" w:hAnsi="Times New Roman"/>
                <w:sz w:val="24"/>
              </w:rPr>
              <w:t>ja darījuma partneris nav centrālā banka.</w:t>
            </w:r>
          </w:p>
          <w:p w14:paraId="571D6A5D" w14:textId="678151A7" w:rsidR="007453EC" w:rsidRPr="000B6B22" w:rsidRDefault="007453EC">
            <w:pPr>
              <w:spacing w:before="0"/>
              <w:rPr>
                <w:rFonts w:ascii="Times New Roman" w:hAnsi="Times New Roman"/>
                <w:sz w:val="24"/>
              </w:rPr>
            </w:pPr>
            <w:r>
              <w:rPr>
                <w:rFonts w:ascii="Times New Roman" w:hAnsi="Times New Roman"/>
                <w:bCs/>
                <w:sz w:val="24"/>
              </w:rPr>
              <w:t>Kredītiestādes</w:t>
            </w:r>
            <w:r>
              <w:rPr>
                <w:rFonts w:ascii="Times New Roman" w:hAnsi="Times New Roman"/>
                <w:sz w:val="24"/>
              </w:rPr>
              <w:t xml:space="preserve"> XXIV</w:t>
            </w:r>
            <w:r>
              <w:rPr>
                <w:rFonts w:ascii="Times New Roman" w:hAnsi="Times New Roman"/>
                <w:bCs/>
                <w:sz w:val="24"/>
              </w:rPr>
              <w:t xml:space="preserve"> pielikuma C 74.00 veidnes 0305. rindā norāda</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katrai 0010., 0020. un 0030. slejai – kopējo summu, ko veido naudas līdzekļi, kas pienākas no nodrošinātiem kreditēšanas un kapitāla tirgus darījumiem,</w:t>
            </w:r>
            <w:r>
              <w:rPr>
                <w:rFonts w:ascii="Times New Roman" w:hAnsi="Times New Roman"/>
                <w:sz w:val="24"/>
              </w:rPr>
              <w:t xml:space="preserve"> ja darījuma partneris nav centrālā banka</w:t>
            </w:r>
            <w:r>
              <w:rPr>
                <w:rFonts w:ascii="Times New Roman" w:hAnsi="Times New Roman"/>
                <w:bCs/>
                <w:sz w:val="24"/>
              </w:rPr>
              <w:t>; kā arī</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katrai 0140., 0150. un 0160. slejai – kopējās ienākošās naudas plūsmas no nodrošinātiem kreditēšanas un kapitāla tirgus darījumiem, </w:t>
            </w:r>
            <w:r>
              <w:rPr>
                <w:rFonts w:ascii="Times New Roman" w:hAnsi="Times New Roman"/>
                <w:sz w:val="24"/>
              </w:rPr>
              <w:t>ja darījuma partneris nav centrālā banka</w:t>
            </w:r>
            <w:r>
              <w:rPr>
                <w:rFonts w:ascii="Times New Roman" w:hAnsi="Times New Roman"/>
                <w:bCs/>
                <w:sz w:val="24"/>
              </w:rPr>
              <w:t>.</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Nodrošinājums, kas tiek atzīts par likvīdo aktīvu</w:t>
            </w:r>
          </w:p>
          <w:p w14:paraId="233069A8" w14:textId="6726621C" w:rsidR="007453EC" w:rsidRPr="000B6B22" w:rsidRDefault="007453EC">
            <w:pPr>
              <w:spacing w:before="0"/>
              <w:rPr>
                <w:rFonts w:ascii="Times New Roman" w:hAnsi="Times New Roman"/>
                <w:sz w:val="24"/>
              </w:rPr>
            </w:pPr>
            <w:r>
              <w:rPr>
                <w:rFonts w:ascii="Times New Roman" w:hAnsi="Times New Roman"/>
                <w:bCs/>
                <w:sz w:val="24"/>
              </w:rPr>
              <w:t>Kredītiestādes</w:t>
            </w:r>
            <w:r>
              <w:rPr>
                <w:rFonts w:ascii="Times New Roman" w:hAnsi="Times New Roman"/>
                <w:sz w:val="24"/>
              </w:rPr>
              <w:t xml:space="preserve"> XXIV</w:t>
            </w:r>
            <w:r>
              <w:rPr>
                <w:rFonts w:ascii="Times New Roman" w:hAnsi="Times New Roman"/>
                <w:bCs/>
                <w:sz w:val="24"/>
              </w:rPr>
              <w:t xml:space="preserve"> pielikuma C 74.00 veidnes 0307. rindā norāda</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katrai 0010., 0020. un 0030. slejai — kopējo summu, ko veido naudas līdzekļi, kas pienākas no nodrošinātiem kreditēšanas un kapitāla tirgus darījumiem</w:t>
            </w:r>
            <w:r>
              <w:rPr>
                <w:rFonts w:ascii="Times New Roman" w:hAnsi="Times New Roman"/>
                <w:sz w:val="24"/>
              </w:rPr>
              <w:t xml:space="preserve"> </w:t>
            </w:r>
            <w:r>
              <w:rPr>
                <w:rFonts w:ascii="Times New Roman" w:hAnsi="Times New Roman"/>
                <w:bCs/>
                <w:sz w:val="24"/>
              </w:rPr>
              <w:t>un kuru atlikušais termiņš nav ilgāks par 30 dienām</w:t>
            </w:r>
            <w:r>
              <w:rPr>
                <w:rFonts w:ascii="Times New Roman" w:hAnsi="Times New Roman"/>
                <w:sz w:val="24"/>
              </w:rPr>
              <w:t>, ja darījuma partneris nav centrālā banka un ja darījumu nodrošina ar likvīdiem aktīviem; kā arī</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katrai 0140., 0150. un 0160. slejai — kopējās ienākošās naudas plūsmas no nodrošinātiem kreditēšanas un kapitāla tirgus darījumiem,</w:t>
            </w:r>
            <w:r>
              <w:rPr>
                <w:rFonts w:ascii="Times New Roman" w:hAnsi="Times New Roman"/>
                <w:sz w:val="24"/>
              </w:rPr>
              <w:t xml:space="preserve"> </w:t>
            </w:r>
            <w:r>
              <w:rPr>
                <w:rFonts w:ascii="Times New Roman" w:hAnsi="Times New Roman"/>
                <w:bCs/>
                <w:sz w:val="24"/>
              </w:rPr>
              <w:t>kuru atlikušais termiņš nav ilgāks par 30 dienām</w:t>
            </w:r>
            <w:r>
              <w:rPr>
                <w:rFonts w:ascii="Times New Roman" w:hAnsi="Times New Roman"/>
                <w:sz w:val="24"/>
              </w:rPr>
              <w:t xml:space="preserve">, ja </w:t>
            </w:r>
            <w:r>
              <w:rPr>
                <w:rFonts w:ascii="Times New Roman" w:hAnsi="Times New Roman"/>
                <w:sz w:val="24"/>
              </w:rPr>
              <w:lastRenderedPageBreak/>
              <w:t>darījuma partneris nav centrālā banka un ja darījumu nodrošina ar likvīdiem aktīviem.</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 xml:space="preserve">Kredītiestādes norāda </w:t>
            </w:r>
            <w:r>
              <w:rPr>
                <w:rFonts w:ascii="Times New Roman" w:hAnsi="Times New Roman"/>
                <w:bCs/>
                <w:sz w:val="24"/>
              </w:rPr>
              <w:t>nodrošinātos kreditēšanas un kapitāla tirgus darījumus</w:t>
            </w:r>
            <w:r>
              <w:rPr>
                <w:rFonts w:ascii="Times New Roman" w:hAnsi="Times New Roman"/>
                <w:sz w:val="24"/>
              </w:rPr>
              <w:t xml:space="preserve">, </w:t>
            </w:r>
            <w:r>
              <w:rPr>
                <w:rFonts w:ascii="Times New Roman" w:hAnsi="Times New Roman"/>
                <w:bCs/>
                <w:sz w:val="24"/>
              </w:rPr>
              <w:t>kuru atlikušais termiņš nav ilgāks par 30 dienām</w:t>
            </w:r>
            <w:r>
              <w:rPr>
                <w:rFonts w:ascii="Times New Roman" w:hAnsi="Times New Roman"/>
                <w:sz w:val="24"/>
              </w:rPr>
              <w:t xml:space="preserve">, ja darījuma partneris nav centrālā banka un ja darījumu nodrošina ar likvīdiem aktīviem neatkarīgi no tā, vai tas tiek atkārtoti izmantots citā darījumā, un neatkarīgi no tā, vai saņemtais likvīdais aktīvs atbilst operacionālajai prasībai saskaņā ar </w:t>
            </w:r>
            <w:r>
              <w:rPr>
                <w:rFonts w:ascii="Times New Roman" w:hAnsi="Times New Roman"/>
                <w:bCs/>
                <w:sz w:val="24"/>
              </w:rPr>
              <w:t>Deleģētās regulas (ES) 2015/61</w:t>
            </w:r>
            <w:r>
              <w:rPr>
                <w:rFonts w:ascii="Times New Roman" w:hAnsi="Times New Roman"/>
                <w:sz w:val="24"/>
              </w:rPr>
              <w:t xml:space="preserve"> 61 8. pantu.</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lastRenderedPageBreak/>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1.2.2.1.1. 1. līmeņa nodrošinājums, izņemot ārkārtīgi augstas kvalitātes segtās obligācijas</w:t>
            </w:r>
          </w:p>
          <w:p w14:paraId="24C1B65E" w14:textId="0065B9D3"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likvīdiem aktīviem, kas neatkarīgi no tā, vai tos atkārtoti izmanto citā darījumā, saskaņā ar Deleģētās regulas (ES) 2015/61 7. un 10. pantu būtu kvalificējami kā likvīdi aktīvi jebkurā no 1. līmeņa aktīvu kategorijām, kas minētas 10. pantā, izņemot ārkārtīgi augstas kvalitātes segtās obligācijas, kas minētas 10. panta 1. punkta f) apakšpunktā.</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No kā saņemtais nodrošinājums atbilst operacionālajām prasībām</w:t>
            </w:r>
          </w:p>
          <w:p w14:paraId="6B62DBA3" w14:textId="5EDB54A4"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No darījumiem 1.2.2.1.1. postenī tie darījumi, kuros saņemtais nodrošinājums atbilst operacionālajām prasībām, kas noteiktas Deleģētās regulas (ES) 2015/61 8. pantā.</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1.2.2.1.2. 1. līmeņa nodrošinājums, kas ir ārkārtīgi augstas kvalitātes segtās obligācijas</w:t>
            </w:r>
          </w:p>
          <w:p w14:paraId="14F81783" w14:textId="090C3E15"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aktīviem, kas neatkarīgi no tā, vai tos atkārtoti izmanto citā darījumā, saskaņā ar Deleģētās regulas (ES) 2015/61 7. un 10. pantu būtu kvalificējami kā likvīdi aktīvi tajā kategorijā, kas minēta 10. panta 1. punkta f) apakšpunktā.</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no kā saņemtais nodrošinājums atbilst operacionālajām prasībām</w:t>
            </w:r>
          </w:p>
          <w:p w14:paraId="5A49C7E6" w14:textId="00D3A644"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No darījumiem 1.2.2.1.2. postenī tie darījumi, kuros saņemtais nodrošinājums atbilst operacionālajām prasībām, kas noteiktas Deleģētās regulas (ES) 2015/61 8. pantā.</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1.2.2.1.3. 2.A līmeņa nodrošinājums</w:t>
            </w:r>
          </w:p>
          <w:p w14:paraId="10C3F229" w14:textId="5AA898AD"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 xml:space="preserve">Nodrošinātie kreditēšanas un kapitāla tirgus darījumi, kuru atlikušais termiņš nav ilgāks par 30 dienām, ja darījuma partneris nav centrālā banka un ja darījumu nodrošina ar aktīviem, kas neatkarīgi no tā, vai tos atkārtoti </w:t>
            </w:r>
            <w:r>
              <w:rPr>
                <w:rFonts w:ascii="Times New Roman" w:hAnsi="Times New Roman"/>
                <w:sz w:val="24"/>
              </w:rPr>
              <w:lastRenderedPageBreak/>
              <w:t>izmanto citā darījumā, saskaņā ar Deleģētās regulas (ES) 2015/61 7. un 11. pantu būtu kvalificējami kā likvīdi aktīvi jebkurā no 2.A līmeņa aktīvu kategorijām, kas minētas 11. pantā.</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lastRenderedPageBreak/>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No kā saņemtais nodrošinājums atbilst operacionālajām prasībām</w:t>
            </w:r>
          </w:p>
          <w:p w14:paraId="7E5A06E4" w14:textId="21AF0FCB"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No darījumiem 1.2.2.1.3. postenī tie darījumi, kuros saņemtais nodrošinājums atbilst operacionālajām prasībām, kas noteiktas Deleģētās regulas (ES) 2015/61 8. pantā.</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1.2.2.1.4. 2.B līmeņa ar aktīviem nodrošinātu vērtspapīru (mājokļi vai automašīnas) nodrošinājums</w:t>
            </w:r>
          </w:p>
          <w:p w14:paraId="33B44521" w14:textId="2AB2A660"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likvīdiem aktīviem neatkarīgi no tā, vai tas tiek atkārtoti izmantots citā darījumā, saskaņā ar Deleģētās regulas (ES) 2015/61 7. un 13. pantu būtu kvalificējami kā likvīdi aktīvi jebkurā no 2.B līmeņa aktīvu kategorijām, kas minētas 13. panta 2. punkta g) apakšpunkta i), ii) vai iv) punktā.</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no kā saņemtais nodrošinājums atbilst operacionālajām prasībām</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No darījumiem 1.2.2.1.4. postenī tie darījumi, kuros saņemtais nodrošinājums atbilst operacionālajām prasībām, kas noteiktas Deleģētās regulas (ES) 2015/61 8. pantā.</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1.2.2.1.5. 2.B līmeņa augstas kvalitātes segto obligāciju nodrošinājums</w:t>
            </w:r>
          </w:p>
          <w:p w14:paraId="6196A3D5" w14:textId="2EFC5A67"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aktīviem, kas neatkarīgi no tā, vai tos atkārtoti izmanto citā darījumā, saskaņā ar Deleģētās regulas (ES) 2015/61 7. un 12. pantu būtu kvalificējami kā likvīdi aktīvi 2.B līmeņa aktīvu kategorijā, kas minēta 12. panta 1. punkta e) apakšpunktā.</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No kā saņemtais nodrošinājums atbilst operacionālajām prasībām</w:t>
            </w:r>
          </w:p>
          <w:p w14:paraId="6590FE79" w14:textId="6A57D929"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No darījumiem 1.2.2.1.5. postenī tie darījumi, kuros saņemtais nodrošinājums atbilst operacionālajām prasībām, kas noteiktas Deleģētās regulas (ES) 2015/61 8. pantā.</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1.2.2.1.6. 2.B līmeņa ar aktīviem nodrošinātu vērtspapīru (komerciāli vai fiziskām personām) nodrošinājums</w:t>
            </w:r>
          </w:p>
          <w:p w14:paraId="2F1CFA16" w14:textId="1509FDCF"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lastRenderedPageBreak/>
              <w:t>Nodrošinātie kreditēšanas un kapitāla tirgus darījumi, kuru atlikušais termiņš nav ilgāks par 30 dienām, ja darījuma partneris nav centrālā banka un ja darījumu nodrošina ar aktīviem, kas neatkarīgi no tā, vai tos atkārtoti izmanto citā darījumā, saskaņā ar Deleģētās regulas (ES) 2015/61 7. un 13. pantu būtu kvalificējami kā likvīdi aktīvi jebkurā no 2.B līmeņa aktīvu kategorijām, kas minētas 13. panta 2. punkta g) apakšpunkta iii) vai v) punktā.</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lastRenderedPageBreak/>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No kā saņemtais nodrošinājums atbilst operacionālajām prasībām</w:t>
            </w:r>
          </w:p>
          <w:p w14:paraId="7980AB98" w14:textId="5BB8893C"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No darījumiem 1.2.2.1.6. postenī tie darījumi, kuros saņemtais nodrošinājums atbilst operacionālajām prasībām, kas noteiktas Deleģētās regulas (ES) 2015/61 8. pantā.</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1.2.2.1.7. 2.B līmeņa nodrošinājums, kas vēl nav norādīts 1.2.2.1.4., 1.2.2.1.5. vai 1.2.2.1.6. iedaļā</w:t>
            </w:r>
          </w:p>
          <w:p w14:paraId="725CDF50" w14:textId="47C90764"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likvīdiem aktīviem neatkarīgi no tā, vai tas tiek atkārtoti izmantots citā darījumā, saskaņā ar Deleģētās regulas (ES) 2015/61 7. un 12. pantu būtu kvalificējami kā likvīdi aktīvi jebkurā no 2.B līmeņa aktīvu kategorijām, kas minētas 12. panta 1. punkta b), c) vai f) apakšpunktā.</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No kā saņemtais nodrošinājums atbilst operacionālajām prasībām</w:t>
            </w:r>
          </w:p>
          <w:p w14:paraId="07328C5B" w14:textId="438055C6"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No darījumiem 1.2.2.1.7. postenī tie darījumi, kuros saņemtais nodrošinājums atbilst operacionālajām prasībām, kas noteiktas Deleģētās regulas (ES) 2015/61 8. pantā.</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1.2.2.2. Nodrošinājumu izmanto īsās pozīcijas segšanai</w:t>
            </w:r>
          </w:p>
          <w:p w14:paraId="39101CBB" w14:textId="41AEA676"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Nodrošinātie kreditēšanas un kapitāla tirgus darījumi, kuru atlikušais termiņš nav ilgāks par 30 dienām, ja darījuma partneris nav centrālā banka un ja darījumu nodrošina ar aktīviem, kurus izmanto īsās pozīcijas segšanai saskaņā ar 30. panta 5. punkta otro teikumu. </w:t>
            </w:r>
            <w:r>
              <w:rPr>
                <w:rFonts w:ascii="Times New Roman" w:hAnsi="Times New Roman"/>
                <w:bCs/>
                <w:sz w:val="24"/>
              </w:rPr>
              <w:t xml:space="preserve">Ja jebkura veida nodrošinājumu izmanto īsās pozīcijas segšanai, to norāda šeit, nevis kādā no iepriekšējām rindām. </w:t>
            </w:r>
            <w:r>
              <w:rPr>
                <w:rFonts w:ascii="Times New Roman" w:hAnsi="Times New Roman"/>
                <w:sz w:val="24"/>
              </w:rPr>
              <w:t>Netiek veikta dubulta uzskaite.</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Nodrošinājums, kas netiek kvalificēts kā likvīdi aktīvi</w:t>
            </w:r>
          </w:p>
          <w:p w14:paraId="52B58564" w14:textId="468EC255" w:rsidR="007453EC" w:rsidRPr="000B6B22" w:rsidRDefault="007453EC">
            <w:pPr>
              <w:spacing w:before="0"/>
              <w:rPr>
                <w:rFonts w:ascii="Times New Roman" w:hAnsi="Times New Roman"/>
                <w:bCs/>
                <w:sz w:val="24"/>
              </w:rPr>
            </w:pPr>
            <w:r>
              <w:rPr>
                <w:rFonts w:ascii="Times New Roman" w:hAnsi="Times New Roman"/>
                <w:bCs/>
                <w:sz w:val="24"/>
              </w:rPr>
              <w:t>Kredītiestādes XXIV pielikuma C 74.00 veidnes 0339. rindā norāda</w:t>
            </w:r>
            <w:r>
              <w:rPr>
                <w:rFonts w:ascii="Times New Roman" w:hAnsi="Times New Roman"/>
                <w:sz w:val="24"/>
              </w:rPr>
              <w:t xml:space="preserve"> </w:t>
            </w:r>
            <w:r>
              <w:rPr>
                <w:rFonts w:ascii="Times New Roman" w:hAnsi="Times New Roman"/>
                <w:bCs/>
                <w:sz w:val="24"/>
              </w:rPr>
              <w:t>nodrošinātos kreditēšanas un kapitāla tirgus darījumus</w:t>
            </w:r>
            <w:r>
              <w:rPr>
                <w:rFonts w:ascii="Times New Roman" w:hAnsi="Times New Roman"/>
                <w:sz w:val="24"/>
              </w:rPr>
              <w:t xml:space="preserve">, kuru atlikušais termiņš nav ilgāks par 30 dienām, </w:t>
            </w:r>
            <w:r>
              <w:rPr>
                <w:rFonts w:ascii="Times New Roman" w:hAnsi="Times New Roman"/>
                <w:bCs/>
                <w:sz w:val="24"/>
              </w:rPr>
              <w:t>ja darījuma partneris nav centrālā banka un ja nodrošinājums netiek kvalificēts kā likvīdi aktīvi. Kredītiestādes norāda</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katrai 0010., 0020. un 0030. slejai — kopējo summu, ko veido naudas līdzekļi, kas pienākas no minētajiem darījumiem kā to naudas </w:t>
            </w:r>
            <w:r>
              <w:rPr>
                <w:rFonts w:ascii="Times New Roman" w:hAnsi="Times New Roman"/>
                <w:bCs/>
                <w:sz w:val="24"/>
              </w:rPr>
              <w:lastRenderedPageBreak/>
              <w:t xml:space="preserve">līdzekļu summu, kas pienākas no </w:t>
            </w:r>
            <w:proofErr w:type="spellStart"/>
            <w:r>
              <w:rPr>
                <w:rFonts w:ascii="Times New Roman" w:hAnsi="Times New Roman"/>
                <w:bCs/>
                <w:sz w:val="24"/>
              </w:rPr>
              <w:t>maržinālajiem</w:t>
            </w:r>
            <w:proofErr w:type="spellEnd"/>
            <w:r>
              <w:rPr>
                <w:rFonts w:ascii="Times New Roman" w:hAnsi="Times New Roman"/>
                <w:bCs/>
                <w:sz w:val="24"/>
              </w:rPr>
              <w:t xml:space="preserve"> aizdevumiem, ja nodrošinājums ir nelikvīds, nodrošinātiem kreditēšanas un kapitāla tirgus darījumiem, ja nodrošinājums ir nelikvīds pašu kapitāls, un nodrošinātiem kreditēšanas un kapitāla tirgus darījumiem, kas nodrošināti ar jebkādu citu nelikvīdu nodrošinājumu; kā arī</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 xml:space="preserve">katrai 0140., 0150. un 0160. slejai — kopējās ienākošās naudas plūsmas no minētajiem darījumiem, kā ienākošo naudas plūsmu summu no </w:t>
            </w:r>
            <w:proofErr w:type="spellStart"/>
            <w:r>
              <w:rPr>
                <w:rFonts w:ascii="Times New Roman" w:hAnsi="Times New Roman"/>
                <w:bCs/>
                <w:sz w:val="24"/>
              </w:rPr>
              <w:t>maržinālajiem</w:t>
            </w:r>
            <w:proofErr w:type="spellEnd"/>
            <w:r>
              <w:rPr>
                <w:rFonts w:ascii="Times New Roman" w:hAnsi="Times New Roman"/>
                <w:bCs/>
                <w:sz w:val="24"/>
              </w:rPr>
              <w:t xml:space="preserve"> aizdevumiem, ja nodrošinājums ir nelikvīds, nodrošinātiem kreditēšanas un kapitāla tirgus darījumiem, ja nodrošinājums ir nelikvīds pašu kapitāls, un nodrošinātiem kreditēšanas un kapitāla tirgus darījumiem, kas nodrošināti ar jebkādu citu nelikvīdu nodrošinājumu.</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1.2.2.3.1. </w:t>
            </w:r>
            <w:proofErr w:type="spellStart"/>
            <w:r>
              <w:rPr>
                <w:rFonts w:ascii="Times New Roman" w:hAnsi="Times New Roman"/>
                <w:b/>
                <w:bCs/>
                <w:sz w:val="24"/>
              </w:rPr>
              <w:t>Maržinālie</w:t>
            </w:r>
            <w:proofErr w:type="spellEnd"/>
            <w:r>
              <w:rPr>
                <w:rFonts w:ascii="Times New Roman" w:hAnsi="Times New Roman"/>
                <w:b/>
                <w:bCs/>
                <w:sz w:val="24"/>
              </w:rPr>
              <w:t xml:space="preserve"> aizdevumi: nodrošinājums ir nelikvīds</w:t>
            </w:r>
          </w:p>
          <w:p w14:paraId="3F467D84" w14:textId="5C511614"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c) apakšpunkts</w:t>
            </w:r>
          </w:p>
          <w:p w14:paraId="0E49FD15" w14:textId="0C8F3CE2" w:rsidR="007453EC" w:rsidRPr="000B6B22" w:rsidRDefault="007453EC">
            <w:pPr>
              <w:spacing w:before="0"/>
              <w:rPr>
                <w:rFonts w:ascii="Times New Roman" w:hAnsi="Times New Roman"/>
                <w:b/>
                <w:bCs/>
                <w:sz w:val="24"/>
              </w:rPr>
            </w:pPr>
            <w:proofErr w:type="spellStart"/>
            <w:r>
              <w:rPr>
                <w:rFonts w:ascii="Times New Roman" w:hAnsi="Times New Roman"/>
                <w:sz w:val="24"/>
              </w:rPr>
              <w:t>Maržinālie</w:t>
            </w:r>
            <w:proofErr w:type="spellEnd"/>
            <w:r>
              <w:rPr>
                <w:rFonts w:ascii="Times New Roman" w:hAnsi="Times New Roman"/>
                <w:sz w:val="24"/>
              </w:rPr>
              <w:t xml:space="preserve"> aizdevumi, kas veikti pret nelikvīdiem aktīviem, kuru atlikušais termiņš nav ilgāks par 30 dienām, ja darījuma partneris nav centrālā banka un ja saņemtos aktīvus neizmanto īso pozīciju segšanai, kā izklāstīts Deleģētās regulas (ES) Nr. 2015/61 32. panta 3. punkta c) apakšpunktā.</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1.2.2.3.2. Nodrošinājums ir nelikvīds pašu kapitāls</w:t>
            </w:r>
          </w:p>
          <w:p w14:paraId="1F04D6E8" w14:textId="4244E03C"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nelikvīdiem aktīviem.</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Visi citi nelikvīdie nodrošinājumi</w:t>
            </w:r>
          </w:p>
          <w:p w14:paraId="3E87F6CC" w14:textId="30080A2F" w:rsidR="007453EC" w:rsidRPr="000B6B22" w:rsidRDefault="000378A5">
            <w:pPr>
              <w:spacing w:before="0"/>
              <w:rPr>
                <w:rFonts w:ascii="Times New Roman" w:hAnsi="Times New Roman"/>
                <w:bCs/>
                <w:sz w:val="24"/>
              </w:rPr>
            </w:pPr>
            <w:r>
              <w:rPr>
                <w:rFonts w:ascii="Times New Roman" w:hAnsi="Times New Roman"/>
                <w:bCs/>
                <w:sz w:val="24"/>
              </w:rPr>
              <w:t>Deleģētās regulas (ES) 2015/61 32. panta 3. punkta b) apakšpunkts</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nelikvīdiem aktīviem, kas vēl nav norādīti 1.2.2.3.1. vai 1.2.2.3.2. iedaļā.</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1.3. Kopā — ienākošās plūsmas no nodrošinājuma mijmaiņas darījumiem</w:t>
            </w:r>
          </w:p>
          <w:p w14:paraId="026023A4" w14:textId="6DC221E0" w:rsidR="007453EC" w:rsidRPr="000B6B22" w:rsidRDefault="007453EC">
            <w:pPr>
              <w:spacing w:before="0"/>
              <w:rPr>
                <w:rFonts w:ascii="Times New Roman" w:hAnsi="Times New Roman"/>
                <w:bCs/>
                <w:sz w:val="24"/>
              </w:rPr>
            </w:pPr>
            <w:r>
              <w:rPr>
                <w:rFonts w:ascii="Times New Roman" w:hAnsi="Times New Roman"/>
                <w:bCs/>
                <w:sz w:val="24"/>
              </w:rPr>
              <w:t>Kredītiestādes šeit norāda no nodrošinājuma mijmaiņas darījumiem ienākošo naudas plūsmu kopējo summu, kā aprēķināts</w:t>
            </w:r>
            <w:r>
              <w:rPr>
                <w:rFonts w:ascii="Times New Roman" w:hAnsi="Times New Roman"/>
                <w:sz w:val="24"/>
              </w:rPr>
              <w:t xml:space="preserve"> XXIV </w:t>
            </w:r>
            <w:r>
              <w:rPr>
                <w:rFonts w:ascii="Times New Roman" w:hAnsi="Times New Roman"/>
                <w:bCs/>
                <w:sz w:val="24"/>
              </w:rPr>
              <w:t>pielikuma veidnē C 75.01.</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1.4. (Starpība starp kopējām svērtajām ienākošajām plūsmām un kopējām svērtajām izejošajām plūsmām, kas izriet no darījumiem trešās valstīs, kurās pastāv pārvedumu ierobežojumi, vai kas ir </w:t>
            </w:r>
            <w:proofErr w:type="spellStart"/>
            <w:r>
              <w:rPr>
                <w:rFonts w:ascii="Times New Roman" w:hAnsi="Times New Roman"/>
                <w:b/>
                <w:bCs/>
                <w:sz w:val="24"/>
              </w:rPr>
              <w:t>denominētas</w:t>
            </w:r>
            <w:proofErr w:type="spellEnd"/>
            <w:r>
              <w:rPr>
                <w:rFonts w:ascii="Times New Roman" w:hAnsi="Times New Roman"/>
                <w:b/>
                <w:bCs/>
                <w:sz w:val="24"/>
              </w:rPr>
              <w:t xml:space="preserve"> nekonvertējamās valūtās)</w:t>
            </w:r>
          </w:p>
          <w:p w14:paraId="5B749BFA" w14:textId="3F7B74A2" w:rsidR="007453EC" w:rsidRPr="000B6B22" w:rsidRDefault="007453EC">
            <w:pPr>
              <w:spacing w:before="0"/>
              <w:rPr>
                <w:rFonts w:ascii="Times New Roman" w:hAnsi="Times New Roman"/>
                <w:bCs/>
                <w:sz w:val="24"/>
              </w:rPr>
            </w:pPr>
            <w:r>
              <w:rPr>
                <w:rFonts w:ascii="Times New Roman" w:hAnsi="Times New Roman"/>
                <w:bCs/>
                <w:sz w:val="24"/>
              </w:rPr>
              <w:t>Deleģētās regulas (ES) 2015/61 32. panta 8. punkts</w:t>
            </w:r>
          </w:p>
          <w:p w14:paraId="2390BDA2" w14:textId="4B9A76E6" w:rsidR="007453EC" w:rsidRPr="000B6B22" w:rsidRDefault="007453EC">
            <w:pPr>
              <w:spacing w:before="0"/>
              <w:rPr>
                <w:rFonts w:ascii="Times New Roman" w:hAnsi="Times New Roman"/>
                <w:b/>
                <w:sz w:val="24"/>
              </w:rPr>
            </w:pPr>
            <w:r>
              <w:rPr>
                <w:rFonts w:ascii="Times New Roman" w:hAnsi="Times New Roman"/>
                <w:bCs/>
                <w:sz w:val="24"/>
              </w:rPr>
              <w:t xml:space="preserve">Kredītiestādes attiecīgajā 0140., 0150. un 0160. slejā norāda summu, ko veido kopējās svērtās ienākošās naudas plūsmas uz </w:t>
            </w:r>
            <w:proofErr w:type="spellStart"/>
            <w:r>
              <w:rPr>
                <w:rFonts w:ascii="Times New Roman" w:hAnsi="Times New Roman"/>
                <w:bCs/>
                <w:sz w:val="24"/>
              </w:rPr>
              <w:t>trešām</w:t>
            </w:r>
            <w:proofErr w:type="spellEnd"/>
            <w:r>
              <w:rPr>
                <w:rFonts w:ascii="Times New Roman" w:hAnsi="Times New Roman"/>
                <w:bCs/>
                <w:sz w:val="24"/>
              </w:rPr>
              <w:t xml:space="preserve"> valstīm, kurās pastāv pārvedumu ierobežojumi, vai kas ir </w:t>
            </w:r>
            <w:proofErr w:type="spellStart"/>
            <w:r>
              <w:rPr>
                <w:rFonts w:ascii="Times New Roman" w:hAnsi="Times New Roman"/>
                <w:bCs/>
                <w:sz w:val="24"/>
              </w:rPr>
              <w:t>denominētas</w:t>
            </w:r>
            <w:proofErr w:type="spellEnd"/>
            <w:r>
              <w:rPr>
                <w:rFonts w:ascii="Times New Roman" w:hAnsi="Times New Roman"/>
                <w:bCs/>
                <w:sz w:val="24"/>
              </w:rPr>
              <w:t xml:space="preserve"> nekonvertējamās valūtās, no kā atskaitīta summa, ko veido kopējās svērtās izejošās naudas plūsmas uz </w:t>
            </w:r>
            <w:proofErr w:type="spellStart"/>
            <w:r>
              <w:rPr>
                <w:rFonts w:ascii="Times New Roman" w:hAnsi="Times New Roman"/>
                <w:bCs/>
                <w:sz w:val="24"/>
              </w:rPr>
              <w:t>trešām</w:t>
            </w:r>
            <w:proofErr w:type="spellEnd"/>
            <w:r>
              <w:rPr>
                <w:rFonts w:ascii="Times New Roman" w:hAnsi="Times New Roman"/>
                <w:bCs/>
                <w:sz w:val="24"/>
              </w:rPr>
              <w:t xml:space="preserve"> valstīm, kurās pastāv pārvedumu ierobežojumi, vai kas ir </w:t>
            </w:r>
            <w:proofErr w:type="spellStart"/>
            <w:r>
              <w:rPr>
                <w:rFonts w:ascii="Times New Roman" w:hAnsi="Times New Roman"/>
                <w:bCs/>
                <w:sz w:val="24"/>
              </w:rPr>
              <w:lastRenderedPageBreak/>
              <w:t>denominētas</w:t>
            </w:r>
            <w:proofErr w:type="spellEnd"/>
            <w:r>
              <w:rPr>
                <w:rFonts w:ascii="Times New Roman" w:hAnsi="Times New Roman"/>
                <w:bCs/>
                <w:sz w:val="24"/>
              </w:rPr>
              <w:t xml:space="preserve"> nekonvertējamās valūtās, kā norādīts</w:t>
            </w:r>
            <w:r>
              <w:rPr>
                <w:rFonts w:ascii="Times New Roman" w:hAnsi="Times New Roman"/>
                <w:sz w:val="24"/>
              </w:rPr>
              <w:t xml:space="preserve"> XXIV pielikuma veidnē C 73.00</w:t>
            </w:r>
            <w:r>
              <w:rPr>
                <w:rFonts w:ascii="Times New Roman" w:hAnsi="Times New Roman"/>
                <w:bCs/>
                <w:sz w:val="24"/>
              </w:rPr>
              <w:t xml:space="preserve">. </w:t>
            </w:r>
            <w:r>
              <w:rPr>
                <w:rFonts w:ascii="Times New Roman" w:hAnsi="Times New Roman"/>
                <w:sz w:val="24"/>
              </w:rPr>
              <w:t>Ja šī summa ir negatīva, iestādes norāda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lastRenderedPageBreak/>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(No saistītas specializētas kredītiestādes izrietošu ienākošo plūsmu pārsniegums)</w:t>
            </w:r>
          </w:p>
          <w:p w14:paraId="56944145" w14:textId="7FE54F46" w:rsidR="007453EC" w:rsidRPr="000B6B22" w:rsidRDefault="00DD4C72">
            <w:pPr>
              <w:spacing w:before="0"/>
              <w:rPr>
                <w:rFonts w:ascii="Times New Roman" w:hAnsi="Times New Roman"/>
                <w:bCs/>
                <w:sz w:val="24"/>
              </w:rPr>
            </w:pPr>
            <w:r>
              <w:rPr>
                <w:rFonts w:ascii="Times New Roman" w:hAnsi="Times New Roman"/>
                <w:bCs/>
                <w:sz w:val="24"/>
              </w:rPr>
              <w:t>Deleģētās regulas (ES) 2015/61 2. panta 3. punkta e) apakšpunkts un 33. panta 6. punkts</w:t>
            </w:r>
          </w:p>
          <w:p w14:paraId="1098E357" w14:textId="6A8AC411" w:rsidR="007453EC" w:rsidRPr="000B6B22" w:rsidRDefault="007453EC">
            <w:pPr>
              <w:spacing w:before="0"/>
              <w:rPr>
                <w:rFonts w:ascii="Times New Roman" w:hAnsi="Times New Roman"/>
                <w:bCs/>
                <w:sz w:val="24"/>
              </w:rPr>
            </w:pPr>
            <w:r>
              <w:rPr>
                <w:rFonts w:ascii="Times New Roman" w:hAnsi="Times New Roman"/>
                <w:bCs/>
                <w:sz w:val="24"/>
              </w:rPr>
              <w:t>Kredītiestādes, kuras sniedz konsolidētu pārskatu, attiecīgajā 0140., 0150. vai 0160. slejā norāda no Deleģētās regulas (ES) 2015/61 3. un 4. punktā minētās saistītas specializētas kredītiestādes izrietošu ienākošo naudas plūsmu summu, kas pārsniedz no tās pašas sabiedrības izrietošo izejošo naudas plūsmu summu.</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t>IZZIŅAS POSTEŅI</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Ārvalstu valūtas ienākošās plūsmas</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Šo izziņas posteni norāda tikai attiecībā uz atsevišķa pārskata sniegšanu par pārskata sniegšanas valūtu vai valūtu, kas nav pārskata sniegšanas valūta, saskaņā ar Regulas (ES) Nr. 575/2013 415. panta 2. punktu.</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bCs/>
                <w:sz w:val="24"/>
              </w:rPr>
              <w:t xml:space="preserve">Kredītiestādes norāda ienākošās naudas plūsmas no atvasinātajiem instrumentiem (kas norādīti 1.1.9. iedaļā), kas attiecas uz ārvalstu valūtas </w:t>
            </w:r>
            <w:proofErr w:type="spellStart"/>
            <w:r>
              <w:rPr>
                <w:rFonts w:ascii="Times New Roman" w:hAnsi="Times New Roman"/>
                <w:bCs/>
                <w:sz w:val="24"/>
              </w:rPr>
              <w:t>pamatnaudas</w:t>
            </w:r>
            <w:proofErr w:type="spellEnd"/>
            <w:r>
              <w:rPr>
                <w:rFonts w:ascii="Times New Roman" w:hAnsi="Times New Roman"/>
                <w:bCs/>
                <w:sz w:val="24"/>
              </w:rPr>
              <w:t xml:space="preserve"> plūsmām attiecīgajā valūtā, kuras izriet no </w:t>
            </w:r>
            <w:proofErr w:type="spellStart"/>
            <w:r>
              <w:rPr>
                <w:rFonts w:ascii="Times New Roman" w:hAnsi="Times New Roman"/>
                <w:bCs/>
                <w:sz w:val="24"/>
              </w:rPr>
              <w:t>starpvalūtu</w:t>
            </w:r>
            <w:proofErr w:type="spellEnd"/>
            <w:r>
              <w:rPr>
                <w:rFonts w:ascii="Times New Roman" w:hAnsi="Times New Roman"/>
                <w:bCs/>
                <w:sz w:val="24"/>
              </w:rPr>
              <w:t xml:space="preserve"> mijmaiņas darījumiem, ārvalstu valūtas tagadnes darījumiem un nākotnes darījumiem, kuru termiņš beidzas 30 dienu laikā. Savstarpējo prasījumu ieskaitu dalījumā pa darījumu partneriem var piemērot tikai naudas plūsmām attiecīgajā valūtā.</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Ienākošās naudas plūsmas grupas ietvaros vai institucionālajā aizsardzības shēmā</w:t>
            </w:r>
          </w:p>
          <w:p w14:paraId="4042A99D" w14:textId="33231E78" w:rsidR="007453EC" w:rsidRPr="000B6B22" w:rsidRDefault="007453EC">
            <w:pPr>
              <w:spacing w:before="0"/>
              <w:rPr>
                <w:rFonts w:ascii="Times New Roman" w:hAnsi="Times New Roman"/>
                <w:bCs/>
                <w:sz w:val="24"/>
              </w:rPr>
            </w:pPr>
            <w:r>
              <w:rPr>
                <w:rFonts w:ascii="Times New Roman" w:hAnsi="Times New Roman"/>
                <w:bCs/>
                <w:sz w:val="24"/>
              </w:rPr>
              <w:t xml:space="preserve">Kredītiestādes šeit kā izziņas posteņus norāda visus 1. iedaļā norādītos darījumus (izņemot 1.1.10. iedaļu), ja darījumu partneris ir kredītiestādes </w:t>
            </w:r>
            <w:proofErr w:type="spellStart"/>
            <w:r>
              <w:rPr>
                <w:rFonts w:ascii="Times New Roman" w:hAnsi="Times New Roman"/>
                <w:bCs/>
                <w:sz w:val="24"/>
              </w:rPr>
              <w:t>mātesuzņēmums</w:t>
            </w:r>
            <w:proofErr w:type="spellEnd"/>
            <w:r>
              <w:rPr>
                <w:rFonts w:ascii="Times New Roman" w:hAnsi="Times New Roman"/>
                <w:bCs/>
                <w:sz w:val="24"/>
              </w:rPr>
              <w:t xml:space="preserve"> vai meitasuzņēmums vai tā paša </w:t>
            </w:r>
            <w:proofErr w:type="spellStart"/>
            <w:r>
              <w:rPr>
                <w:rFonts w:ascii="Times New Roman" w:hAnsi="Times New Roman"/>
                <w:bCs/>
                <w:sz w:val="24"/>
              </w:rPr>
              <w:t>mātesuzņēmuma</w:t>
            </w:r>
            <w:proofErr w:type="spellEnd"/>
            <w:r>
              <w:rPr>
                <w:rFonts w:ascii="Times New Roman" w:hAnsi="Times New Roman"/>
                <w:bCs/>
                <w:sz w:val="24"/>
              </w:rPr>
              <w:t xml:space="preserve">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p w14:paraId="5871C80C" w14:textId="7FD03E60" w:rsidR="007453EC" w:rsidRPr="000B6B22" w:rsidRDefault="007453EC">
            <w:pPr>
              <w:spacing w:before="0"/>
              <w:rPr>
                <w:rFonts w:ascii="Times New Roman" w:hAnsi="Times New Roman"/>
                <w:bCs/>
                <w:sz w:val="24"/>
              </w:rPr>
            </w:pPr>
            <w:r>
              <w:rPr>
                <w:rFonts w:ascii="Times New Roman" w:hAnsi="Times New Roman"/>
                <w:bCs/>
                <w:sz w:val="24"/>
              </w:rPr>
              <w:t>Kredītiestādes</w:t>
            </w:r>
            <w:r>
              <w:rPr>
                <w:rFonts w:ascii="Times New Roman" w:hAnsi="Times New Roman"/>
                <w:sz w:val="24"/>
              </w:rPr>
              <w:t xml:space="preserve"> XXIV</w:t>
            </w:r>
            <w:r>
              <w:rPr>
                <w:rFonts w:ascii="Times New Roman" w:hAnsi="Times New Roman"/>
                <w:bCs/>
                <w:sz w:val="24"/>
              </w:rPr>
              <w:t xml:space="preserve"> pielikuma C 74.00 veidnes 0460. rindā norāda</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katrai 0010., 0020. un 0030. slejai — kopējo summu, ko veido saņemamie naudas līdzekļi/maksimālā summa, ko var izņemt grupas ietvaros vai institucionālajā aizsardzības shēmā, dalījumā pa darījumu veidiem un darījumu partneriem; kā arī</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katrai 0140., 0150. un 0160. slejai — kopējās ienākošās naudas plūsmas grupas ietvaros vai institucionālajā aizsardzības shēmā kā ienākošo naudas plūsmu summu grupas ietvaros vai institucionālajā aizsardzības shēmā, dalījumā pa darījumu veidiem un darījumu partneriem.</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lastRenderedPageBreak/>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 xml:space="preserve">3.1. Naudas līdzekļi, kas pienākas no </w:t>
            </w:r>
            <w:proofErr w:type="spellStart"/>
            <w:r>
              <w:rPr>
                <w:rFonts w:ascii="Times New Roman" w:hAnsi="Times New Roman"/>
                <w:b/>
                <w:bCs/>
                <w:sz w:val="24"/>
              </w:rPr>
              <w:t>nefinanšu</w:t>
            </w:r>
            <w:proofErr w:type="spellEnd"/>
            <w:r>
              <w:rPr>
                <w:rFonts w:ascii="Times New Roman" w:hAnsi="Times New Roman"/>
                <w:b/>
                <w:bCs/>
                <w:sz w:val="24"/>
              </w:rPr>
              <w:t xml:space="preserve"> klientiem (izņemot centrālās bankas)</w:t>
            </w:r>
          </w:p>
          <w:p w14:paraId="7E6F1F99" w14:textId="77777777" w:rsidR="007453EC" w:rsidRPr="000B6B22" w:rsidRDefault="007453EC">
            <w:pPr>
              <w:spacing w:before="0"/>
              <w:rPr>
                <w:rFonts w:ascii="Times New Roman" w:hAnsi="Times New Roman"/>
                <w:b/>
                <w:bCs/>
                <w:sz w:val="24"/>
              </w:rPr>
            </w:pPr>
            <w:r>
              <w:rPr>
                <w:rFonts w:ascii="Times New Roman" w:hAnsi="Times New Roman"/>
                <w:bCs/>
                <w:sz w:val="24"/>
              </w:rPr>
              <w:t xml:space="preserve">Kredītiestādes šeit norāda visus 1.1.1. iedaļā norādītos naudas līdzekļus, kas pienākas no </w:t>
            </w:r>
            <w:proofErr w:type="spellStart"/>
            <w:r>
              <w:rPr>
                <w:rFonts w:ascii="Times New Roman" w:hAnsi="Times New Roman"/>
                <w:bCs/>
                <w:sz w:val="24"/>
              </w:rPr>
              <w:t>nefinanšu</w:t>
            </w:r>
            <w:proofErr w:type="spellEnd"/>
            <w:r>
              <w:rPr>
                <w:rFonts w:ascii="Times New Roman" w:hAnsi="Times New Roman"/>
                <w:bCs/>
                <w:sz w:val="24"/>
              </w:rPr>
              <w:t xml:space="preserve"> klientiem, ja darījumu partneris ir kredītiestādes </w:t>
            </w:r>
            <w:proofErr w:type="spellStart"/>
            <w:r>
              <w:rPr>
                <w:rFonts w:ascii="Times New Roman" w:hAnsi="Times New Roman"/>
                <w:bCs/>
                <w:sz w:val="24"/>
              </w:rPr>
              <w:t>mātesuzņēmums</w:t>
            </w:r>
            <w:proofErr w:type="spellEnd"/>
            <w:r>
              <w:rPr>
                <w:rFonts w:ascii="Times New Roman" w:hAnsi="Times New Roman"/>
                <w:bCs/>
                <w:sz w:val="24"/>
              </w:rPr>
              <w:t xml:space="preserve"> vai meitasuzņēmums vai tā paša </w:t>
            </w:r>
            <w:proofErr w:type="spellStart"/>
            <w:r>
              <w:rPr>
                <w:rFonts w:ascii="Times New Roman" w:hAnsi="Times New Roman"/>
                <w:bCs/>
                <w:sz w:val="24"/>
              </w:rPr>
              <w:t>mātesuzņēmuma</w:t>
            </w:r>
            <w:proofErr w:type="spellEnd"/>
            <w:r>
              <w:rPr>
                <w:rFonts w:ascii="Times New Roman" w:hAnsi="Times New Roman"/>
                <w:bCs/>
                <w:sz w:val="24"/>
              </w:rPr>
              <w:t xml:space="preserve"> cits meitasuzņēmums, vai tas ar kredītiestādi ir saistīts Direktīvas 83/349/EEK 12. panta 1. punkta izpratnē, vai tas ir tās pašas institucionālās aizsardzības shēmas dalībnieks, kas minēta Regulas (ES) Nr. 575/2013 113. panta 7. punktā, vai centrālā kredītiestāde vai dalībnieks kādā tīklā vai kooperatīvajā grupā saskaņā ar Regulas (ES) Nr. 575/2013 10. pantu.</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Naudas līdzekļi, kas pienākas no finanšu klientiem</w:t>
            </w:r>
          </w:p>
          <w:p w14:paraId="1E3892C8" w14:textId="77777777" w:rsidR="007453EC" w:rsidRPr="000B6B22" w:rsidRDefault="007453EC">
            <w:pPr>
              <w:spacing w:before="0"/>
              <w:rPr>
                <w:rFonts w:ascii="Times New Roman" w:hAnsi="Times New Roman"/>
                <w:b/>
                <w:bCs/>
                <w:sz w:val="24"/>
              </w:rPr>
            </w:pPr>
            <w:r>
              <w:rPr>
                <w:rFonts w:ascii="Times New Roman" w:hAnsi="Times New Roman"/>
                <w:bCs/>
                <w:sz w:val="24"/>
              </w:rPr>
              <w:t xml:space="preserve">Kredītiestādes šeit norāda visus 1.1.2. iedaļā norādītos naudas līdzekļus, kas pienākas no finanšu klientiem, ja darījumu partneris ir kredītiestādes </w:t>
            </w:r>
            <w:proofErr w:type="spellStart"/>
            <w:r>
              <w:rPr>
                <w:rFonts w:ascii="Times New Roman" w:hAnsi="Times New Roman"/>
                <w:bCs/>
                <w:sz w:val="24"/>
              </w:rPr>
              <w:t>mātesuzņēmums</w:t>
            </w:r>
            <w:proofErr w:type="spellEnd"/>
            <w:r>
              <w:rPr>
                <w:rFonts w:ascii="Times New Roman" w:hAnsi="Times New Roman"/>
                <w:bCs/>
                <w:sz w:val="24"/>
              </w:rPr>
              <w:t xml:space="preserve"> vai meitasuzņēmums vai tā paša </w:t>
            </w:r>
            <w:proofErr w:type="spellStart"/>
            <w:r>
              <w:rPr>
                <w:rFonts w:ascii="Times New Roman" w:hAnsi="Times New Roman"/>
                <w:bCs/>
                <w:sz w:val="24"/>
              </w:rPr>
              <w:t>mātesuzņēmuma</w:t>
            </w:r>
            <w:proofErr w:type="spellEnd"/>
            <w:r>
              <w:rPr>
                <w:rFonts w:ascii="Times New Roman" w:hAnsi="Times New Roman"/>
                <w:bCs/>
                <w:sz w:val="24"/>
              </w:rPr>
              <w:t xml:space="preserve">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Nodrošināti darījumi</w:t>
            </w:r>
          </w:p>
          <w:p w14:paraId="57D0789B" w14:textId="3E2F0A5A" w:rsidR="007453EC" w:rsidRPr="000B6B22" w:rsidRDefault="007453EC">
            <w:pPr>
              <w:spacing w:before="0"/>
              <w:rPr>
                <w:rFonts w:ascii="Times New Roman" w:hAnsi="Times New Roman"/>
                <w:b/>
                <w:bCs/>
                <w:sz w:val="24"/>
              </w:rPr>
            </w:pPr>
            <w:r>
              <w:rPr>
                <w:rFonts w:ascii="Times New Roman" w:hAnsi="Times New Roman"/>
                <w:bCs/>
                <w:sz w:val="24"/>
              </w:rPr>
              <w:t xml:space="preserve">Kredītiestādes šeit norāda visus naudas līdzekļus, kas pienākas no nodrošinātiem kreditēšanas un kapitāla tirgus darījumiem, kā arī nodrošinājuma kopējo tirgus vērtību, kā norādīts 1.2. iedaļā, ja darījumu partneris ir kredītiestādes </w:t>
            </w:r>
            <w:proofErr w:type="spellStart"/>
            <w:r>
              <w:rPr>
                <w:rFonts w:ascii="Times New Roman" w:hAnsi="Times New Roman"/>
                <w:bCs/>
                <w:sz w:val="24"/>
              </w:rPr>
              <w:t>mātesuzņēmums</w:t>
            </w:r>
            <w:proofErr w:type="spellEnd"/>
            <w:r>
              <w:rPr>
                <w:rFonts w:ascii="Times New Roman" w:hAnsi="Times New Roman"/>
                <w:bCs/>
                <w:sz w:val="24"/>
              </w:rPr>
              <w:t xml:space="preserve"> vai meitasuzņēmums vai tā paša </w:t>
            </w:r>
            <w:proofErr w:type="spellStart"/>
            <w:r>
              <w:rPr>
                <w:rFonts w:ascii="Times New Roman" w:hAnsi="Times New Roman"/>
                <w:bCs/>
                <w:sz w:val="24"/>
              </w:rPr>
              <w:t>mātesuzņēmuma</w:t>
            </w:r>
            <w:proofErr w:type="spellEnd"/>
            <w:r>
              <w:rPr>
                <w:rFonts w:ascii="Times New Roman" w:hAnsi="Times New Roman"/>
                <w:bCs/>
                <w:sz w:val="24"/>
              </w:rPr>
              <w:t xml:space="preserve">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Naudas līdzekļi, kas pienākas no vērtspapīriem ar dzēšanas termiņu 30 dienu laikā</w:t>
            </w:r>
          </w:p>
          <w:p w14:paraId="02710816" w14:textId="77777777" w:rsidR="007453EC" w:rsidRPr="000B6B22" w:rsidRDefault="007453EC">
            <w:pPr>
              <w:spacing w:before="0"/>
              <w:rPr>
                <w:rFonts w:ascii="Times New Roman" w:hAnsi="Times New Roman"/>
                <w:b/>
                <w:bCs/>
                <w:sz w:val="24"/>
              </w:rPr>
            </w:pPr>
            <w:r>
              <w:rPr>
                <w:rFonts w:ascii="Times New Roman" w:hAnsi="Times New Roman"/>
                <w:bCs/>
                <w:sz w:val="24"/>
              </w:rPr>
              <w:t xml:space="preserve">Kredītiestādes šeit norāda visus 1.1.5. iedaļā norādītos naudas līdzekļus, kuri pienākas no vērtspapīriem ar dzēšanas termiņu 30 dienu laikā, ja emitents ir kredītiestādes </w:t>
            </w:r>
            <w:proofErr w:type="spellStart"/>
            <w:r>
              <w:rPr>
                <w:rFonts w:ascii="Times New Roman" w:hAnsi="Times New Roman"/>
                <w:bCs/>
                <w:sz w:val="24"/>
              </w:rPr>
              <w:t>mātesuzņēmums</w:t>
            </w:r>
            <w:proofErr w:type="spellEnd"/>
            <w:r>
              <w:rPr>
                <w:rFonts w:ascii="Times New Roman" w:hAnsi="Times New Roman"/>
                <w:bCs/>
                <w:sz w:val="24"/>
              </w:rPr>
              <w:t xml:space="preserve"> vai meitasuzņēmums vai tā paša </w:t>
            </w:r>
            <w:proofErr w:type="spellStart"/>
            <w:r>
              <w:rPr>
                <w:rFonts w:ascii="Times New Roman" w:hAnsi="Times New Roman"/>
                <w:bCs/>
                <w:sz w:val="24"/>
              </w:rPr>
              <w:t>mātesuzņēmuma</w:t>
            </w:r>
            <w:proofErr w:type="spellEnd"/>
            <w:r>
              <w:rPr>
                <w:rFonts w:ascii="Times New Roman" w:hAnsi="Times New Roman"/>
                <w:bCs/>
                <w:sz w:val="24"/>
              </w:rPr>
              <w:t xml:space="preserve">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Citas ienākošās plūsmas grupas ietvaros vai institucionālajā aizsardzības shēmā</w:t>
            </w:r>
          </w:p>
          <w:p w14:paraId="4AB804A2" w14:textId="251BA725" w:rsidR="007453EC" w:rsidRPr="000B6B22" w:rsidRDefault="007453EC">
            <w:pPr>
              <w:spacing w:before="0"/>
              <w:rPr>
                <w:rFonts w:ascii="Times New Roman" w:hAnsi="Times New Roman"/>
                <w:b/>
                <w:bCs/>
                <w:sz w:val="24"/>
              </w:rPr>
            </w:pPr>
            <w:r>
              <w:rPr>
                <w:rFonts w:ascii="Times New Roman" w:hAnsi="Times New Roman"/>
                <w:bCs/>
                <w:sz w:val="24"/>
              </w:rPr>
              <w:t xml:space="preserve">Kredītiestādes šeit norāda visas citas ienākošās naudas plūsmas grupas ietvaros vai institucionālajā aizsardzības shēmā, kas norādītas 1.1.3. līdz 1.1.11. iedaļā. (izņemot 1.1.5. un 1.1.10. iedaļu), ja darījumu partneris ir kredītiestādes </w:t>
            </w:r>
            <w:proofErr w:type="spellStart"/>
            <w:r>
              <w:rPr>
                <w:rFonts w:ascii="Times New Roman" w:hAnsi="Times New Roman"/>
                <w:bCs/>
                <w:sz w:val="24"/>
              </w:rPr>
              <w:t>mātesuzņēmums</w:t>
            </w:r>
            <w:proofErr w:type="spellEnd"/>
            <w:r>
              <w:rPr>
                <w:rFonts w:ascii="Times New Roman" w:hAnsi="Times New Roman"/>
                <w:bCs/>
                <w:sz w:val="24"/>
              </w:rPr>
              <w:t xml:space="preserve"> vai meitasuzņēmums vai tā paša </w:t>
            </w:r>
            <w:proofErr w:type="spellStart"/>
            <w:r>
              <w:rPr>
                <w:rFonts w:ascii="Times New Roman" w:hAnsi="Times New Roman"/>
                <w:bCs/>
                <w:sz w:val="24"/>
              </w:rPr>
              <w:t>mātesuzņēmuma</w:t>
            </w:r>
            <w:proofErr w:type="spellEnd"/>
            <w:r>
              <w:rPr>
                <w:rFonts w:ascii="Times New Roman" w:hAnsi="Times New Roman"/>
                <w:bCs/>
                <w:sz w:val="24"/>
              </w:rPr>
              <w:t xml:space="preserve"> cits meitasuzņēmums, vai tas ar kredītiestādi ir saistīts Direktīvas 83/349/EEK 12. panta 1. punkta izpratnē, vai tas ir tās pašas </w:t>
            </w:r>
            <w:r>
              <w:rPr>
                <w:rFonts w:ascii="Times New Roman" w:hAnsi="Times New Roman"/>
                <w:bCs/>
                <w:sz w:val="24"/>
              </w:rPr>
              <w:lastRenderedPageBreak/>
              <w:t>institucionālās aizsardzības shēmas dalībnieks, kas minēta Regulas (ES) Nr. 575/2013 113. panta 7. punktā, vai centrālā iestāde vai dalībnieks kādā tīklā vai kooperatīvajā grupā saskaņā ar Regulas (ES) Nr. 575/2013 10. pantu.</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Nodrošināts aizdevums, kam nepiemēro 17. panta 2. un 3. punktu</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Kredītiestādes šeit norāda nodrošinātus aizdevuma darījumus, kuru atlikušais termiņš nav ilgāks par 30 dienām, ja darījuma partneris ir centrālā banka un ja attiecīgie darījumi ir atbrīvoti no Deleģētās regulas (ES) 2015/61 17. panta 2. un 3. punkta piemērošanas ar tās 17. panta 4. punktu.</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bCs/>
                <w:sz w:val="24"/>
              </w:rPr>
              <w:t>4.1. No kā: nodrošināts ar 1. līmeņa aktīvu, izņemot ārkārtīgi augstas kvalitātes segtās obligācijas</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Kredītiestādes šeit norāda nodrošinātus aizdevuma darījumus ar dzēšanas termiņu 30 kalendāro dienu laikā, ja darījuma partneris ir centrālā banka un saņemtais nodrošinājums ir 1. līmeņa nodrošinājums, izņemot ārkārtīgi augstas kvalitātes segtās obligācijas, un kas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bCs/>
                <w:sz w:val="24"/>
              </w:rPr>
              <w:t>4.2. No kā: nodrošināts ar 1. līmeņa aktīvu, ārkārtīgi augstas kvalitātes segtām obligācijām</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Kredītiestādes šeit norāda nodrošinātus aizdevuma darījumus ar dzēšanas termiņu 30 kalendāro dienu laikā, ja darījuma partneris ir centrālā banka un saņemtais nodrošinājums ir 1. līmeņa nodrošinājums, kas ir ārkārtīgi augstas kvalitātes segtās obligācijas un kas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bCs/>
                <w:sz w:val="24"/>
              </w:rPr>
              <w:t>4.3. No kā: nodrošināts ar 2.A līmeņa aktīvu</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Kredītiestādes šeit norāda nodrošinātus aizdevuma darījumus ar dzēšanas termiņu 30 kalendāro dienu laikā, ja darījuma partneris ir centrālā banka un saņemtais nodrošinājums ir 2.A līmeņa nodrošinājums, kurš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bCs/>
                <w:sz w:val="24"/>
              </w:rPr>
              <w:t>4.4. No kā: nodrošināts ar 2.B līmeņa aktīvu</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Kredītiestādes šeit norāda nodrošinātus aizdevuma darījumus ar dzēšanas termiņu 30 kalendāro dienu laikā, ja darījuma partneris ir centrālā banka un saņemtais nodrošinājums ir 2.B līmeņa nodrošinājums, kurš atbilst operacionālajām prasībām, kas noteiktas Deleģētās regulas (ES) 2015/61 8. pantā, un ja attiecīgie darījumi ir atbrīvoti no Deleģētās regulas (ES) 2015/61 17. panta 2. un 3. punkta piemērošanas ar tās 17. panta 4. punktu.</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bCs/>
                <w:sz w:val="24"/>
              </w:rPr>
              <w:t>4.5. No kā: nodrošināts ar nelikvīdiem aktīviem</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 xml:space="preserve">Kredītiestādes šeit norāda nodrošinātus aizdevuma darījumus ar dzēšanas termiņu 30 kalendāro dienu laikā, ja darījuma partneris ir centrālā banka, saņemtais nodrošinājums ir nelikvīds nodrošinājums un ja attiecīgie darījumi </w:t>
            </w:r>
            <w:r>
              <w:rPr>
                <w:rFonts w:ascii="Times New Roman" w:hAnsi="Times New Roman"/>
                <w:sz w:val="24"/>
              </w:rPr>
              <w:lastRenderedPageBreak/>
              <w:t>ir atbrīvoti no Deleģētās regulas (ES) 2015/61 17. panta 2. un 3. punkta piemērošanas ar tās 17. panta 4. punktu.</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4. DAĻA: NODROŠINĀJUMA MIJMAIŅAS LĪGUMI</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Nodrošinājuma mijmaiņas darījumi</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Vispārīgas piezīmes</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szCs w:val="24"/>
        </w:rPr>
        <w:t>Jebkurš darījums, kura termiņš beidzas nākamo 30 kalendāro dienu laikā un kurā notiek bezskaidras naudas aktīvu mijmaiņa pret citiem bezskaidras naudas aktīviem, norāda šajā veidnē. Posteņi, kuri iestādēm nav jānorāda, ir iekrāsoti pelēkā krāsā.</w:t>
      </w:r>
    </w:p>
    <w:p w14:paraId="15C44248" w14:textId="2487973B" w:rsidR="00F71050" w:rsidRPr="000B6B22" w:rsidRDefault="00F71050">
      <w:pPr>
        <w:pStyle w:val="InstructionsText2"/>
        <w:spacing w:after="120"/>
        <w:rPr>
          <w:rFonts w:eastAsia="PMingLiU" w:cs="Times New Roman"/>
          <w:sz w:val="24"/>
          <w:szCs w:val="24"/>
        </w:rPr>
      </w:pPr>
      <w:r>
        <w:rPr>
          <w:sz w:val="24"/>
          <w:szCs w:val="24"/>
        </w:rPr>
        <w:t>Nodrošinājuma mijmaiņas darījumi ar dzēšanas termiņu nākamo 30 kalendāro dienu laikā rada izejošo naudas plūsmu, ja aizņemtajam aktīvam piemēro zemāku diskontu saskaņā ar Deleģētās regulas (ES) 2015/61 2. nodaļu nekā aizdotajam aktīvam. Izejošo naudas plūsmu aprēķina, reizinot aizdotā aktīva tirgus vērtību ar starpību starp izejošās naudas plūsmas likmi, kuru piemēro aizdotajam aktīvam, un izejošās naudas plūsmas likmi, kuru piemēro aizņemtajam aktīvam nodrošinātos aizdevuma darījumos ar dzēšanas termiņu nākamo 30 kalendāro dienu laikā. Ja darījuma partneris ir kredītiestādes vietējā centrālā banka, izejošās naudas plūsmas likme, kas jāpiemēro aizņemtā aktīva tirgus vērtībai, ir 0 %. Kredītiestādes vietējās centrālās bankas nozīme atbilst definīcijai, kas sniegta Deleģētās regulas (ES) 2015/61 28. panta 8. punktā.</w:t>
      </w:r>
    </w:p>
    <w:p w14:paraId="252F77C9" w14:textId="4C9BCC25" w:rsidR="00F71050" w:rsidRPr="000B6B22" w:rsidRDefault="00F71050">
      <w:pPr>
        <w:pStyle w:val="InstructionsText2"/>
        <w:spacing w:after="120"/>
        <w:rPr>
          <w:rFonts w:eastAsia="PMingLiU" w:cs="Times New Roman"/>
          <w:sz w:val="24"/>
          <w:szCs w:val="24"/>
        </w:rPr>
      </w:pPr>
      <w:r>
        <w:rPr>
          <w:sz w:val="24"/>
          <w:szCs w:val="24"/>
        </w:rPr>
        <w:t>Nodrošinājuma mijmaiņas darījumi ar dzēšanas termiņu nākamo 30 kalendāro dienu laikā rada ienākošās naudas plūsmas, ja saskaņā ar Deleģētās regulas (ES) 2015/61 2. nodaļu aizdotajam aktīvam piemēro zemāku diskontu nekā aizņemtajam aktīvam. Ienākošo naudas plūsmu aprēķina, aizdotā aktīva tirgus vērtību reizinot ar starpību starp ienākošās naudas plūsmas likmi, kuru piemēro aizņemtajam aktīvam, un ienākošās naudas plūsmas likmi, kuru piemēro aizdotajam aktīvam nodrošinātos aizdevuma darījumos ar dzēšanas termiņu nākamo 30 kalendāro dienu laikā. Ja iegūto nodrošinājumu izmanto īso pozīciju segšanai, kuras var pagarināt ilgāk par 30 kalendārajām dienām, ienākošās naudas plūsmas neatzīst.</w:t>
      </w:r>
    </w:p>
    <w:p w14:paraId="29131344" w14:textId="4A439145" w:rsidR="00F71050" w:rsidRPr="000B6B22" w:rsidRDefault="00F71050">
      <w:pPr>
        <w:pStyle w:val="InstructionsText2"/>
        <w:spacing w:after="120"/>
        <w:rPr>
          <w:rFonts w:eastAsia="PMingLiU" w:cs="Times New Roman"/>
          <w:sz w:val="24"/>
          <w:szCs w:val="24"/>
        </w:rPr>
      </w:pPr>
      <w:r>
        <w:rPr>
          <w:sz w:val="24"/>
          <w:szCs w:val="24"/>
        </w:rPr>
        <w:t>Attiecībā uz likvīdajiem aktīviem likviditātes vērtību aprēķina saskaņā ar Deleģētās regulas (ES) 2015/61 9. pantu.</w:t>
      </w:r>
    </w:p>
    <w:p w14:paraId="5BD6E8D9" w14:textId="09E78D86" w:rsidR="00F71050" w:rsidRPr="000B6B22" w:rsidRDefault="00F71050">
      <w:pPr>
        <w:pStyle w:val="InstructionsText2"/>
        <w:spacing w:after="120"/>
        <w:rPr>
          <w:rFonts w:eastAsia="PMingLiU" w:cs="Times New Roman"/>
          <w:sz w:val="24"/>
          <w:szCs w:val="24"/>
        </w:rPr>
      </w:pPr>
      <w:r>
        <w:rPr>
          <w:sz w:val="24"/>
          <w:szCs w:val="24"/>
        </w:rPr>
        <w:t xml:space="preserve">Katru nodrošinājuma mijmaiņas darījumu novērtē atsevišķi un norādīto naudas plūsmu norāda kā izejošo vai ienākošo naudas plūsmu (par katru darījumu) attiecīgajā rindā. Ja viens darījums satur vairāku kategoriju nodrošinājuma veidus (piem., nodrošinājuma grozs), pārskata sniegšanai to sadala daļās, kas atbilst veidnes rindām, un novērtē pa daļām. Saistībā ar mijmaiņas darījumiem ar nodrošinājuma groziem vai portfeļiem ar dzēšanas termiņu nākamo 30 kalendāro dienu laikā aizdotos </w:t>
      </w:r>
      <w:proofErr w:type="spellStart"/>
      <w:r>
        <w:rPr>
          <w:sz w:val="24"/>
          <w:szCs w:val="24"/>
        </w:rPr>
        <w:t>nenaudas</w:t>
      </w:r>
      <w:proofErr w:type="spellEnd"/>
      <w:r>
        <w:rPr>
          <w:sz w:val="24"/>
          <w:szCs w:val="24"/>
        </w:rPr>
        <w:t xml:space="preserve"> aktīvus piešķir atsevišķi aizņemtajiem </w:t>
      </w:r>
      <w:proofErr w:type="spellStart"/>
      <w:r>
        <w:rPr>
          <w:sz w:val="24"/>
          <w:szCs w:val="24"/>
        </w:rPr>
        <w:t>nenaudas</w:t>
      </w:r>
      <w:proofErr w:type="spellEnd"/>
      <w:r>
        <w:rPr>
          <w:sz w:val="24"/>
          <w:szCs w:val="24"/>
        </w:rPr>
        <w:t xml:space="preserve"> aktīviem saskaņā ar likvīdo aktīvu kategorijām, kā definēts Deleģētās regulas (ES) 2015/61 II sadaļas 2. nodaļā, sākot no vismazāk likvīdās kombinācijas (t.i., aizdotie nelikvīdie </w:t>
      </w:r>
      <w:proofErr w:type="spellStart"/>
      <w:r>
        <w:rPr>
          <w:sz w:val="24"/>
          <w:szCs w:val="24"/>
        </w:rPr>
        <w:t>nenaudas</w:t>
      </w:r>
      <w:proofErr w:type="spellEnd"/>
      <w:r>
        <w:rPr>
          <w:sz w:val="24"/>
          <w:szCs w:val="24"/>
        </w:rPr>
        <w:t xml:space="preserve"> aktīvi, aizņemtie nelikvīdie </w:t>
      </w:r>
      <w:proofErr w:type="spellStart"/>
      <w:r>
        <w:rPr>
          <w:sz w:val="24"/>
          <w:szCs w:val="24"/>
        </w:rPr>
        <w:t>nenaudas</w:t>
      </w:r>
      <w:proofErr w:type="spellEnd"/>
      <w:r>
        <w:rPr>
          <w:sz w:val="24"/>
          <w:szCs w:val="24"/>
        </w:rPr>
        <w:t xml:space="preserve"> aktīvi). Jebkuru nodrošinājuma pārsniegumu vienā kombinācijā pārvieto uz augstāko kategoriju, lai līdz vislikvīdākajai kombinācijai attiecīgās kombinācijas būtu pilnībā sakrītošas. Pēc tam jebkāds kopējais nodrošinājuma pārsniegums tiek ietverts vislikvīdākajā kombinācijā.</w:t>
      </w:r>
    </w:p>
    <w:p w14:paraId="5EAFC22B" w14:textId="35C61A17" w:rsidR="00F71050" w:rsidRPr="000B6B22" w:rsidRDefault="00F71050">
      <w:pPr>
        <w:pStyle w:val="InstructionsText2"/>
        <w:spacing w:after="120"/>
        <w:rPr>
          <w:rFonts w:eastAsia="PMingLiU" w:cs="Times New Roman"/>
          <w:sz w:val="24"/>
          <w:szCs w:val="24"/>
        </w:rPr>
      </w:pPr>
      <w:r>
        <w:rPr>
          <w:sz w:val="24"/>
          <w:szCs w:val="24"/>
        </w:rPr>
        <w:t xml:space="preserve">Nodrošinājuma mijmaiņas darījumus, kas saistīti ar KIU daļām vai ieguldījumu apliecībām, norāda tā, it kā darījumi būtu saistīti ar KIU pamatā esošajiem aktīviem. Dažādos diskontus, ko piemēro KIU daļām vai ieguldījumu </w:t>
      </w:r>
      <w:r>
        <w:rPr>
          <w:sz w:val="24"/>
          <w:szCs w:val="24"/>
        </w:rPr>
        <w:lastRenderedPageBreak/>
        <w:t>apliecībām, atspoguļo attiecīgajā norādāmajā izejošo vai ienākošo naudas plūsmu likmē.</w:t>
      </w:r>
    </w:p>
    <w:p w14:paraId="17B8D6B2" w14:textId="132D07E7" w:rsidR="00F71050" w:rsidRPr="000B6B22" w:rsidRDefault="00F71050">
      <w:pPr>
        <w:pStyle w:val="InstructionsText2"/>
        <w:spacing w:after="120"/>
        <w:rPr>
          <w:rFonts w:eastAsia="PMingLiU" w:cs="Times New Roman"/>
          <w:sz w:val="24"/>
          <w:szCs w:val="24"/>
        </w:rPr>
      </w:pPr>
      <w:r>
        <w:rPr>
          <w:sz w:val="24"/>
          <w:szCs w:val="24"/>
        </w:rPr>
        <w:t xml:space="preserve">Kredītiestādes sniedz veidni atbilstošajās valūtās saskaņā ar Regulas (ES) 575/2013 415. panta 2. punktu. Šajā gadījumā pārskatu sniedz tikai par tiem atlikumiem, kuri ir </w:t>
      </w:r>
      <w:proofErr w:type="spellStart"/>
      <w:r>
        <w:rPr>
          <w:sz w:val="24"/>
          <w:szCs w:val="24"/>
        </w:rPr>
        <w:t>denominēti</w:t>
      </w:r>
      <w:proofErr w:type="spellEnd"/>
      <w:r>
        <w:rPr>
          <w:sz w:val="24"/>
          <w:szCs w:val="24"/>
        </w:rPr>
        <w:t xml:space="preserve"> attiecīgajā valūtā, lai nodrošinātu, ka tiek pareizi atspoguļotas valūtas kursu starpības. Tas var nozīmēt, ka attiecīgās valūtas veidnē tiek sniegts pārskats tikai par vienu darījuma pusi, kas attiecīgi ietekmē likviditātes virsvērtību.</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Īpašas piezīmes</w:t>
      </w:r>
    </w:p>
    <w:p w14:paraId="13FCD761" w14:textId="6F946856" w:rsidR="00F71050" w:rsidRPr="000B6B22" w:rsidRDefault="00F71050">
      <w:pPr>
        <w:pStyle w:val="InstructionsText2"/>
        <w:spacing w:after="120"/>
        <w:rPr>
          <w:rFonts w:eastAsia="PMingLiU" w:cs="Times New Roman"/>
          <w:sz w:val="24"/>
          <w:szCs w:val="24"/>
        </w:rPr>
      </w:pPr>
      <w:r>
        <w:rPr>
          <w:sz w:val="24"/>
          <w:szCs w:val="24"/>
        </w:rPr>
        <w:t>Lai aprēķinātu ienākošās vai izejošās naudas plūsmas, nodrošinājuma mijmaiņas darījumus norāda neatkarīgi no tā, vai saistītais pamatā esošais nodrošinājums atbilst vai atbilstu, ja to vēl neizmanto šī darījuma nodrošināšanai, operacionālajām prasībām, kas noteiktas Deleģētās regulas (ES) 2015/61 8. pantā. Bez tam, lai saskaņā ar Deleģētās regulas (ES) 2015/61 17. panta 2. punktu varētu aprēķināt koriģēto likvīdo aktīvu krājumu, kredītiestādes atsevišķi uzrāda arī tos darījumus, kur vismaz viens nodrošinājuma posms atbilst operacionālajām prasībām, kas noteiktas Deleģētās regulas (ES) 2015/61 8. pantā.</w:t>
      </w:r>
    </w:p>
    <w:p w14:paraId="65DF558A" w14:textId="5BC1B3A1" w:rsidR="00F71050" w:rsidRPr="000B6B22" w:rsidRDefault="00F71050">
      <w:pPr>
        <w:pStyle w:val="InstructionsText2"/>
        <w:spacing w:after="120"/>
        <w:rPr>
          <w:rFonts w:eastAsia="PMingLiU" w:cs="Times New Roman"/>
          <w:sz w:val="24"/>
          <w:szCs w:val="24"/>
        </w:rPr>
      </w:pPr>
      <w:r>
        <w:rPr>
          <w:sz w:val="24"/>
          <w:szCs w:val="24"/>
        </w:rPr>
        <w:t>Ja iestāde savos augstas kvalitātes likvīdajos aktīvos var atzīt tikai daļu no tās ārvalstu valūtas akcijām vai centrālās valdības vai bankas aktīviem ārvalstu valūtā, vai centrālās valdības vai bankas aktīviem vietējā valūtā, 1. līmeņa, 2.A līmeņa un 2.B līmeņa aktīvu (saskaņā ar Deleģētās regulas (ES) 2015/61 12. panta 1. punkta c) apakšpunkta ii) punktu un 10. panta 1. punkta d) apakšpunktu) rindās norāda tikai atzīstamo daļu. Ja konkrēto aktīvu izmanto kā nodrošinājumu, bet par tādu summu, kas ir pārpalikums papildus tai daļai, kuru var atzīt likvīdajos aktīvos, pārpalikuma summu norāda nelikvīdo aktīvu iedaļā.</w:t>
      </w:r>
    </w:p>
    <w:p w14:paraId="43E17CE7" w14:textId="105C6179" w:rsidR="00F71050" w:rsidRPr="000B6B22" w:rsidRDefault="00F71050">
      <w:pPr>
        <w:pStyle w:val="InstructionsText2"/>
        <w:spacing w:after="120"/>
        <w:rPr>
          <w:rFonts w:eastAsia="PMingLiU" w:cs="Times New Roman"/>
          <w:sz w:val="24"/>
          <w:szCs w:val="24"/>
        </w:rPr>
      </w:pPr>
      <w:r>
        <w:rPr>
          <w:sz w:val="24"/>
          <w:szCs w:val="24"/>
        </w:rPr>
        <w:t>Nodrošinājuma mijmaiņas darījumus, kuros izmanto 2.A līmeņa aktīvus, norāda attiecīgajā 2.A līmeņa aktīvu rindā, pat ja tiek piemērota alternatīvā likviditātes pieeja (t.i., sniedzot pārskatu par nodrošinājuma mijmaiņas darījumiem, nepārvietot 2.A līmeņa aktīvus pie 1. līmeņa aktīviem).</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proofErr w:type="spellStart"/>
      <w:r>
        <w:rPr>
          <w:rFonts w:ascii="Times New Roman" w:hAnsi="Times New Roman"/>
          <w:sz w:val="24"/>
        </w:rPr>
        <w:t>Apakšveidne</w:t>
      </w:r>
      <w:proofErr w:type="spellEnd"/>
      <w:r>
        <w:rPr>
          <w:rFonts w:ascii="Times New Roman" w:hAnsi="Times New Roman"/>
          <w:sz w:val="24"/>
        </w:rPr>
        <w:t xml:space="preserve"> attiecībā uz nodrošinājuma mijmaiņas darījumiem</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Norādes par konkrētām slejām</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Sleja</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Atsauces uz tiesību aktiem un norādes</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Aizdotā nodrošinājuma tirgus vērtība</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Aizdotā nodrošinājuma tirgus vērtību norāda 0010. slejā. Tirgus vērtība atspoguļo aktuālo tirgus vērtību, ieskaitot diskontu un atskaitot plūsmas, kas rodas, noslēdzot saistītās riska ierobežošanas pozīcijas saskaņā ar</w:t>
            </w:r>
            <w:r>
              <w:rPr>
                <w:rFonts w:ascii="Times New Roman" w:hAnsi="Times New Roman"/>
                <w:sz w:val="24"/>
              </w:rPr>
              <w:t xml:space="preserve"> Deleģētās regulas (ES) 2015/61 </w:t>
            </w:r>
            <w:r>
              <w:rPr>
                <w:rFonts w:ascii="Times New Roman" w:hAnsi="Times New Roman"/>
                <w:bCs/>
                <w:sz w:val="24"/>
              </w:rPr>
              <w:t>8. panta 5. punktu.</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Aizdotā nodrošinājuma likviditātes vērtība</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Aizdotā nodrošinājuma likviditātes vērtību norāda 0020. slejā. Likvīdiem aktīviem likviditātes vērtība atspoguļo aktīva vērtību, no kuras atskaitīts diskonts.</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Aizņemtā nodrošinājuma tirgus vērtība</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lastRenderedPageBreak/>
              <w:t xml:space="preserve">Aizņemtā nodrošinājuma tirgus vērtību norāda 0030. slejā. Tirgus vērtība atspoguļo aktuālo tirgus vērtību, ieskaitot diskontu un atskaitot plūsmas, kas rodas, noslēdzot saistītās riska ierobežošanas pozīcijas </w:t>
            </w:r>
            <w:r>
              <w:rPr>
                <w:rFonts w:ascii="Times New Roman" w:hAnsi="Times New Roman"/>
                <w:bCs/>
                <w:sz w:val="24"/>
              </w:rPr>
              <w:t>saskaņā ar Deleģētās regulas (ES) 2015/61 8. panta 5. punktu</w:t>
            </w:r>
            <w:r>
              <w:rPr>
                <w:rFonts w:ascii="Times New Roman" w:hAnsi="Times New Roman"/>
                <w:sz w:val="24"/>
              </w:rPr>
              <w:t>.</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Aizņemtā nodrošinājuma likviditātes vērtība</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Aizņemtā nodrošinājuma likviditātes vērtību norāda 0040. slejā. Likvīdiem aktīviem likviditātes vērtība atspoguļo aktīva vērtību, no kuras atskaitīts diskonts.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Standarta svērums</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Deleģētās regulas (ES) 2015/61 28. un 32. pants</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Standarta svērumi 0050. slejā ir tie svērumi, kuri pēc noklusējuma precizēti Deleģētajā regulā (ES) 2015/61 un tiek sniegti tikai informācijai.</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Piemērojamais svērums</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Deleģētās regulas (ES) 2015/61 28. un 32. pants</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Piemērojamie svērumi</w:t>
            </w:r>
            <w:r>
              <w:rPr>
                <w:rFonts w:ascii="Times New Roman" w:hAnsi="Times New Roman"/>
                <w:sz w:val="24"/>
              </w:rPr>
              <w:t xml:space="preserve"> ir tādi, kā noteikts Deleģētās regulas (ES) 2015/61 28. līdz 32. pantā. Piemērojamo svērumu rezultāts var būt vidējās svērtās vērtības, un tās norāda decimālā izteiksmē (t.i., 1,00 piemērojamam 100 procentu svērumam vai 0,50 piemērojamam 50 procentu svērumam). Piemērojamie svērumi var atspoguļot (bet ne tikai) konkrēta uzņēmuma vai valsts izmantoto rīcības brīvību.</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Izejošās naudas plūsmas</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Kredītiestādes šeit norāda izejošās naudas plūsmas. To aprēķina, reizinot XXIV pielikuma C 75.01 veidnes 0060. un 0030. sleju.</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Ienākošās naudas plūsmas, kam piemēro 75 % maksimālo robežvērtību ienākošajām naudas plūsmām</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Kredītiestādes šeit norāda ienākošās naudas plūsmas no darījumiem, kuriem piemēro 75 % maksimālo robežvērtību ienākošajām naudas plūsmām Ienākošās naudas plūsmas aprēķina, reizinot XXIV pielikuma C 75.01 veidnes 0060. un 0010. sleju.</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Ienākošās naudas plūsmas, kam piemēro 90 % maksimālo robežvērtību ienākošajām naudas plūsmām</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Kredītiestādes šeit norāda ienākošās naudas plūsmas no darījumiem, kuriem piemēro 90 % maksimālo robežvērtību ienākošajām naudas plūsmām. Ienākošās naudas plūsmas aprēķina, reizinot XXIV pielikuma C 75.01 veidnes 0060. un 0010. sleju.</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Ienākošās plūsmas, kas atbrīvotas no maksimālās robežvērtības piemērošanas</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Kredītiestādes šeit norāda ienākošās naudas plūsmas no darījumiem, kas ir atbrīvoti no maksimālās robežvērtības piemērošanas ienākošajām naudas plūsmām. Ienākošās naudas plūsmas aprēķina, reizinot XXIV pielikuma C 75.01 veidnes 0060. un 0010. sleju.</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lastRenderedPageBreak/>
        <w:t>1.3.2.</w:t>
      </w:r>
      <w:r>
        <w:tab/>
      </w:r>
      <w:r>
        <w:rPr>
          <w:rFonts w:ascii="Times New Roman" w:hAnsi="Times New Roman"/>
          <w:sz w:val="24"/>
        </w:rPr>
        <w:t>Norādes par konkrētām rindām</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Rinda</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Atsauces uz tiesību aktiem un norādes</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KOPĀ NODROŠINĀJUMA MIJMAIŅAS DARĪJUMI (darījuma partneris ir centrālā banka)</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Kredītiestādes šeit par attiecīgajām slejām norāda nodrošinājuma mijmaiņas darījumu kopējās vērtības.</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Kopā – darījumi, kuros aizdod 1. līmeņa aktīvus (izņemot ārkārtīgi augstas kvalitātes segtās obligācijas) un aizņemas šādu nodrošinājumu:</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Kredītiestādes šeit par katru attiecīgo sleju norāda nodrošinājuma mijmaiņas darījumu kopējās vērtības </w:t>
            </w:r>
            <w:r>
              <w:rPr>
                <w:rFonts w:ascii="Times New Roman" w:hAnsi="Times New Roman"/>
                <w:sz w:val="24"/>
              </w:rPr>
              <w:t>attiecībā uz darījumiem, kuros aizdod 1. līmeņa aktīvus (izņemot ārkārtīgi augstas kvalitātes segtās obligācijas).</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1. līmeņa aktīvi (izņemot ārkārtīgi augstas kvalitātes segtās obligācijas)</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1. līmeņa aktīviem (aizņemtiem), izņemot ārkārtīgi augstas kvalitātes segtās obligācijas.</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No kā nodrošinājums, ar kuru veikts mijmaiņas darījums, atbilst operacionālajām prasībām</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No darījumiem 1.1.1. postenī kredītiestādes norāda</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1. līmeņa ārkārtīgi augstas kvalitātes segtās obligācijas</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aktīvu (aizdotu), izņemot ārkārtīgi augstas kvalitātes segtās obligācijas, mijmaiņu pret 1. līmeņa augstas kvalitātes segtajām obligācijām (aizņemtām).</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No kā nodrošinājums, ar kuru veikts mijmaiņas darījums, atbilst operacionālajām prasībām</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No darījumiem 1.1.2. postenī kredītiestādes norāda:</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2.A līmeņa aktīvi</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Tādi darījumi, kuros iestāde ir veikusi 1. līmeņa aktīvu (aizdotu), izņemot ārkārtīgi augstas kvalitātes segtās obligācijas, mijmaiņu pret 2.A līmeņa aktīviem (aizņemtiem).</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No kā nodrošinājums, ar kuru veikts mijmaiņas darījums, atbilst operacionālajām prasībām</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No darījumiem 1.1.3. postenī kredītiestādes norāda:</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2.B līmeņa ar aktīviem nodrošināti vērtspapīri (mājokļi vai automašīnas, 1. KKP)</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aktīvu (aizdotu), izņemot ārkārtīgi augstas kvalitātes segtās obligācijas, mijmaiņu pret 2.B līmeņa</w:t>
            </w:r>
            <w:r>
              <w:rPr>
                <w:rFonts w:ascii="Times New Roman" w:hAnsi="Times New Roman"/>
                <w:sz w:val="24"/>
              </w:rPr>
              <w:t xml:space="preserve"> ar aktīviem nodrošinātiem vērtspapīriem (mājokļi vai automašīnas, 1. KKP) </w:t>
            </w:r>
            <w:r>
              <w:rPr>
                <w:rFonts w:ascii="Times New Roman" w:hAnsi="Times New Roman"/>
                <w:bCs/>
                <w:sz w:val="24"/>
              </w:rPr>
              <w:t>(aizņemtiem).</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No kā nodrošinājums, ar kuru veikts mijmaiņas darījums, atbilst operacionālajām prasībām</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No darījumiem 1.1.4. postenī kredītiestādes norāda:</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2.B līmeņa augstas kvalitātes segtās obligācijas</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aktīvu (aizdotu), izņemot ārkārtīgi augstas kvalitātes segtās obligācijas, mijmaiņu pret 2.B līmeņa augstas kvalitātes segtajām obligācijām (aizņemtām).</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No kā nodrošinājums, ar kuru veikts mijmaiņas darījums, atbilst operacionālajām prasībām</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No darījumiem 1.1.5. postenī kredītiestādes norāda:</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2.B līmeņa ar aktīviem nodrošināti vērtspapīri (komerciāli vai fiziskām personām, dalībvalsts, 1. KKP)</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aktīvu (aizdotu), izņemot ārkārtīgi augstas kvalitātes segtās obligācijas, mijmaiņu pret</w:t>
            </w:r>
            <w:r>
              <w:rPr>
                <w:rFonts w:ascii="Times New Roman" w:hAnsi="Times New Roman"/>
                <w:sz w:val="24"/>
              </w:rPr>
              <w:t xml:space="preserve"> 2.B līmeņa ar </w:t>
            </w:r>
            <w:r>
              <w:rPr>
                <w:rFonts w:ascii="Times New Roman" w:hAnsi="Times New Roman"/>
                <w:sz w:val="24"/>
              </w:rPr>
              <w:lastRenderedPageBreak/>
              <w:t xml:space="preserve">aktīviem nodrošinātiem vērtspapīriem (komerciāli vai fiziskām personām, dalībvalsts, 1. KKP) </w:t>
            </w:r>
            <w:r>
              <w:rPr>
                <w:rFonts w:ascii="Times New Roman" w:hAnsi="Times New Roman"/>
                <w:bCs/>
                <w:sz w:val="24"/>
              </w:rPr>
              <w:t>(aizņemtiem).</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No kā nodrošinājums, ar kuru veikts mijmaiņas darījums, atbilst operacionālajām prasībām</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No darījumiem 1.1.6. postenī kredītiestādes norāda:</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Citi 2.B līmeņa aktīvi</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aktīvu (aizdotu), izņemot ārkārtīgi augstas kvalitātes segtās obligācijas, mijmaiņu pret</w:t>
            </w:r>
            <w:r>
              <w:rPr>
                <w:rFonts w:ascii="Times New Roman" w:hAnsi="Times New Roman"/>
                <w:sz w:val="24"/>
              </w:rPr>
              <w:t xml:space="preserve"> citiem 2.B līmeņa aktīviem </w:t>
            </w:r>
            <w:r>
              <w:rPr>
                <w:rFonts w:ascii="Times New Roman" w:hAnsi="Times New Roman"/>
                <w:bCs/>
                <w:sz w:val="24"/>
              </w:rPr>
              <w:t>(aizņemtiem).</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No kā nodrošinājums, ar kuru veikts mijmaiņas darījums, atbilst operacionālajām prasībām</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No darījumiem 1.1.7. postenī kredītiestādes norāda</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Nelikvīdi aktīvi</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aktīvu (aizdotu), izņemot ārkārtīgi augstas kvalitātes segtās obligācijas, mijmaiņu pret nelikvīdiem aktīviem (aizņemtiem).</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No kā nodrošinājums, ar kuru veikts mijmaiņas darījums, atbilst operacionālajām prasībām</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1.1.8.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Kopā — darījumi, kuros aizdod 1. līmeņa ārkārtīgi augstas kvalitātes segtās obligācijas un aizņemas šādu nodrošinājumu:</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Kredītiestādes šeit par attiecīgajām slejām norāda nodrošinājuma mijmaiņas darījumu kopējās vērtības attiecībā uz darījumiem, kuros aizdod 1. līmeņa ārkārtīgi augstas kvalitātes segtās obligācijas.</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1. līmeņa aktīvi (izņemot ārkārtīgi augstas kvalitātes segtās obligācijas)</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lastRenderedPageBreak/>
              <w:t>Tādi darījumi, kuros iestāde ir veikusi 1. līmeņa ārkārtīgi augstas kvalitātes segto obligāciju (aizdotu) mijmaiņu pret 1. līmeņa aktīviem (aizņemtiem), izņemot ārkārtīgi augstas kvalitātes segtās obligācijas.</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lastRenderedPageBreak/>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No kā nodrošinājums, ar kuru veikts mijmaiņas darījums, atbilst operacionālajām prasībām</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No darījumiem 1.2.1. postenī kredītiestādes norāda:</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1. līmeņa ārkārtīgi augstas kvalitātes segtās obligācijas</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ārkārtīgi augstas kvalitātes segto obligāciju (aizdotu) mijmaiņu pret 1. līmeņa ārkārtīgi augstas kvalitātes segtajām obligācijām (aizņemtām).</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No kā nodrošinājums, ar kuru veikts mijmaiņas darījums, atbilst operacionālajām prasībām</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No darījumiem 1.2.2. postenī kredītiestādes norāda:</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2.A līmeņa aktīvi</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ārkārtīgi augstas kvalitātes segto obligāciju (aizdotu) mijmaiņu pret 2.A līmeņa aktīviem (aizņemtiem).</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No kā nodrošinājums, ar kuru veikts mijmaiņas darījums, atbilst operacionālajām prasībām</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No darījumiem 1.2.3. postenī kredītiestādes norāda:</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2.B līmeņa ar aktīviem nodrošināti vērtspapīri (mājokļi vai automašīnas, 1. KKP)</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ārkārtīgi augstas kvalitātes segto obligāciju (aizdotu) mijmaiņu pret 2.B līmeņa</w:t>
            </w:r>
            <w:r>
              <w:rPr>
                <w:rFonts w:ascii="Times New Roman" w:hAnsi="Times New Roman"/>
                <w:sz w:val="24"/>
              </w:rPr>
              <w:t xml:space="preserve"> ar aktīviem nodrošinātiem vērtspapīriem (mājokļi vai automašīnas, 1. KKP) </w:t>
            </w:r>
            <w:r>
              <w:rPr>
                <w:rFonts w:ascii="Times New Roman" w:hAnsi="Times New Roman"/>
                <w:bCs/>
                <w:sz w:val="24"/>
              </w:rPr>
              <w:t>(aizņemtiem).</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No kā nodrošinājums, ar kuru veikts mijmaiņas darījums, atbilst operacionālajām prasībām</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No darījumiem 1.2.4. postenī kredītiestādes norāda:</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lastRenderedPageBreak/>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2.B līmeņa augstas kvalitātes segtās obligācijas</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ārkārtīgi augstas kvalitātes segto obligāciju (aizdotu) mijmaiņu pret 2.B līmeņa ārkārtīgi augstas kvalitātes segtajām obligācijām (aizņemtām).</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No kā nodrošinājums, ar kuru veikts mijmaiņas darījums, atbilst operacionālajām prasībām</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No darījumiem 1.2.5. postenī kredītiestādes norāda:</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2.B līmeņa ar aktīviem nodrošināti vērtspapīri (komerciāli vai fiziskām personām, dalībvalsts, 1. KKP)</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ārkārtīgi augstas kvalitātes segto obligāciju (aizdotu) mijmaiņu pret</w:t>
            </w:r>
            <w:r>
              <w:rPr>
                <w:rFonts w:ascii="Times New Roman" w:hAnsi="Times New Roman"/>
                <w:sz w:val="24"/>
              </w:rPr>
              <w:t xml:space="preserve"> 2.B līmeņa ar aktīviem nodrošinātiem vērtspapīriem (komerciāli vai fiziskām personām, dalībvalsts, 1. KKP) </w:t>
            </w:r>
            <w:r>
              <w:rPr>
                <w:rFonts w:ascii="Times New Roman" w:hAnsi="Times New Roman"/>
                <w:bCs/>
                <w:sz w:val="24"/>
              </w:rPr>
              <w:t>(aizņemtiem).</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No kā nodrošinājums, ar kuru veikts mijmaiņas darījums, atbilst operacionālajām prasībām</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No darījumiem 1.2.6. postenī kredītiestādes norāda:</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Citi 2.B līmeņa aktīvi</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ārkārtīgi augstas kvalitātes segto obligāciju (aizdotu) mijmaiņu pret</w:t>
            </w:r>
            <w:r>
              <w:rPr>
                <w:rFonts w:ascii="Times New Roman" w:hAnsi="Times New Roman"/>
                <w:sz w:val="24"/>
              </w:rPr>
              <w:t xml:space="preserve"> citiem 2.B līmeņa aktīviem </w:t>
            </w:r>
            <w:r>
              <w:rPr>
                <w:rFonts w:ascii="Times New Roman" w:hAnsi="Times New Roman"/>
                <w:bCs/>
                <w:sz w:val="24"/>
              </w:rPr>
              <w:t>(aizņemtiem).</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No kā nodrošinājums, ar kuru veikts mijmaiņas darījums, atbilst operacionālajām prasībām</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No darījumiem 1.2.7. postenī kredītiestādes norāda:</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saņemtā nodrošinājuma posmu, ja tas atbilst operacionālajām prasībām, kas noteiktas Deleģētās regulas (ES) 2015/61 8. pantā.</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lastRenderedPageBreak/>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Nelikvīdi aktīvi</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ārkārtīgi augstas kvalitātes segto obligāciju (aizdotu) mijmaiņu pret nelikvīdiem aktīviem (aizņemtiem).</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No kā nodrošinājums, ar kuru veikts mijmaiņas darījums, atbilst operacionālajām prasībām</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1.2.8.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Kopā – darījumi, kuros aizdod 2.A līmeņa aktīvus un aizņemas šādu nodrošinājumu:</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Kredītiestādes šeit par attiecīgajām slejām norāda nodrošinājuma mijmaiņas darījumu kopējās vērtības attiecībā uz darījumiem, kuros aizdod 2.A līmeņa aktīvus.</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1. līmeņa aktīvi (izņemot ārkārtīgi augstas kvalitātes segtās obligācijas)</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Tādi darījumi, kuros iestāde ir veikusi 2.A līmeņa aktīvu (aizdotu) mijmaiņu pret 1. līmeņa aktīviem, izņemot ārkārtīgi augstas kvalitātes segtās obligācijas (aizņemtiem).</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No kā nodrošinājums, ar kuru veikts mijmaiņas darījums, atbilst operacionālajām prasībām</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No darījumiem 1.3.1. postenī kredītiestādes norāda:</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1. līmeņa ārkārtīgi augstas kvalitātes segtās obligācijas</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2.A līmeņa aktīvu </w:t>
            </w:r>
            <w:r>
              <w:rPr>
                <w:rFonts w:ascii="Times New Roman" w:hAnsi="Times New Roman"/>
                <w:bCs/>
                <w:sz w:val="24"/>
              </w:rPr>
              <w:t>(aizdotu) mijmaiņu pret 1. līmeņa augstas kvalitātes segtajām obligācijām (aizņemtām).</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No kā nodrošinājums, ar kuru veikts mijmaiņas darījums, atbilst operacionālajām prasībām</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No darījumiem 1.3.2. postenī kredītiestādes norāda:</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lastRenderedPageBreak/>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2.A līmeņa aktīvi</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2.A līmeņa aktīvu </w:t>
            </w:r>
            <w:r>
              <w:rPr>
                <w:rFonts w:ascii="Times New Roman" w:hAnsi="Times New Roman"/>
                <w:bCs/>
                <w:sz w:val="24"/>
              </w:rPr>
              <w:t>(aizdotu) mijmaiņu pret 2.A līmeņa aktīviem (aizņemtiem).</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No kā nodrošinājums, ar kuru veikts mijmaiņas darījums, atbilst operacionālajām prasībām</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No darījumiem 1.3.3. postenī kredītiestādes norāda:</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2.B līmeņa ar aktīviem nodrošināti vērtspapīri (mājokļi vai automašīnas, 1. KKP)</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2.A līmeņa aktīvu </w:t>
            </w:r>
            <w:r>
              <w:rPr>
                <w:rFonts w:ascii="Times New Roman" w:hAnsi="Times New Roman"/>
                <w:bCs/>
                <w:sz w:val="24"/>
              </w:rPr>
              <w:t>(aizdotu) mijmaiņu pret 2.B līmeņa</w:t>
            </w:r>
            <w:r>
              <w:rPr>
                <w:rFonts w:ascii="Times New Roman" w:hAnsi="Times New Roman"/>
                <w:sz w:val="24"/>
              </w:rPr>
              <w:t xml:space="preserve"> ar aktīviem nodrošinātiem vērtspapīriem (mājokļi vai automašīnas, 1. KKP) </w:t>
            </w:r>
            <w:r>
              <w:rPr>
                <w:rFonts w:ascii="Times New Roman" w:hAnsi="Times New Roman"/>
                <w:bCs/>
                <w:sz w:val="24"/>
              </w:rPr>
              <w:t>(aizņemtiem).</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No kā nodrošinājums, ar kuru veikts mijmaiņas darījums, atbilst operacionālajām prasībām</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No darījumiem 1.3.4. postenī kredītiestādes norāda:</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2.B līmeņa augstas kvalitātes segtās obligācijas</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2.A līmeņa aktīvu </w:t>
            </w:r>
            <w:r>
              <w:rPr>
                <w:rFonts w:ascii="Times New Roman" w:hAnsi="Times New Roman"/>
                <w:bCs/>
                <w:sz w:val="24"/>
              </w:rPr>
              <w:t>(aizdotu) mijmaiņu pret 2.B līmeņa augstas kvalitātes segtajām obligācijām (aizņemtām).</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No kā nodrošinājums, ar kuru veikts mijmaiņas darījums, atbilst operacionālajām prasībām</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No darījumiem 1.3.5. postenī kredītiestādes norāda:</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2.B līmeņa ar aktīviem nodrošināti vērtspapīri (komerciāli vai fiziskām personām, dalībvalsts, 1. KKP)</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2.A līmeņa aktīvu </w:t>
            </w:r>
            <w:r>
              <w:rPr>
                <w:rFonts w:ascii="Times New Roman" w:hAnsi="Times New Roman"/>
                <w:bCs/>
                <w:sz w:val="24"/>
              </w:rPr>
              <w:t>(aizdotu)</w:t>
            </w:r>
            <w:r>
              <w:rPr>
                <w:rFonts w:ascii="Times New Roman" w:hAnsi="Times New Roman"/>
                <w:sz w:val="24"/>
              </w:rPr>
              <w:t xml:space="preserve"> mijmaiņu pret 2.B līmeņa ar aktīviem nodrošinātiem vērtspapīriem (komerciāli vai fiziskām personām, dalībvalsts, 1. KKP) </w:t>
            </w:r>
            <w:r>
              <w:rPr>
                <w:rFonts w:ascii="Times New Roman" w:hAnsi="Times New Roman"/>
                <w:bCs/>
                <w:sz w:val="24"/>
              </w:rPr>
              <w:t>(aizņemtiem).</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lastRenderedPageBreak/>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No kā nodrošinājums, ar kuru veikts mijmaiņas darījums, atbilst operacionālajām prasībām</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No darījumiem 1.3.6. postenī kredītiestādes norāda:</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Citi 2.B līmeņa aktīvi</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2.A līmeņa aktīvu </w:t>
            </w:r>
            <w:r>
              <w:rPr>
                <w:rFonts w:ascii="Times New Roman" w:hAnsi="Times New Roman"/>
                <w:bCs/>
                <w:sz w:val="24"/>
              </w:rPr>
              <w:t>(aizdotu)</w:t>
            </w:r>
            <w:r>
              <w:rPr>
                <w:rFonts w:ascii="Times New Roman" w:hAnsi="Times New Roman"/>
                <w:sz w:val="24"/>
              </w:rPr>
              <w:t xml:space="preserve"> mijmaiņu pret citiem 2.B līmeņa aktīviem </w:t>
            </w:r>
            <w:r>
              <w:rPr>
                <w:rFonts w:ascii="Times New Roman" w:hAnsi="Times New Roman"/>
                <w:bCs/>
                <w:sz w:val="24"/>
              </w:rPr>
              <w:t>(aizņemtiem).</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No kā nodrošinājums, ar kuru veikts mijmaiņas darījums, atbilst operacionālajām prasībām</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No darījumiem 1.3.7. postenī kredītiestādes norāda:</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Nelikvīdi aktīvi</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2.A līmeņa aktīvu </w:t>
            </w:r>
            <w:r>
              <w:rPr>
                <w:rFonts w:ascii="Times New Roman" w:hAnsi="Times New Roman"/>
                <w:bCs/>
                <w:sz w:val="24"/>
              </w:rPr>
              <w:t>(aizdotu) mijmaiņu pret nelikvīdiem aktīviem (aizņemtiem).</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No kā nodrošinājums, ar kuru veikts mijmaiņas darījums, atbilst operacionālajām prasībām</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1.3.8.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Kopā — darījumi, kuros aizdod 2.B līmeņa ar aktīviem nodrošinātus vērtspapīrus (mājokļi vai automašīnas, 1. KKP) un aizņemas šādu nodrošinājumu:</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Kredītiestādes šeit par attiecīgajām slejām norāda nodrošinājuma mijmaiņas darījumu kopējās vērtības attiecībā uz darījumiem, kuros aizdod 2.B līmeņa ar aktīviem nodrošinātus vērtspapīrus (mājokļi vai automašīnas, 1. KKP).</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1. līmeņa aktīvi (izņemot ārkārtīgi augstas kvalitātes segtās obligācijas)</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 xml:space="preserve">Tādi darījumi, kuros iestāde ir veikusi </w:t>
            </w:r>
            <w:r>
              <w:rPr>
                <w:rFonts w:ascii="Times New Roman" w:hAnsi="Times New Roman"/>
                <w:bCs/>
                <w:sz w:val="24"/>
              </w:rPr>
              <w:t>2.B līmeņa</w:t>
            </w:r>
            <w:r>
              <w:rPr>
                <w:rFonts w:ascii="Times New Roman" w:hAnsi="Times New Roman"/>
                <w:sz w:val="24"/>
              </w:rPr>
              <w:t xml:space="preserve"> ar aktīviem nodrošinātu vērtspapīru (mājokļi vai automašīnas, 1. KKP)</w:t>
            </w:r>
            <w:r>
              <w:rPr>
                <w:rFonts w:ascii="Times New Roman" w:hAnsi="Times New Roman"/>
                <w:bCs/>
                <w:sz w:val="24"/>
              </w:rPr>
              <w:t xml:space="preserve"> (aizdotu) mijmaiņu pret 1. līmeņa aktīviem (aizņemtiem), izņemot ārkārtīgi augstas kvalitātes segtās obligācijas.</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lastRenderedPageBreak/>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No kā nodrošinājums, ar kuru veikts mijmaiņas darījums, atbilst operacionālajām prasībām</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No darījumiem 1.4.1. postenī kredītiestādes norāda:</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1. līmeņa ārkārtīgi augstas kvalitātes segtās obligācijas</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w:t>
            </w:r>
            <w:r>
              <w:rPr>
                <w:rFonts w:ascii="Times New Roman" w:hAnsi="Times New Roman"/>
                <w:bCs/>
                <w:sz w:val="24"/>
              </w:rPr>
              <w:t>ar aktīviem nodrošinātu vērtspapīru (mājokļi vai automašīnas, 1. KKP)</w:t>
            </w:r>
            <w:r>
              <w:rPr>
                <w:rFonts w:ascii="Times New Roman" w:hAnsi="Times New Roman"/>
                <w:sz w:val="24"/>
              </w:rPr>
              <w:t xml:space="preserve"> </w:t>
            </w:r>
            <w:r>
              <w:rPr>
                <w:rFonts w:ascii="Times New Roman" w:hAnsi="Times New Roman"/>
                <w:bCs/>
                <w:sz w:val="24"/>
              </w:rPr>
              <w:t>(aizdotu) mijmaiņu pret 1. līmeņa ārkārtīgi augstas kvalitātes segtajām obligācijām (aizņemtām).</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No kā nodrošinājums, ar kuru veikts mijmaiņas darījums, atbilst operacionālajām prasībām</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No darījumiem 1.4.2. postenī kredītiestādes norāda:</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2.A līmeņa aktīvi</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ar </w:t>
            </w:r>
            <w:r>
              <w:rPr>
                <w:rFonts w:ascii="Times New Roman" w:hAnsi="Times New Roman"/>
                <w:bCs/>
                <w:sz w:val="24"/>
              </w:rPr>
              <w:t>aktīviem nodrošinātu vērtspapīru (mājokļi vai automašīnas, 1. KKP)</w:t>
            </w:r>
            <w:r>
              <w:rPr>
                <w:rFonts w:ascii="Times New Roman" w:hAnsi="Times New Roman"/>
                <w:sz w:val="24"/>
              </w:rPr>
              <w:t xml:space="preserve"> </w:t>
            </w:r>
            <w:r>
              <w:rPr>
                <w:rFonts w:ascii="Times New Roman" w:hAnsi="Times New Roman"/>
                <w:bCs/>
                <w:sz w:val="24"/>
              </w:rPr>
              <w:t>(aizdotu) mijmaiņu pret 2.A līmeņa aktīviem (aizņemtiem).</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No kā nodrošinājums, ar kuru veikts mijmaiņas darījums, atbilst operacionālajām prasībām</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No darījumiem 1.4.3. postenī kredītiestādes norāda:</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2.B līmeņa ar aktīviem nodrošināti vērtspapīri (mājokļi vai automašīnas, 1. KKP)</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w:t>
            </w:r>
            <w:r>
              <w:rPr>
                <w:rFonts w:ascii="Times New Roman" w:hAnsi="Times New Roman"/>
                <w:bCs/>
                <w:sz w:val="24"/>
              </w:rPr>
              <w:t>ar aktīviem nodrošinātu vērtspapīru (mājokļi vai automašīnas, 1. KKP)</w:t>
            </w:r>
            <w:r>
              <w:rPr>
                <w:rFonts w:ascii="Times New Roman" w:hAnsi="Times New Roman"/>
                <w:sz w:val="24"/>
              </w:rPr>
              <w:t xml:space="preserve"> </w:t>
            </w:r>
            <w:r>
              <w:rPr>
                <w:rFonts w:ascii="Times New Roman" w:hAnsi="Times New Roman"/>
                <w:bCs/>
                <w:sz w:val="24"/>
              </w:rPr>
              <w:t>(aizdotu) mijmaiņu pret 2.B līmeņa</w:t>
            </w:r>
            <w:r>
              <w:rPr>
                <w:rFonts w:ascii="Times New Roman" w:hAnsi="Times New Roman"/>
                <w:sz w:val="24"/>
              </w:rPr>
              <w:t xml:space="preserve"> ar aktīviem nodrošinātiem vērtspapīriem (mājokļi vai automašīnas, 1. KKP) </w:t>
            </w:r>
            <w:r>
              <w:rPr>
                <w:rFonts w:ascii="Times New Roman" w:hAnsi="Times New Roman"/>
                <w:bCs/>
                <w:sz w:val="24"/>
              </w:rPr>
              <w:t>(aizņemtiem).</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No kā nodrošinājums, ar kuru veikts mijmaiņas darījums, atbilst operacionālajām prasībām</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No darījumiem 1.4.4. postenī kredītiestādes norāda:</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aizdotā nodrošinājuma posmu, kas, lai gan to izmanto kā nodrošinājumu minētajiem darījumiem, būtu kvalificējams kā likvīds aktīvs saskaņā ar Deleģētās regulas (ES) 2015/61 8. pantu; kā arī</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lastRenderedPageBreak/>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2.B līmeņa augstas kvalitātes segtās obligācijas</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w:t>
            </w:r>
            <w:r>
              <w:rPr>
                <w:rFonts w:ascii="Times New Roman" w:hAnsi="Times New Roman"/>
                <w:bCs/>
                <w:sz w:val="24"/>
              </w:rPr>
              <w:t>ar aktīviem nodrošinātu vērtspapīru (mājokļi vai automašīnas, 1. KKP) (aizdotu) mijmaiņu pret 2.B līmeņa augstas kvalitātes segtajām obligācijām (aizņemtām).</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No kā nodrošinājums, ar kuru veikts mijmaiņas darījums, atbilst operacionālajām prasībām</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No darījumiem 1.4.5. postenī kredītiestādes norāda:</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2.B līmeņa ar aktīviem nodrošināti vērtspapīri (komerciāli vai fiziskām personām, dalībvalsts, 1. KKP)</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w:t>
            </w:r>
            <w:r>
              <w:rPr>
                <w:rFonts w:ascii="Times New Roman" w:hAnsi="Times New Roman"/>
                <w:bCs/>
                <w:sz w:val="24"/>
              </w:rPr>
              <w:t>ar aktīviem nodrošinātu vērtspapīru (mājokļi vai automašīnas, 1. KKP)</w:t>
            </w:r>
            <w:r>
              <w:rPr>
                <w:rFonts w:ascii="Times New Roman" w:hAnsi="Times New Roman"/>
                <w:sz w:val="24"/>
              </w:rPr>
              <w:t xml:space="preserve"> </w:t>
            </w:r>
            <w:r>
              <w:rPr>
                <w:rFonts w:ascii="Times New Roman" w:hAnsi="Times New Roman"/>
                <w:bCs/>
                <w:sz w:val="24"/>
              </w:rPr>
              <w:t>(aizdotu)</w:t>
            </w:r>
            <w:r>
              <w:rPr>
                <w:rFonts w:ascii="Times New Roman" w:hAnsi="Times New Roman"/>
                <w:sz w:val="24"/>
              </w:rPr>
              <w:t xml:space="preserve"> mijmaiņu pret 2.B līmeņa ar aktīviem nodrošinātiem vērtspapīriem (komerciāli vai fiziskām personām, dalībvalsts, 1. KKP) </w:t>
            </w:r>
            <w:r>
              <w:rPr>
                <w:rFonts w:ascii="Times New Roman" w:hAnsi="Times New Roman"/>
                <w:bCs/>
                <w:sz w:val="24"/>
              </w:rPr>
              <w:t>(aizņemtiem).</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No kā nodrošinājums, ar kuru veikts mijmaiņas darījums, atbilst operacionālajām prasībām</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No darījumiem 1.4.6. postenī kredītiestādes norāda:</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Citi 2.B līmeņa aktīvi</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w:t>
            </w:r>
            <w:r>
              <w:rPr>
                <w:rFonts w:ascii="Times New Roman" w:hAnsi="Times New Roman"/>
                <w:bCs/>
                <w:sz w:val="24"/>
              </w:rPr>
              <w:t>ar aktīviem nodrošinātu vērtspapīru (mājokļi vai automašīnas, 1. KKP)</w:t>
            </w:r>
            <w:r>
              <w:rPr>
                <w:rFonts w:ascii="Times New Roman" w:hAnsi="Times New Roman"/>
                <w:sz w:val="24"/>
              </w:rPr>
              <w:t xml:space="preserve"> </w:t>
            </w:r>
            <w:r>
              <w:rPr>
                <w:rFonts w:ascii="Times New Roman" w:hAnsi="Times New Roman"/>
                <w:bCs/>
                <w:sz w:val="24"/>
              </w:rPr>
              <w:t>(aizdotu)</w:t>
            </w:r>
            <w:r>
              <w:rPr>
                <w:rFonts w:ascii="Times New Roman" w:hAnsi="Times New Roman"/>
                <w:sz w:val="24"/>
              </w:rPr>
              <w:t xml:space="preserve"> mijmaiņu pret citiem 2.B līmeņa aktīviem </w:t>
            </w:r>
            <w:r>
              <w:rPr>
                <w:rFonts w:ascii="Times New Roman" w:hAnsi="Times New Roman"/>
                <w:bCs/>
                <w:sz w:val="24"/>
              </w:rPr>
              <w:t>(aizņemtiem).</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No kā nodrošinājums, ar kuru veikts mijmaiņas darījums, atbilst operacionālajām prasībām</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No darījumiem 1.4.7. postenī kredītiestādes norāda:</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saņemtā nodrošinājuma posmu, ja tas atbilst operacionālajām prasībām, kas noteiktas Deleģētās regulas (ES) 2015/61 8. pantā.</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lastRenderedPageBreak/>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Nelikvīdi aktīvi</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w:t>
            </w:r>
            <w:r>
              <w:rPr>
                <w:rFonts w:ascii="Times New Roman" w:hAnsi="Times New Roman"/>
                <w:bCs/>
                <w:sz w:val="24"/>
              </w:rPr>
              <w:t>ar aktīviem nodrošinātu vērtspapīru (mājokļi vai automašīnas, 1. KKP)</w:t>
            </w:r>
            <w:r>
              <w:rPr>
                <w:rFonts w:ascii="Times New Roman" w:hAnsi="Times New Roman"/>
                <w:sz w:val="24"/>
              </w:rPr>
              <w:t xml:space="preserve"> </w:t>
            </w:r>
            <w:r>
              <w:rPr>
                <w:rFonts w:ascii="Times New Roman" w:hAnsi="Times New Roman"/>
                <w:bCs/>
                <w:sz w:val="24"/>
              </w:rPr>
              <w:t>(aizdotu) mijmaiņu pret nelikvīdiem aktīviem (aizņemtiem).</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No kā nodrošinājums, ar kuru veikts mijmaiņas darījums, atbilst operacionālajām prasībām</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1.4.8.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Kopā — darījumi, kuros aizdod 2.B līmeņa augstas kvalitātes segtās obligācijas un aizņemas šādu nodrošinājumu:</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Kredītiestādes šeit par attiecīgajām slejām norāda nodrošinājuma mijmaiņas darījumu kopējās vērtības attiecībā uz darījumiem, kuros aizdod 2.B līmeņa augstas kvalitātes segtās obligācijas.</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1. līmeņa aktīvi (izņemot ārkārtīgi augstas kvalitātes segtās obligācijas)</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Tādi darījumi, kuros iestāde ir veikusi </w:t>
            </w:r>
            <w:r>
              <w:rPr>
                <w:rFonts w:ascii="Times New Roman" w:hAnsi="Times New Roman"/>
                <w:bCs/>
                <w:sz w:val="24"/>
              </w:rPr>
              <w:t>2.B līmeņa augstas kvalitātes segto obligāciju</w:t>
            </w:r>
            <w:r>
              <w:rPr>
                <w:rFonts w:ascii="Times New Roman" w:hAnsi="Times New Roman"/>
                <w:sz w:val="24"/>
              </w:rPr>
              <w:t xml:space="preserve"> (aizdotu) mijmaiņu pret 1. līmeņa aktīviem (aizņemtiem), izņemot ārkārtīgi augstas kvalitātes segtās obligācijas.</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No kā nodrošinājums, ar kuru veikts mijmaiņas darījums, atbilst operacionālajām prasībām</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No darījumiem 1.5.1. postenī kredītiestādes norāda:</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1. līmeņa ārkārtīgi augstas kvalitātes segtās obligācijas</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2.B līmeņa augstas kvalitātes segto obligāciju</w:t>
            </w:r>
            <w:r>
              <w:rPr>
                <w:rFonts w:ascii="Times New Roman" w:hAnsi="Times New Roman"/>
                <w:sz w:val="24"/>
              </w:rPr>
              <w:t xml:space="preserve"> </w:t>
            </w:r>
            <w:r>
              <w:rPr>
                <w:rFonts w:ascii="Times New Roman" w:hAnsi="Times New Roman"/>
                <w:bCs/>
                <w:sz w:val="24"/>
              </w:rPr>
              <w:t>(aizdotu) mijmaiņu pret 1. līmeņa ārkārtīgi augstas kvalitātes segtajām obligācijām (aizņemtām).</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No kā nodrošinājums, ar kuru veikts mijmaiņas darījums, atbilst operacionālajām prasībām</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No darījumiem 1.5.2. postenī kredītiestādes norāda:</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saņemtā nodrošinājuma posmu, ja tas atbilst operacionālajām prasībām, kas noteiktas Deleģētās regulas (ES) 2015/61 8. pantā.</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lastRenderedPageBreak/>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2.A līmeņa aktīvi</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2.B līmeņa augstas kvalitātes segto obligāciju</w:t>
            </w:r>
            <w:r>
              <w:rPr>
                <w:rFonts w:ascii="Times New Roman" w:hAnsi="Times New Roman"/>
                <w:sz w:val="24"/>
              </w:rPr>
              <w:t xml:space="preserve"> </w:t>
            </w:r>
            <w:r>
              <w:rPr>
                <w:rFonts w:ascii="Times New Roman" w:hAnsi="Times New Roman"/>
                <w:bCs/>
                <w:sz w:val="24"/>
              </w:rPr>
              <w:t>(aizdotu) mijmaiņu pret 2.A līmeņa aktīviem (aizņemtiem).</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No kā nodrošinājums, ar kuru veikts mijmaiņas darījums, atbilst operacionālajām prasībām</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No darījumiem 1.5.3. postenī kredītiestādes norāda:</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2.B līmeņa ar aktīviem nodrošināti vērtspapīri (mājokļi vai automašīnas, 1. KKP)</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2.B līmeņa augstas kvalitātes segto obligāciju</w:t>
            </w:r>
            <w:r>
              <w:rPr>
                <w:rFonts w:ascii="Times New Roman" w:hAnsi="Times New Roman"/>
                <w:sz w:val="24"/>
              </w:rPr>
              <w:t xml:space="preserve"> </w:t>
            </w:r>
            <w:r>
              <w:rPr>
                <w:rFonts w:ascii="Times New Roman" w:hAnsi="Times New Roman"/>
                <w:bCs/>
                <w:sz w:val="24"/>
              </w:rPr>
              <w:t>(aizdotu) mijmaiņu pret 2.B līmeņa</w:t>
            </w:r>
            <w:r>
              <w:rPr>
                <w:rFonts w:ascii="Times New Roman" w:hAnsi="Times New Roman"/>
                <w:sz w:val="24"/>
              </w:rPr>
              <w:t xml:space="preserve"> ar aktīviem nodrošinātiem vērtspapīriem (mājokļi vai automašīnas, 1. KKP) </w:t>
            </w:r>
            <w:r>
              <w:rPr>
                <w:rFonts w:ascii="Times New Roman" w:hAnsi="Times New Roman"/>
                <w:bCs/>
                <w:sz w:val="24"/>
              </w:rPr>
              <w:t>(aizņemtiem).</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No kā nodrošinājums, ar kuru veikts mijmaiņas darījums, atbilst operacionālajām prasībām</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No darījumiem 1.5.4. postenī kredītiestādes norāda:</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2.B līmeņa augstas kvalitātes segtās obligācijas</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2.B līmeņa augstas kvalitātes segto obligāciju (aizdotu) mijmaiņu pret 2.B līmeņa augstas kvalitātes segtās obligācijām (aizņemtām).</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No kā nodrošinājums, ar kuru veikts mijmaiņas darījums, atbilst operacionālajām prasībām</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No darījumiem 1.5.5. postenī kredītiestādes norāda:</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2.B līmeņa ar aktīviem nodrošināti vērtspapīri (komerciāli vai fiziskām personām, dalībvalsts, 1. KKP)</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2.B līmeņa augstas kvalitātes segto obligāciju</w:t>
            </w:r>
            <w:r>
              <w:rPr>
                <w:rFonts w:ascii="Times New Roman" w:hAnsi="Times New Roman"/>
                <w:sz w:val="24"/>
              </w:rPr>
              <w:t xml:space="preserve"> </w:t>
            </w:r>
            <w:r>
              <w:rPr>
                <w:rFonts w:ascii="Times New Roman" w:hAnsi="Times New Roman"/>
                <w:bCs/>
                <w:sz w:val="24"/>
              </w:rPr>
              <w:t>(aizdotu)</w:t>
            </w:r>
            <w:r>
              <w:rPr>
                <w:rFonts w:ascii="Times New Roman" w:hAnsi="Times New Roman"/>
                <w:sz w:val="24"/>
              </w:rPr>
              <w:t xml:space="preserve"> mijmaiņu pret 2.B līmeņa ar aktīviem nodrošinātiem </w:t>
            </w:r>
            <w:r>
              <w:rPr>
                <w:rFonts w:ascii="Times New Roman" w:hAnsi="Times New Roman"/>
                <w:sz w:val="24"/>
              </w:rPr>
              <w:lastRenderedPageBreak/>
              <w:t xml:space="preserve">vērtspapīriem (komerciāli vai fiziskām personām, dalībvalsts, 1. KKP) </w:t>
            </w:r>
            <w:r>
              <w:rPr>
                <w:rFonts w:ascii="Times New Roman" w:hAnsi="Times New Roman"/>
                <w:bCs/>
                <w:sz w:val="24"/>
              </w:rPr>
              <w:t>(aizņemtiem).</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lastRenderedPageBreak/>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No kā nodrošinājums, ar kuru veikts mijmaiņas darījums, atbilst operacionālajām prasībām</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No darījumiem 1.5.6. postenī kredītiestādes norāda:</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Citi 2.B līmeņa aktīvi</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2.B līmeņa augstas kvalitātes segto obligāciju</w:t>
            </w:r>
            <w:r>
              <w:rPr>
                <w:rFonts w:ascii="Times New Roman" w:hAnsi="Times New Roman"/>
                <w:sz w:val="24"/>
              </w:rPr>
              <w:t xml:space="preserve"> </w:t>
            </w:r>
            <w:r>
              <w:rPr>
                <w:rFonts w:ascii="Times New Roman" w:hAnsi="Times New Roman"/>
                <w:bCs/>
                <w:sz w:val="24"/>
              </w:rPr>
              <w:t>(aizdotu)</w:t>
            </w:r>
            <w:r>
              <w:rPr>
                <w:rFonts w:ascii="Times New Roman" w:hAnsi="Times New Roman"/>
                <w:sz w:val="24"/>
              </w:rPr>
              <w:t xml:space="preserve"> mijmaiņu pret citiem 2.B līmeņa aktīviem </w:t>
            </w:r>
            <w:r>
              <w:rPr>
                <w:rFonts w:ascii="Times New Roman" w:hAnsi="Times New Roman"/>
                <w:bCs/>
                <w:sz w:val="24"/>
              </w:rPr>
              <w:t>(aizņemtiem).</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No kā nodrošinājums, ar kuru veikts mijmaiņas darījums, atbilst operacionālajām prasībām</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No darījumiem 1.5.7. postenī kredītiestādes norāda:</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Nelikvīdi aktīvi</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2.B līmeņa augstas kvalitātes segto obligāciju</w:t>
            </w:r>
            <w:r>
              <w:rPr>
                <w:rFonts w:ascii="Times New Roman" w:hAnsi="Times New Roman"/>
                <w:sz w:val="24"/>
              </w:rPr>
              <w:t xml:space="preserve"> </w:t>
            </w:r>
            <w:r>
              <w:rPr>
                <w:rFonts w:ascii="Times New Roman" w:hAnsi="Times New Roman"/>
                <w:bCs/>
                <w:sz w:val="24"/>
              </w:rPr>
              <w:t>(aizdotu) mijmaiņu pret nelikvīdiem aktīviem (aizņemtiem).</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No kā nodrošinājums, ar kuru veikts mijmaiņas darījums, atbilst operacionālajām prasībām</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1.5.8.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Kopā — darījumi, kuros aizdod 2.B līmeņa ar aktīviem nodrošinātus vērtspapīrus (komerciāli vai fiziskām personām, dalībvalsts, 1. KKP) un aizņemas šādu nodrošinājumu:</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Kredītiestādes šeit par attiecīgajām slejām norāda nodrošinājuma mijmaiņas darījumu kopējās vērtības</w:t>
            </w:r>
            <w:r>
              <w:rPr>
                <w:rFonts w:ascii="Times New Roman" w:hAnsi="Times New Roman"/>
                <w:sz w:val="24"/>
              </w:rPr>
              <w:t xml:space="preserve"> attiecībā uz darījumiem, kuros aizdod 2.B līmeņa ar aktīviem nodrošinātus vērtspapīrus (mājokļi vai automašīnas, 1. KKP).</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1. līmeņa aktīvi (izņemot ārkārtīgi augstas kvalitātes segtās obligācijas)</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 xml:space="preserve">Tādi darījumi, kuros iestāde ir veikusi 2.B līmeņa ar aktīviem nodrošinātu vērtspapīru (komerciāli vai fiziskām personām, dalībvalsts, 1. KKP) </w:t>
            </w:r>
            <w:r>
              <w:rPr>
                <w:rFonts w:ascii="Times New Roman" w:hAnsi="Times New Roman"/>
                <w:bCs/>
                <w:sz w:val="24"/>
              </w:rPr>
              <w:lastRenderedPageBreak/>
              <w:t>(aizdotu) mijmaiņu pret 1. līmeņa aktīviem, izņemot ārkārtīgi augstas kvalitātes segtās obligācijas (aizņemtas).</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lastRenderedPageBreak/>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No kā nodrošinājums, ar kuru veikts mijmaiņas darījums, atbilst operacionālajām prasībām</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No darījumiem 1.6.1. postenī kredītiestādes norāda:</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1. līmeņa ārkārtīgi augstas kvalitātes segtās obligācijas</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ar aktīviem nodrošinātu vērtspapīru (komerciāli vai fiziskām personām, dalībvalsts, 1. KKP) </w:t>
            </w:r>
            <w:r>
              <w:rPr>
                <w:rFonts w:ascii="Times New Roman" w:hAnsi="Times New Roman"/>
                <w:bCs/>
                <w:sz w:val="24"/>
              </w:rPr>
              <w:t>(aizdotu) mijmaiņu pret 1. līmeņa ārkārtīgi augstas kvalitātes segtajām obligācijām (aizņemtām).</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No kā nodrošinājums, ar kuru veikts mijmaiņas darījums, atbilst operacionālajām prasībām</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No darījumiem 1.6.2. postenī kredītiestādes norāda:</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2.A līmeņa aktīvi</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ar aktīviem nodrošinātu vērtspapīru (komerciāli vai fiziskām personām, dalībvalsts, 1. KKP) </w:t>
            </w:r>
            <w:r>
              <w:rPr>
                <w:rFonts w:ascii="Times New Roman" w:hAnsi="Times New Roman"/>
                <w:bCs/>
                <w:sz w:val="24"/>
              </w:rPr>
              <w:t>(aizdotu) mijmaiņu pret 2.A līmeņa aktīviem (aizņemtiem).</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No kā nodrošinājums, ar kuru veikts mijmaiņas darījums, atbilst operacionālajām prasībām</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No darījumiem 1.6.3. postenī kredītiestādes norāda:</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2.B līmeņa ar aktīviem nodrošināti vērtspapīri (mājokļi vai automašīnas, 1. KKP)</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ar aktīviem nodrošinātu vērtspapīru (komerciāli vai fiziskām personām, dalībvalsts, 1. KKP) </w:t>
            </w:r>
            <w:r>
              <w:rPr>
                <w:rFonts w:ascii="Times New Roman" w:hAnsi="Times New Roman"/>
                <w:bCs/>
                <w:sz w:val="24"/>
              </w:rPr>
              <w:t>(aizdotu) mijmaiņu pret 2.B līmeņa</w:t>
            </w:r>
            <w:r>
              <w:rPr>
                <w:rFonts w:ascii="Times New Roman" w:hAnsi="Times New Roman"/>
                <w:sz w:val="24"/>
              </w:rPr>
              <w:t xml:space="preserve"> ar aktīviem nodrošinātiem vērtspapīriem (mājokļi vai automašīnas, 1. KKP) </w:t>
            </w:r>
            <w:r>
              <w:rPr>
                <w:rFonts w:ascii="Times New Roman" w:hAnsi="Times New Roman"/>
                <w:bCs/>
                <w:sz w:val="24"/>
              </w:rPr>
              <w:t>(aizņemtiem).</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lastRenderedPageBreak/>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No kā nodrošinājums, ar kuru veikts mijmaiņas darījums, atbilst operacionālajām prasībām</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No darījumiem 1.6.4. postenī kredītiestādes norāda:</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2.B līmeņa augstas kvalitātes segtās obligācijas</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ar aktīviem nodrošinātu vērtspapīru (komerciāli vai fiziskām personām, dalībvalsts, 1. KKP) </w:t>
            </w:r>
            <w:r>
              <w:rPr>
                <w:rFonts w:ascii="Times New Roman" w:hAnsi="Times New Roman"/>
                <w:bCs/>
                <w:sz w:val="24"/>
              </w:rPr>
              <w:t>(aizdotu) mijmaiņu pret 2.B līmeņa augstas kvalitātes segtajām obligācijām (aizņemtām).</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No kā nodrošinājums, ar kuru veikts mijmaiņas darījums, atbilst operacionālajām prasībām</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No darījumiem 1.6.5. postenī kredītiestādes norāda:</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2.B līmeņa ar aktīviem nodrošināti vērtspapīri (komerciāli vai fiziskām personām, dalībvalsts, 1. KKP)</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ar aktīviem nodrošinātu vērtspapīru (komerciāli vai fiziskām personām, dalībvalsts, 1. KKP) </w:t>
            </w:r>
            <w:r>
              <w:rPr>
                <w:rFonts w:ascii="Times New Roman" w:hAnsi="Times New Roman"/>
                <w:bCs/>
                <w:sz w:val="24"/>
              </w:rPr>
              <w:t>(aizdotu) mijmaiņu pret 2.B līmeņa</w:t>
            </w:r>
            <w:r>
              <w:rPr>
                <w:rFonts w:ascii="Times New Roman" w:hAnsi="Times New Roman"/>
                <w:sz w:val="24"/>
              </w:rPr>
              <w:t xml:space="preserve"> ar aktīviem nodrošinātiem vērtspapīriem (komerciāli vai fiziskām personām, dalībvalsts, 1. KKP) </w:t>
            </w:r>
            <w:r>
              <w:rPr>
                <w:rFonts w:ascii="Times New Roman" w:hAnsi="Times New Roman"/>
                <w:bCs/>
                <w:sz w:val="24"/>
              </w:rPr>
              <w:t>(aizņemtiem).</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No kā nodrošinājums, ar kuru veikts mijmaiņas darījums, atbilst operacionālajām prasībām</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No darījumiem 1.6.6. postenī kredītiestādes norāda:</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Citi 2.B līmeņa aktīvi</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ar aktīviem nodrošinātu vērtspapīru (komerciāli vai fiziskām personām, dalībvalsts, 1. KKP) </w:t>
            </w:r>
            <w:r>
              <w:rPr>
                <w:rFonts w:ascii="Times New Roman" w:hAnsi="Times New Roman"/>
                <w:bCs/>
                <w:sz w:val="24"/>
              </w:rPr>
              <w:t>(aizdotu)</w:t>
            </w:r>
            <w:r>
              <w:rPr>
                <w:rFonts w:ascii="Times New Roman" w:hAnsi="Times New Roman"/>
                <w:sz w:val="24"/>
              </w:rPr>
              <w:t xml:space="preserve"> mijmaiņu pret citiem 2.B līmeņa aktīviem </w:t>
            </w:r>
            <w:r>
              <w:rPr>
                <w:rFonts w:ascii="Times New Roman" w:hAnsi="Times New Roman"/>
                <w:bCs/>
                <w:sz w:val="24"/>
              </w:rPr>
              <w:t>(aizņemtiem).</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No kā nodrošinājums, ar kuru veikts mijmaiņas darījums, atbilst operacionālajām prasībām</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No darījumiem 1.6.7. postenī kredītiestādes norāda:</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aizdotā nodrošinājuma posmu, kas, lai gan to izmanto kā nodrošinājumu minētajiem darījumiem, būtu kvalificējams kā likvīds aktīvs saskaņā ar Deleģētās regulas (ES) 2015/61 8. pantu; kā arī</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lastRenderedPageBreak/>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Nelikvīdi aktīvi</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ar aktīviem nodrošinātu vērtspapīru (komerciāli vai fiziskām personām, dalībvalsts, 1. KKP) </w:t>
            </w:r>
            <w:r>
              <w:rPr>
                <w:rFonts w:ascii="Times New Roman" w:hAnsi="Times New Roman"/>
                <w:bCs/>
                <w:sz w:val="24"/>
              </w:rPr>
              <w:t>(aizdotu) mijmaiņu pret nelikvīdiem aktīviem (aizņemtiem).</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No kā nodrošinājums, ar kuru veikts mijmaiņas darījums, atbilst operacionālajām prasībām</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1.6.8.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Kopā – darījumi, kuros aizdod citus 2.B līmeņa aktīvus un aizņemas šādu nodrošinājumu:</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Kredītiestādes šeit par attiecīgajām slejām norāda nodrošinājuma mijmaiņas darījumu kopējās vērtības</w:t>
            </w:r>
            <w:r>
              <w:rPr>
                <w:rFonts w:ascii="Times New Roman" w:hAnsi="Times New Roman"/>
                <w:sz w:val="24"/>
              </w:rPr>
              <w:t xml:space="preserve"> attiecībā uz darījumiem, kuros aizdod citus 2.B līmeņa aktīvus.</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1. līmeņa aktīvi (izņemot ārkārtīgi augstas kvalitātes segtās obligācijas)</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Tādi darījumi, kuros iestāde ir veikusi citu 2.B līmeņa aktīvu (aizdotu) mijmaiņu pret 1. līmeņa aktīviem (aizņemtiem), izņemot ārkārtīgi augstas kvalitātes segtās obligācijas.</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No kā nodrošinājums, ar kuru veikts mijmaiņas darījums, atbilst operacionālajām prasībām</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No darījumiem 1.7.1. postenī kredītiestādes norāda:</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1. līmeņa ārkārtīgi augstas kvalitātes segtās obligācijas</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citu 2.B līmeņa aktīvu (aizdotu) mijmaiņu pret 1. līmeņa ārkārtīgi augstas kvalitātes segtajām obligācijām </w:t>
            </w:r>
            <w:r>
              <w:rPr>
                <w:rFonts w:ascii="Times New Roman" w:hAnsi="Times New Roman"/>
                <w:bCs/>
                <w:sz w:val="24"/>
              </w:rPr>
              <w:t>(aizņemtām).</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No kā nodrošinājums, ar kuru veikts mijmaiņas darījums, atbilst operacionālajām prasībām</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No darījumiem 1.7.2. postenī kredītiestādes norāda:</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aizdotā nodrošinājuma posmu, kas, lai gan to izmanto kā nodrošinājumu minētajiem darījumiem, būtu kvalificējams kā likvīds aktīvs saskaņā ar Deleģētās regulas (ES) 2015/61 8. pantu; kā arī</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lastRenderedPageBreak/>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2.A līmeņa aktīvi</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citu 2.B līmeņa aktīvu </w:t>
            </w:r>
            <w:r>
              <w:rPr>
                <w:rFonts w:ascii="Times New Roman" w:hAnsi="Times New Roman"/>
                <w:bCs/>
                <w:sz w:val="24"/>
              </w:rPr>
              <w:t>(aizdotu) mijmaiņu pret 2.A līmeņa aktīviem (aizņemtiem).</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No kā nodrošinājums, ar kuru veikts mijmaiņas darījums, atbilst operacionālajām prasībām</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No darījumiem 1.7.3. postenī kredītiestādes norāda:</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2.B līmeņa ar aktīviem nodrošināti vērtspapīri (mājokļi vai automašīnas, 1. KKP)</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citu 2.B līmeņa aktīvu </w:t>
            </w:r>
            <w:r>
              <w:rPr>
                <w:rFonts w:ascii="Times New Roman" w:hAnsi="Times New Roman"/>
                <w:bCs/>
                <w:sz w:val="24"/>
              </w:rPr>
              <w:t>(aizdotu) mijmaiņu pret 2.B līmeņa</w:t>
            </w:r>
            <w:r>
              <w:rPr>
                <w:rFonts w:ascii="Times New Roman" w:hAnsi="Times New Roman"/>
                <w:sz w:val="24"/>
              </w:rPr>
              <w:t xml:space="preserve"> ar aktīviem nodrošinātiem vērtspapīriem (mājokļi vai automašīnas, 1. KKP) </w:t>
            </w:r>
            <w:r>
              <w:rPr>
                <w:rFonts w:ascii="Times New Roman" w:hAnsi="Times New Roman"/>
                <w:bCs/>
                <w:sz w:val="24"/>
              </w:rPr>
              <w:t>(aizņemtiem).</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No kā nodrošinājums, ar kuru veikts mijmaiņas darījums, atbilst operacionālajām prasībām</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No darījumiem 1.7.4. postenī kredītiestādes norāda:</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2.B līmeņa augstas kvalitātes segtās obligācijas</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citu 2.B līmeņa aktīvu (aizdotu) mijmaiņu pret 2.B līmeņa augstas kvalitātes segtajām obligācijām </w:t>
            </w:r>
            <w:r>
              <w:rPr>
                <w:rFonts w:ascii="Times New Roman" w:hAnsi="Times New Roman"/>
                <w:bCs/>
                <w:sz w:val="24"/>
              </w:rPr>
              <w:t>(aizņemtām).</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No kā nodrošinājums, ar kuru veikts mijmaiņas darījums, atbilst operacionālajām prasībām</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No darījumiem 1.7.5. postenī kredītiestādes norāda:</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lastRenderedPageBreak/>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2.B līmeņa ar aktīviem nodrošināti vērtspapīri (komerciāli vai fiziskām personām, dalībvalsts, 1. KKP)</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citu 2.B līmeņa aktīvu </w:t>
            </w:r>
            <w:r>
              <w:rPr>
                <w:rFonts w:ascii="Times New Roman" w:hAnsi="Times New Roman"/>
                <w:bCs/>
                <w:sz w:val="24"/>
              </w:rPr>
              <w:t>(aizdotu)</w:t>
            </w:r>
            <w:r>
              <w:rPr>
                <w:rFonts w:ascii="Times New Roman" w:hAnsi="Times New Roman"/>
                <w:sz w:val="24"/>
              </w:rPr>
              <w:t xml:space="preserve"> mijmaiņu pret 2.B līmeņa ar aktīviem nodrošinātiem vērtspapīriem (komerciāli vai fiziskām personām, dalībvalsts, 1. KKP) </w:t>
            </w:r>
            <w:r>
              <w:rPr>
                <w:rFonts w:ascii="Times New Roman" w:hAnsi="Times New Roman"/>
                <w:bCs/>
                <w:sz w:val="24"/>
              </w:rPr>
              <w:t>(aizņemtiem).</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No kā nodrošinājums, ar kuru veikts mijmaiņas darījums, atbilst operacionālajām prasībām</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No darījumiem 1.7.6. postenī kredītiestādes norāda:</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Citi 2.B līmeņa aktīvi</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citu 2.B līmeņa aktīvu </w:t>
            </w:r>
            <w:r>
              <w:rPr>
                <w:rFonts w:ascii="Times New Roman" w:hAnsi="Times New Roman"/>
                <w:bCs/>
                <w:sz w:val="24"/>
              </w:rPr>
              <w:t>(aizdotu)</w:t>
            </w:r>
            <w:r>
              <w:rPr>
                <w:rFonts w:ascii="Times New Roman" w:hAnsi="Times New Roman"/>
                <w:sz w:val="24"/>
              </w:rPr>
              <w:t xml:space="preserve"> mijmaiņu pret citiem 2.B līmeņa aktīviem </w:t>
            </w:r>
            <w:r>
              <w:rPr>
                <w:rFonts w:ascii="Times New Roman" w:hAnsi="Times New Roman"/>
                <w:bCs/>
                <w:sz w:val="24"/>
              </w:rPr>
              <w:t>(aizņemtiem).</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No kā nodrošinājums, ar kuru veikts mijmaiņas darījums, atbilst operacionālajām prasībām</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No darījumiem 1.7.7. postenī kredītiestādes norāda:</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Nelikvīdi aktīvi</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citu 2.B līmeņa aktīvu </w:t>
            </w:r>
            <w:r>
              <w:rPr>
                <w:rFonts w:ascii="Times New Roman" w:hAnsi="Times New Roman"/>
                <w:bCs/>
                <w:sz w:val="24"/>
              </w:rPr>
              <w:t>(aizdotu) mijmaiņu pret nelikvīdiem aktīviem (aizņemtiem).</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No kā nodrošinājums, ar kuru veikts mijmaiņas darījums, atbilst operacionālajām prasībām</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1.7.8.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Kopā – darījumi, kuros aizdod nelikvīdus aktīvus un aizņemas šādu nodrošinājumu:</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Kredītiestādes šeit par attiecīgajām slejām norāda nodrošinājuma mijmaiņas darījumu kopējās vērtības</w:t>
            </w:r>
            <w:r>
              <w:rPr>
                <w:rFonts w:ascii="Times New Roman" w:hAnsi="Times New Roman"/>
                <w:sz w:val="24"/>
              </w:rPr>
              <w:t xml:space="preserve"> attiecībā uz darījumiem, kuros aizdod nelikvīdus aktīvus.</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1. līmeņa aktīvi (izņemot ārkārtīgi augstas kvalitātes segtās obligācijas)</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lastRenderedPageBreak/>
              <w:t>Tādi darījumi, kuros iestāde ir veikusi nelikvīdu aktīvu (aizdotu) mijmaiņu pret 1. līmeņa aktīviem (aizņemtiem), izņemot ārkārtīgi augstas kvalitātes segtās obligācijas.</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lastRenderedPageBreak/>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No kā nodrošinājums, ar kuru veikts mijmaiņas darījums, atbilst operacionālajām prasībām</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1.8.1. postenī kredītiestādes norāda saņemtā nodrošinājuma posmu, ja tas atbilst operacionālajām prasībām, kas noteiktas Deleģētās regulas (ES) 2015/61 8. pantā.</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1. līmeņa ārkārtīgi augstas kvalitātes segtās obligācijas</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Tādi darījumi, kuros iestāde ir veikusi nelikvīdu aktīvu (aizdotu) mijmaiņu pret 1. līmeņa ārkārtīgi augstas kvalitātes segtajām obligācijām (aizņemtām).</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No kā nodrošinājums, ar kuru veikts mijmaiņas darījums, atbilst operacionālajām prasībām</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1.8.2. postenī kredītiestādes norāda saņemtā nodrošinājuma posmu, ja tas atbilst operacionālajām prasībām, kas noteiktas Deleģētās regulas (ES) 2015/61 8. pantā.</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2.A līmeņa aktīvi</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nelikvīdu aktīvu (aizdotu) mijmaiņu pret 2.A līmeņa aktīviem (aizņemtiem).</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No kā nodrošinājums, ar kuru veikts mijmaiņas darījums, atbilst operacionālajām prasībām</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1.8.3. postenī kredītiestādes norāda saņemtā nodrošinājuma posmu, ja tas atbilst operacionālajām prasībām, kas noteiktas Deleģētās regulas (ES) 2015/61 8. pantā.</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2.B līmeņa ar aktīviem nodrošināti vērtspapīri (mājokļi vai automašīnas, 1. KKP)</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nelikvīdu aktīvu (aizdotu) mijmaiņu pret 2.B līmeņa</w:t>
            </w:r>
            <w:r>
              <w:rPr>
                <w:rFonts w:ascii="Times New Roman" w:hAnsi="Times New Roman"/>
                <w:sz w:val="24"/>
              </w:rPr>
              <w:t xml:space="preserve"> ar aktīviem nodrošinātiem vērtspapīriem (mājokļi vai automašīnas, 1. KKP) </w:t>
            </w:r>
            <w:r>
              <w:rPr>
                <w:rFonts w:ascii="Times New Roman" w:hAnsi="Times New Roman"/>
                <w:bCs/>
                <w:sz w:val="24"/>
              </w:rPr>
              <w:t>(aizdotiem).</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No kā nodrošinājums, ar kuru veikts mijmaiņas darījums, atbilst operacionālajām prasībām</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1.8.4. postenī kredītiestādes norāda saņemtā nodrošinājuma posmu, ja tas atbilst operacionālajām prasībām, kas noteiktas Deleģētās regulas (ES) 2015/61 8. pantā.</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2.B līmeņa augstas kvalitātes segtās obligācijas</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nelikvīdu aktīvu (aizdotu) mijmaiņu pret 2.B līmeņa augstas kvalitātes segtajām obligācijām (aizņemtām).</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No kā nodrošinājums, ar kuru veikts mijmaiņas darījums, atbilst operacionālajām prasībām</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No darījumiem 1.8.5. postenī kredītiestādes norāda saņemtā nodrošinājuma posmu, ja tas atbilst operacionālajām prasībām, kas noteiktas Deleģētās regulas (ES) 2015/61 8. pantā.</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lastRenderedPageBreak/>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2.B līmeņa ar aktīviem nodrošināti vērtspapīri (komerciāli vai fiziskām personām, dalībvalsts, 1. KKP)</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nelikvīdu aktīvu (aizdotu) mijmaiņu pret 2.B līmeņa</w:t>
            </w:r>
            <w:r>
              <w:rPr>
                <w:rFonts w:ascii="Times New Roman" w:hAnsi="Times New Roman"/>
                <w:sz w:val="24"/>
              </w:rPr>
              <w:t xml:space="preserve"> ar aktīviem nodrošinātiem vērtspapīriem (komerciāli vai fiziskām personām, dalībvalsts, 1. KKP) </w:t>
            </w:r>
            <w:r>
              <w:rPr>
                <w:rFonts w:ascii="Times New Roman" w:hAnsi="Times New Roman"/>
                <w:bCs/>
                <w:sz w:val="24"/>
              </w:rPr>
              <w:t>(aizņemtiem).</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No kā nodrošinājums, ar kuru veikts mijmaiņas darījums, atbilst operacionālajām prasībām</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1.8.6. postenī kredītiestādes norāda saņemtā nodrošinājuma posmu, ja tas atbilst operacionālajām prasībām, kas noteiktas Deleģētās regulas (ES) 2015/61 8. pantā.</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Citi 2.B līmeņa aktīvi</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nelikvīdu aktīvu (aizdotu) mijmaiņu pret</w:t>
            </w:r>
            <w:r>
              <w:rPr>
                <w:rFonts w:ascii="Times New Roman" w:hAnsi="Times New Roman"/>
                <w:sz w:val="24"/>
              </w:rPr>
              <w:t xml:space="preserve"> citiem 2.B līmeņa aktīviem </w:t>
            </w:r>
            <w:r>
              <w:rPr>
                <w:rFonts w:ascii="Times New Roman" w:hAnsi="Times New Roman"/>
                <w:bCs/>
                <w:sz w:val="24"/>
              </w:rPr>
              <w:t>(aizņemtiem).</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No kā nodrošinājums, ar kuru veikts mijmaiņas darījums, atbilst operacionālajām prasībām</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1.8.7. postenī kredītiestādes norāda saņemtā nodrošinājuma posmu, ja tas atbilst operacionālajām prasībām, kas noteiktas Deleģētās regulas (ES) 2015/61 8. pantā.</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Nelikvīdi aktīvi</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nelikvīdu aktīvu (aizdotu) mijmaiņu pret nelikvīdiem aktīviem (aizņemtiem).</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KOPĀ – NODROŠINĀJUMA MIJMAIŅAS DARĪJUMI (darījuma partneris nav centrālā banka)</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Kredītiestādes šeit par attiecīgajām slejām norāda nodrošinājuma mijmaiņas darījumu kopējās vērtības.</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Kopā – darījumi, kuros aizdod 1. līmeņa aktīvus (izņemot ārkārtīgi augstas kvalitātes segtās obligācijas) un aizņemas šādu nodrošinājumu:</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Kredītiestādes šeit par katru attiecīgo sleju norāda nodrošinājuma mijmaiņas darījumu kopējās vērtības </w:t>
            </w:r>
            <w:r>
              <w:rPr>
                <w:rFonts w:ascii="Times New Roman" w:hAnsi="Times New Roman"/>
                <w:sz w:val="24"/>
              </w:rPr>
              <w:t>attiecībā uz darījumiem, kuros aizdod 1. līmeņa aktīvus (izņemot ārkārtīgi augstas kvalitātes segtās obligācijas).</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1. līmeņa aktīvi (izņemot ārkārtīgi augstas kvalitātes segtās obligācijas)</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1. līmeņa aktīviem (aizņemtiem), izņemot ārkārtīgi augstas kvalitātes segtās obligācijas.</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No kā nodrošinājums, ar kuru veikts mijmaiņas darījums, atbilst operacionālajām prasībām</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No darījumiem 2.1.1. postenī kredītiestādes norāda:</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1. līmeņa ārkārtīgi augstas kvalitātes segtās obligācijas</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aktīvu (aizdotu), izņemot ārkārtīgi augstas kvalitātes segtās obligācijas, mijmaiņu pret 1. līmeņa augstas kvalitātes segtajām obligācijām (aizņemtām).</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No kā nodrošinājums, ar kuru veikts mijmaiņas darījums, atbilst operacionālajām prasībām</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No darījumiem 2.1.2. postenī kredītiestādes norāda:</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2.A līmeņa aktīvi</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aktīvu (aizdotu), izņemot ārkārtīgi augstas kvalitātes segtās obligācijas, mijmaiņu pret 2.A līmeņa aktīviem (aizņemtiem).</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No kā nodrošinājums, ar kuru veikts mijmaiņas darījums, atbilst operacionālajām prasībām</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No darījumiem 2.1.3. postenī kredītiestādes norāda:</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2.B līmeņa ar aktīviem nodrošināti vērtspapīri (mājokļi vai automašīnas, 1. KKP)</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aktīvu (aizdotu), izņemot ārkārtīgi augstas kvalitātes segtās obligācijas, mijmaiņu pret 2.B līmeņa</w:t>
            </w:r>
            <w:r>
              <w:rPr>
                <w:rFonts w:ascii="Times New Roman" w:hAnsi="Times New Roman"/>
                <w:sz w:val="24"/>
              </w:rPr>
              <w:t xml:space="preserve"> ar aktīviem nodrošinātiem vērtspapīriem (mājokļi vai automašīnas, 1. KKP) </w:t>
            </w:r>
            <w:r>
              <w:rPr>
                <w:rFonts w:ascii="Times New Roman" w:hAnsi="Times New Roman"/>
                <w:bCs/>
                <w:sz w:val="24"/>
              </w:rPr>
              <w:t>(aizņemtiem).</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No kā nodrošinājums, ar kuru veikts mijmaiņas darījums, atbilst operacionālajām prasībām</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No darījumiem 2.1.4. postenī kredītiestādes norāda:</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aizdotā nodrošinājuma posmu, kas, lai gan to izmanto kā nodrošinājumu minētajiem darījumiem, būtu kvalificējams kā likvīds aktīvs saskaņā ar Deleģētās regulas (ES) 2015/61 8. pantu; kā arī</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2.B līmeņa augstas kvalitātes segtās obligācijas</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aktīvu (aizdotu), izņemot ārkārtīgi augstas kvalitātes segtās obligācijas, mijmaiņu pret 2.B līmeņa augstas kvalitātes segtajām obligācijām (aizņemtām).</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No kā nodrošinājums, ar kuru veikts mijmaiņas darījums, atbilst operacionālajām prasībām</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No darījumiem 2.1.5. postenī kredītiestādes norāda:</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2.B līmeņa ar aktīviem nodrošināti vērtspapīri (komerciāli vai fiziskām personām, dalībvalsts, 1. KKP)</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aktīvu (aizdotu), izņemot ārkārtīgi augstas kvalitātes segtās obligācijas, mijmaiņu pret</w:t>
            </w:r>
            <w:r>
              <w:rPr>
                <w:rFonts w:ascii="Times New Roman" w:hAnsi="Times New Roman"/>
                <w:sz w:val="24"/>
              </w:rPr>
              <w:t xml:space="preserve"> 2.B līmeņa ar aktīviem nodrošinātiem vērtspapīriem (komerciāli vai fiziskām personām, dalībvalsts, 1. KKP) </w:t>
            </w:r>
            <w:r>
              <w:rPr>
                <w:rFonts w:ascii="Times New Roman" w:hAnsi="Times New Roman"/>
                <w:bCs/>
                <w:sz w:val="24"/>
              </w:rPr>
              <w:t>(aizņemtiem).</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No kā nodrošinājums, ar kuru veikts mijmaiņas darījums, atbilst operacionālajām prasībām</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No darījumiem 2.1.6. postenī kredītiestādes norāda:</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Citi 2.B līmeņa aktīvi</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aktīvu (aizdotu), izņemot ārkārtīgi augstas kvalitātes segtās obligācijas, mijmaiņu pret</w:t>
            </w:r>
            <w:r>
              <w:rPr>
                <w:rFonts w:ascii="Times New Roman" w:hAnsi="Times New Roman"/>
                <w:sz w:val="24"/>
              </w:rPr>
              <w:t xml:space="preserve"> citiem 2.B līmeņa aktīviem </w:t>
            </w:r>
            <w:r>
              <w:rPr>
                <w:rFonts w:ascii="Times New Roman" w:hAnsi="Times New Roman"/>
                <w:bCs/>
                <w:sz w:val="24"/>
              </w:rPr>
              <w:t>(aizņemtiem).</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No kā nodrošinājums, ar kuru veikts mijmaiņas darījums, atbilst operacionālajām prasībām</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No darījumiem 2.1.7. postenī kredītiestādes norāda:</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saņemtā nodrošinājuma posmu, ja tas atbilst operacionālajām prasībām, kas noteiktas Deleģētās regulas (ES) 2015/61 8. pantā.</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Nelikvīdi aktīvi</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aktīvu (aizdotu), izņemot ārkārtīgi augstas kvalitātes segtās obligācijas, mijmaiņu pret nelikvīdiem aktīviem (aizņemtiem).</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No kā nodrošinājums, ar kuru veikts mijmaiņas darījums, atbilst operacionālajām prasībām</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2.1.8.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Kopā — darījumi, kuros aizdod 1. līmeņa ārkārtīgi augstas kvalitātes segtās obligācijas un aizņemas šādu nodrošinājumu:</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Kredītiestādes šeit par attiecīgajām slejām norāda nodrošinājuma mijmaiņas darījumu kopējās vērtības attiecībā uz darījumiem, kuros aizdod 1. līmeņa ārkārtīgi augstas kvalitātes segtās obligācijas.</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1. līmeņa aktīvi (izņemot ārkārtīgi augstas kvalitātes segtās obligācijas)</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Tādi darījumi, kuros iestāde ir veikusi 1. līmeņa ārkārtīgi augstas kvalitātes segto obligāciju (aizdotu) mijmaiņu pret 1. līmeņa aktīviem (aizņemtiem), izņemot ārkārtīgi augstas kvalitātes segtās obligācijas.</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No kā nodrošinājums, ar kuru veikts mijmaiņas darījums, atbilst operacionālajām prasībām</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No darījumiem 2.2.1. postenī kredītiestādes norāda:</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1. līmeņa ārkārtīgi augstas kvalitātes segtās obligācijas</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ārkārtīgi augstas kvalitātes segto obligāciju (aizdotu) mijmaiņu pret 1. līmeņa ārkārtīgi augstas kvalitātes segtajām obligācijām (aizņemtām).</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No kā nodrošinājums, ar kuru veikts mijmaiņas darījums, atbilst operacionālajām prasībām</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No darījumiem 2.2.2. postenī kredītiestādes norāda:</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saņemtā nodrošinājuma posmu, ja tas atbilst operacionālajām prasībām, kas noteiktas Deleģētās regulas (ES) 2015/61 8. pantā.</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lastRenderedPageBreak/>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2.A līmeņa aktīvi</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ārkārtīgi augstas kvalitātes segto obligāciju (aizdotu) mijmaiņu pret 2.A līmeņa aktīviem (aizņemtiem).</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No kā nodrošinājums, ar kuru veikts mijmaiņas darījums, atbilst operacionālajām prasībām</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No darījumiem 2.2.3. postenī kredītiestādes norāda:</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2.B līmeņa ar aktīviem nodrošināti vērtspapīri (mājokļi vai automašīnas, 1. KKP)</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ārkārtīgi augstas kvalitātes segto obligāciju (aizdotu) mijmaiņu pret 2.B līmeņa</w:t>
            </w:r>
            <w:r>
              <w:rPr>
                <w:rFonts w:ascii="Times New Roman" w:hAnsi="Times New Roman"/>
                <w:sz w:val="24"/>
              </w:rPr>
              <w:t xml:space="preserve"> ar aktīviem nodrošinātiem vērtspapīriem (mājokļi vai automašīnas, 1. KKP) </w:t>
            </w:r>
            <w:r>
              <w:rPr>
                <w:rFonts w:ascii="Times New Roman" w:hAnsi="Times New Roman"/>
                <w:bCs/>
                <w:sz w:val="24"/>
              </w:rPr>
              <w:t>(aizņemtiem).</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No kā nodrošinājums, ar kuru veikts mijmaiņas darījums, atbilst operacionālajām prasībām</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No darījumiem 2.2.4. postenī kredītiestādes norāda:</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2.B līmeņa augstas kvalitātes segtās obligācijas</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ārkārtīgi augstas kvalitātes segto obligāciju (aizdotu) mijmaiņu pret 2.B līmeņa ārkārtīgi augstas kvalitātes segtajām obligācijām (aizņemtām).</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No kā nodrošinājums, ar kuru veikts mijmaiņas darījums, atbilst operacionālajām prasībām</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No darījumiem 2.2.5. postenī kredītiestādes norāda:</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2.B līmeņa ar aktīviem nodrošināti vērtspapīri (komerciāli vai fiziskām personām, dalībvalsts, 1. KKP)</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Tādi darījumi, kuros iestāde ir veikusi 1. līmeņa ārkārtīgi augstas kvalitātes segto obligāciju (aizdotu) mijmaiņu pret</w:t>
            </w:r>
            <w:r>
              <w:rPr>
                <w:rFonts w:ascii="Times New Roman" w:hAnsi="Times New Roman"/>
                <w:sz w:val="24"/>
              </w:rPr>
              <w:t xml:space="preserve"> 2.B līmeņa ar aktīviem nodrošinātiem vērtspapīriem (komerciāli vai fiziskām personām, dalībvalsts, 1. KKP) </w:t>
            </w:r>
            <w:r>
              <w:rPr>
                <w:rFonts w:ascii="Times New Roman" w:hAnsi="Times New Roman"/>
                <w:bCs/>
                <w:sz w:val="24"/>
              </w:rPr>
              <w:t>(aizņemtiem).</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lastRenderedPageBreak/>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No kā nodrošinājums, ar kuru veikts mijmaiņas darījums, atbilst operacionālajām prasībām</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No darījumiem 2.2.6. postenī kredītiestādes norāda:</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Citi 2.B līmeņa aktīvi</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ārkārtīgi augstas kvalitātes segto obligāciju (aizdotu) mijmaiņu pret</w:t>
            </w:r>
            <w:r>
              <w:rPr>
                <w:rFonts w:ascii="Times New Roman" w:hAnsi="Times New Roman"/>
                <w:sz w:val="24"/>
              </w:rPr>
              <w:t xml:space="preserve"> citiem 2.B līmeņa aktīviem </w:t>
            </w:r>
            <w:r>
              <w:rPr>
                <w:rFonts w:ascii="Times New Roman" w:hAnsi="Times New Roman"/>
                <w:bCs/>
                <w:sz w:val="24"/>
              </w:rPr>
              <w:t>(aizņemtiem).</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No kā nodrošinājums, ar kuru veikts mijmaiņas darījums, atbilst operacionālajām prasībām</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No darījumiem 2.2.7. postenī kredītiestādes norāda:</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Nelikvīdi aktīvi</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1. līmeņa ārkārtīgi augstas kvalitātes segto obligāciju (aizdotu) mijmaiņu pret nelikvīdiem aktīviem (aizņemtiem).</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No kā nodrošinājums, ar kuru veikts mijmaiņas darījums, atbilst operacionālajām prasībām</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2.2.8.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Kopā – darījumi, kuros aizdod 2.A līmeņa aktīvus un aizņemas šādu nodrošinājumu:</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Kredītiestādes šeit par attiecīgajām slejām norāda nodrošinājuma mijmaiņas darījumu kopējās vērtības attiecībā uz darījumiem, kuros aizdod 2.A līmeņa aktīvus.</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1. līmeņa aktīvi (izņemot ārkārtīgi augstas kvalitātes segtās obligācijas)</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lastRenderedPageBreak/>
              <w:t>Tādi darījumi, kuros iestāde ir veikusi 2.A līmeņa aktīvu (aizdotu) mijmaiņu pret 1. līmeņa aktīviem, izņemot ārkārtīgi augstas kvalitātes segtās obligācijas (aizņemtiem).</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lastRenderedPageBreak/>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No kā nodrošinājums, ar kuru veikts mijmaiņas darījums, atbilst operacionālajām prasībām</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No darījumiem 2.3.1. postenī kredītiestādes norāda:</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1. līmeņa ārkārtīgi augstas kvalitātes segtās obligācijas</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2.A līmeņa aktīvu </w:t>
            </w:r>
            <w:r>
              <w:rPr>
                <w:rFonts w:ascii="Times New Roman" w:hAnsi="Times New Roman"/>
                <w:bCs/>
                <w:sz w:val="24"/>
              </w:rPr>
              <w:t>(aizdotu) mijmaiņu pret 1. līmeņa augstas kvalitātes segtajām obligācijām (aizņemtām).</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No kā nodrošinājums, ar kuru veikts mijmaiņas darījums, atbilst operacionālajām prasībām</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No darījumiem 2.3.2. postenī kredītiestādes norāda:</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2.A līmeņa aktīvi</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2.A līmeņa aktīvu </w:t>
            </w:r>
            <w:r>
              <w:rPr>
                <w:rFonts w:ascii="Times New Roman" w:hAnsi="Times New Roman"/>
                <w:bCs/>
                <w:sz w:val="24"/>
              </w:rPr>
              <w:t>(aizdotu) mijmaiņu pret 2.A līmeņa aktīviem (aizņemtiem).</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No kā nodrošinājums, ar kuru veikts mijmaiņas darījums, atbilst operacionālajām prasībām</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No darījumiem 2.3.3. postenī kredītiestādes norāda:</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2.B līmeņa ar aktīviem nodrošināti vērtspapīri (mājokļi vai automašīnas, 1. KKP)</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2.A līmeņa aktīvu </w:t>
            </w:r>
            <w:r>
              <w:rPr>
                <w:rFonts w:ascii="Times New Roman" w:hAnsi="Times New Roman"/>
                <w:bCs/>
                <w:sz w:val="24"/>
              </w:rPr>
              <w:t>(aizdotu) mijmaiņu pret 2.B līmeņa</w:t>
            </w:r>
            <w:r>
              <w:rPr>
                <w:rFonts w:ascii="Times New Roman" w:hAnsi="Times New Roman"/>
                <w:sz w:val="24"/>
              </w:rPr>
              <w:t xml:space="preserve"> ar aktīviem nodrošinātiem vērtspapīriem (mājokļi vai automašīnas, 1. KKP) </w:t>
            </w:r>
            <w:r>
              <w:rPr>
                <w:rFonts w:ascii="Times New Roman" w:hAnsi="Times New Roman"/>
                <w:bCs/>
                <w:sz w:val="24"/>
              </w:rPr>
              <w:t>(aizņemtiem).</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no kā nodrošinājums, ar kuru veikts mijmaiņas darījums, atbilst operacionālajām prasībām</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No darījumiem 2.3.4. postenī kredītiestādes norāda:</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aizdotā nodrošinājuma posmu, kas, lai gan to izmanto kā nodrošinājumu minētajiem darījumiem, būtu kvalificējams kā likvīds aktīvs saskaņā ar Deleģētās regulas (ES) 2015/61 8. pantu; kā arī</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lastRenderedPageBreak/>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2.B līmeņa augstas kvalitātes segtās obligācijas</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2.A līmeņa aktīvu </w:t>
            </w:r>
            <w:r>
              <w:rPr>
                <w:rFonts w:ascii="Times New Roman" w:hAnsi="Times New Roman"/>
                <w:bCs/>
                <w:sz w:val="24"/>
              </w:rPr>
              <w:t>(aizdotu) mijmaiņu pret 2.B līmeņa augstas kvalitātes segtajām obligācijām (aizņemtām).</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no kā nodrošinājums, ar kuru veikts mijmaiņas darījums, atbilst operacionālajām prasībām</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No darījumiem 2.3.5. postenī kredītiestādes norāda:</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2.B līmeņa ar aktīviem nodrošināti vērtspapīri (komerciāli vai fiziskām personām, dalībvalsts, 1. KKP)</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2.A līmeņa aktīvu </w:t>
            </w:r>
            <w:r>
              <w:rPr>
                <w:rFonts w:ascii="Times New Roman" w:hAnsi="Times New Roman"/>
                <w:bCs/>
                <w:sz w:val="24"/>
              </w:rPr>
              <w:t>(aizdotu)</w:t>
            </w:r>
            <w:r>
              <w:rPr>
                <w:rFonts w:ascii="Times New Roman" w:hAnsi="Times New Roman"/>
                <w:sz w:val="24"/>
              </w:rPr>
              <w:t xml:space="preserve"> mijmaiņu pret 2.B līmeņa ar aktīviem nodrošinātiem vērtspapīriem (komerciāli vai fiziskām personām, dalībvalsts, 1. KKP) </w:t>
            </w:r>
            <w:r>
              <w:rPr>
                <w:rFonts w:ascii="Times New Roman" w:hAnsi="Times New Roman"/>
                <w:bCs/>
                <w:sz w:val="24"/>
              </w:rPr>
              <w:t>(aizņemtiem).</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no kā nodrošinājums, ar kuru veikts mijmaiņas darījums, atbilst operacionālajām prasībām</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No darījumiem 2.3.6. postenī kredītiestādes norāda:</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Citi 2.B līmeņa aktīvi</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2.A līmeņa aktīvu </w:t>
            </w:r>
            <w:r>
              <w:rPr>
                <w:rFonts w:ascii="Times New Roman" w:hAnsi="Times New Roman"/>
                <w:bCs/>
                <w:sz w:val="24"/>
              </w:rPr>
              <w:t>(aizdotu)</w:t>
            </w:r>
            <w:r>
              <w:rPr>
                <w:rFonts w:ascii="Times New Roman" w:hAnsi="Times New Roman"/>
                <w:sz w:val="24"/>
              </w:rPr>
              <w:t xml:space="preserve"> mijmaiņu pret citiem 2.B līmeņa aktīviem </w:t>
            </w:r>
            <w:r>
              <w:rPr>
                <w:rFonts w:ascii="Times New Roman" w:hAnsi="Times New Roman"/>
                <w:bCs/>
                <w:sz w:val="24"/>
              </w:rPr>
              <w:t>(aizņemtiem).</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no kā nodrošinājums, ar kuru veikts mijmaiņas darījums, atbilst operacionālajām prasībām</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No darījumiem 2.3.7. postenī kredītiestādes norāda:</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Nelikvīdi aktīvi</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Tādi darījumi, kuros iestāde ir veikusi</w:t>
            </w:r>
            <w:r>
              <w:rPr>
                <w:rFonts w:ascii="Times New Roman" w:hAnsi="Times New Roman"/>
                <w:sz w:val="24"/>
              </w:rPr>
              <w:t xml:space="preserve"> 2.A līmeņa aktīvu </w:t>
            </w:r>
            <w:r>
              <w:rPr>
                <w:rFonts w:ascii="Times New Roman" w:hAnsi="Times New Roman"/>
                <w:bCs/>
                <w:sz w:val="24"/>
              </w:rPr>
              <w:t>(aizdotu) mijmaiņu pret nelikvīdiem aktīviem (aizņemtiem).</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lastRenderedPageBreak/>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No kā nodrošinājums, ar kuru veikts mijmaiņas darījums, atbilst operacionālajām prasībām</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2.3.8.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Kopā — darījumi, kuros aizdod 2.B līmeņa ar aktīviem nodrošinātus vērtspapīrus (mājokļi vai automašīnas, 1. KKP) un aizņemas šādu nodrošinājumu:</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Kredītiestādes šeit par attiecīgajām slejām norāda nodrošinājuma mijmaiņas darījumu kopējās vērtības attiecībā uz darījumiem, kuros aizdod 2.B līmeņa ar aktīviem nodrošinātus vērtspapīrus (mājokļi vai automašīnas, 1. KKP).</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1. līmeņa aktīvi (izņemot ārkārtīgi augstas kvalitātes segtās obligācijas)</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 xml:space="preserve">Tādi darījumi, kuros iestāde ir veikusi </w:t>
            </w:r>
            <w:r>
              <w:rPr>
                <w:rFonts w:ascii="Times New Roman" w:hAnsi="Times New Roman"/>
                <w:bCs/>
                <w:sz w:val="24"/>
              </w:rPr>
              <w:t>2.B līmeņa</w:t>
            </w:r>
            <w:r>
              <w:rPr>
                <w:rFonts w:ascii="Times New Roman" w:hAnsi="Times New Roman"/>
                <w:sz w:val="24"/>
              </w:rPr>
              <w:t xml:space="preserve"> ar aktīviem nodrošinātu vērtspapīru (mājokļi vai automašīnas, 1. KKP)</w:t>
            </w:r>
            <w:r>
              <w:rPr>
                <w:rFonts w:ascii="Times New Roman" w:hAnsi="Times New Roman"/>
                <w:bCs/>
                <w:sz w:val="24"/>
              </w:rPr>
              <w:t xml:space="preserve"> (aizdotu) mijmaiņu pret 1. līmeņa aktīviem (aizņemtiem), izņemot ārkārtīgi augstas kvalitātes segtās obligācijas.</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No kā nodrošinājums, ar kuru veikts mijmaiņas darījums, atbilst operacionālajām prasībām</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No darījumiem 2.4.1. postenī kredītiestādes norāda:</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1. līmeņa ārkārtīgi augstas kvalitātes segtās obligācijas</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w:t>
            </w:r>
            <w:r>
              <w:rPr>
                <w:rFonts w:ascii="Times New Roman" w:hAnsi="Times New Roman"/>
                <w:bCs/>
                <w:sz w:val="24"/>
              </w:rPr>
              <w:t>ar aktīviem nodrošinātu vērtspapīru (mājokļi vai automašīnas, 1. KKP)</w:t>
            </w:r>
            <w:r>
              <w:rPr>
                <w:rFonts w:ascii="Times New Roman" w:hAnsi="Times New Roman"/>
                <w:sz w:val="24"/>
              </w:rPr>
              <w:t xml:space="preserve"> </w:t>
            </w:r>
            <w:r>
              <w:rPr>
                <w:rFonts w:ascii="Times New Roman" w:hAnsi="Times New Roman"/>
                <w:bCs/>
                <w:sz w:val="24"/>
              </w:rPr>
              <w:t>(aizdotu) mijmaiņu pret 1. līmeņa ārkārtīgi augstas kvalitātes segtajām obligācijām (aizņemtām).</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No kā nodrošinājums, ar kuru veikts mijmaiņas darījums, atbilst operacionālajām prasībām</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No darījumiem 2.4.2. postenī kredītiestādes norāda:</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2.A līmeņa aktīvi</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Tādi darījumi, kuros iestāde ir veikusi</w:t>
            </w:r>
            <w:r>
              <w:rPr>
                <w:rFonts w:ascii="Times New Roman" w:hAnsi="Times New Roman"/>
                <w:sz w:val="24"/>
              </w:rPr>
              <w:t xml:space="preserve"> 2.B līmeņa ar </w:t>
            </w:r>
            <w:r>
              <w:rPr>
                <w:rFonts w:ascii="Times New Roman" w:hAnsi="Times New Roman"/>
                <w:bCs/>
                <w:sz w:val="24"/>
              </w:rPr>
              <w:t>aktīviem nodrošinātu vērtspapīru (mājokļi vai automašīnas, 1. KKP)</w:t>
            </w:r>
            <w:r>
              <w:rPr>
                <w:rFonts w:ascii="Times New Roman" w:hAnsi="Times New Roman"/>
                <w:sz w:val="24"/>
              </w:rPr>
              <w:t xml:space="preserve"> </w:t>
            </w:r>
            <w:r>
              <w:rPr>
                <w:rFonts w:ascii="Times New Roman" w:hAnsi="Times New Roman"/>
                <w:bCs/>
                <w:sz w:val="24"/>
              </w:rPr>
              <w:t>(aizdotu) mijmaiņu pret 2.A līmeņa aktīviem (aizņemtiem).</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lastRenderedPageBreak/>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No kā nodrošinājums, ar kuru veikts mijmaiņas darījums, atbilst operacionālajām prasībām</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No darījumiem 2.4.3. postenī kredītiestādes norāda:</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2.B līmeņa ar aktīviem nodrošināti vērtspapīri (mājokļi vai automašīnas, 1. KKP)</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w:t>
            </w:r>
            <w:r>
              <w:rPr>
                <w:rFonts w:ascii="Times New Roman" w:hAnsi="Times New Roman"/>
                <w:bCs/>
                <w:sz w:val="24"/>
              </w:rPr>
              <w:t>ar aktīviem nodrošinātu vērtspapīru (mājokļi vai automašīnas, 1. KKP)</w:t>
            </w:r>
            <w:r>
              <w:rPr>
                <w:rFonts w:ascii="Times New Roman" w:hAnsi="Times New Roman"/>
                <w:sz w:val="24"/>
              </w:rPr>
              <w:t xml:space="preserve"> </w:t>
            </w:r>
            <w:r>
              <w:rPr>
                <w:rFonts w:ascii="Times New Roman" w:hAnsi="Times New Roman"/>
                <w:bCs/>
                <w:sz w:val="24"/>
              </w:rPr>
              <w:t>(aizdotu) mijmaiņu pret 2.B līmeņa</w:t>
            </w:r>
            <w:r>
              <w:rPr>
                <w:rFonts w:ascii="Times New Roman" w:hAnsi="Times New Roman"/>
                <w:sz w:val="24"/>
              </w:rPr>
              <w:t xml:space="preserve"> ar aktīviem nodrošinātiem vērtspapīriem (mājokļi vai automašīnas, 1. KKP) </w:t>
            </w:r>
            <w:r>
              <w:rPr>
                <w:rFonts w:ascii="Times New Roman" w:hAnsi="Times New Roman"/>
                <w:bCs/>
                <w:sz w:val="24"/>
              </w:rPr>
              <w:t>(aizņemtiem).</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No kā nodrošinājums, ar kuru veikts mijmaiņas darījums, atbilst operacionālajām prasībām</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No darījumiem 2.4.4. postenī kredītiestādes norāda:</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2.B līmeņa augstas kvalitātes segtās obligācijas</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w:t>
            </w:r>
            <w:r>
              <w:rPr>
                <w:rFonts w:ascii="Times New Roman" w:hAnsi="Times New Roman"/>
                <w:bCs/>
                <w:sz w:val="24"/>
              </w:rPr>
              <w:t>ar aktīviem nodrošinātu vērtspapīru (mājokļi vai automašīnas, 1. KKP) (aizdotu) mijmaiņu pret 2.B līmeņa augstas kvalitātes segtajām obligācijām (aizņemtām).</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No kā nodrošinājums, ar kuru veikts mijmaiņas darījums, atbilst operacionālajām prasībām</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No darījumiem 2.4.5. postenī kredītiestādes norāda:</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2.B līmeņa ar aktīviem nodrošināti vērtspapīri (komerciāli vai fiziskām personām, dalībvalsts, 1. KKP)</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w:t>
            </w:r>
            <w:r>
              <w:rPr>
                <w:rFonts w:ascii="Times New Roman" w:hAnsi="Times New Roman"/>
                <w:bCs/>
                <w:sz w:val="24"/>
              </w:rPr>
              <w:t>ar aktīviem nodrošinātu vērtspapīru (mājokļi vai automašīnas, 1. KKP)</w:t>
            </w:r>
            <w:r>
              <w:rPr>
                <w:rFonts w:ascii="Times New Roman" w:hAnsi="Times New Roman"/>
                <w:sz w:val="24"/>
              </w:rPr>
              <w:t xml:space="preserve"> </w:t>
            </w:r>
            <w:r>
              <w:rPr>
                <w:rFonts w:ascii="Times New Roman" w:hAnsi="Times New Roman"/>
                <w:bCs/>
                <w:sz w:val="24"/>
              </w:rPr>
              <w:t>(aizdotu)</w:t>
            </w:r>
            <w:r>
              <w:rPr>
                <w:rFonts w:ascii="Times New Roman" w:hAnsi="Times New Roman"/>
                <w:sz w:val="24"/>
              </w:rPr>
              <w:t xml:space="preserve"> mijmaiņu pret </w:t>
            </w:r>
            <w:r>
              <w:rPr>
                <w:rFonts w:ascii="Times New Roman" w:hAnsi="Times New Roman"/>
                <w:sz w:val="24"/>
              </w:rPr>
              <w:lastRenderedPageBreak/>
              <w:t xml:space="preserve">2.B līmeņa ar aktīviem nodrošinātiem vērtspapīriem (komerciāli vai fiziskām personām, dalībvalsts, 1. KKP) </w:t>
            </w:r>
            <w:r>
              <w:rPr>
                <w:rFonts w:ascii="Times New Roman" w:hAnsi="Times New Roman"/>
                <w:bCs/>
                <w:sz w:val="24"/>
              </w:rPr>
              <w:t>(aizņemtiem).</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lastRenderedPageBreak/>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No kā nodrošinājums, ar kuru veikts mijmaiņas darījums, atbilst operacionālajām prasībām</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No darījumiem 2.4.6. postenī kredītiestādes norāda:</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Citi 2.B līmeņa aktīvi</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w:t>
            </w:r>
            <w:r>
              <w:rPr>
                <w:rFonts w:ascii="Times New Roman" w:hAnsi="Times New Roman"/>
                <w:bCs/>
                <w:sz w:val="24"/>
              </w:rPr>
              <w:t>ar aktīviem nodrošinātu vērtspapīru (mājokļi vai automašīnas, 1. KKP)</w:t>
            </w:r>
            <w:r>
              <w:rPr>
                <w:rFonts w:ascii="Times New Roman" w:hAnsi="Times New Roman"/>
                <w:sz w:val="24"/>
              </w:rPr>
              <w:t xml:space="preserve"> </w:t>
            </w:r>
            <w:r>
              <w:rPr>
                <w:rFonts w:ascii="Times New Roman" w:hAnsi="Times New Roman"/>
                <w:bCs/>
                <w:sz w:val="24"/>
              </w:rPr>
              <w:t>(aizdotu)</w:t>
            </w:r>
            <w:r>
              <w:rPr>
                <w:rFonts w:ascii="Times New Roman" w:hAnsi="Times New Roman"/>
                <w:sz w:val="24"/>
              </w:rPr>
              <w:t xml:space="preserve"> mijmaiņu pret citiem 2.B līmeņa aktīviem </w:t>
            </w:r>
            <w:r>
              <w:rPr>
                <w:rFonts w:ascii="Times New Roman" w:hAnsi="Times New Roman"/>
                <w:bCs/>
                <w:sz w:val="24"/>
              </w:rPr>
              <w:t>(aizņemtiem).</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No kā nodrošinājums, ar kuru veikts mijmaiņas darījums, atbilst operacionālajām prasībām</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No darījumiem 2.4.7. postenī kredītiestādes norāda:</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Nelikvīdi aktīvi</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w:t>
            </w:r>
            <w:r>
              <w:rPr>
                <w:rFonts w:ascii="Times New Roman" w:hAnsi="Times New Roman"/>
                <w:bCs/>
                <w:sz w:val="24"/>
              </w:rPr>
              <w:t>ar aktīviem nodrošinātu vērtspapīru (mājokļi vai automašīnas, 1. KKP)</w:t>
            </w:r>
            <w:r>
              <w:rPr>
                <w:rFonts w:ascii="Times New Roman" w:hAnsi="Times New Roman"/>
                <w:sz w:val="24"/>
              </w:rPr>
              <w:t xml:space="preserve"> </w:t>
            </w:r>
            <w:r>
              <w:rPr>
                <w:rFonts w:ascii="Times New Roman" w:hAnsi="Times New Roman"/>
                <w:bCs/>
                <w:sz w:val="24"/>
              </w:rPr>
              <w:t>(aizdotu) mijmaiņu pret nelikvīdiem aktīviem (aizņemtiem).</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No kā nodrošinājums, ar kuru veikts mijmaiņas darījums, atbilst operacionālajām prasībām</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2.4.8.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Kopā — darījumi, kuros aizdod 2.B līmeņa augstas kvalitātes segtās obligācijas un aizņemas šādu nodrošinājumu:</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Kredītiestādes šeit par attiecīgajām slejām norāda nodrošinājuma mijmaiņas darījumu kopējās vērtības attiecībā uz darījumiem, kuros aizdod 2.B līmeņa augstas kvalitātes segtās obligācijas.</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1. līmeņa aktīvi (izņemot ārkārtīgi augstas kvalitātes segtās obligācijas)</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 xml:space="preserve">Tādi darījumi, kuros iestāde ir veikusi </w:t>
            </w:r>
            <w:r>
              <w:rPr>
                <w:rFonts w:ascii="Times New Roman" w:hAnsi="Times New Roman"/>
                <w:bCs/>
                <w:sz w:val="24"/>
              </w:rPr>
              <w:t>2.B līmeņa augstas kvalitātes segto obligāciju</w:t>
            </w:r>
            <w:r>
              <w:rPr>
                <w:rFonts w:ascii="Times New Roman" w:hAnsi="Times New Roman"/>
                <w:sz w:val="24"/>
              </w:rPr>
              <w:t xml:space="preserve"> (aizdotu) mijmaiņu pret 1. līmeņa aktīviem (aizņemtiem), izņemot ārkārtīgi augstas kvalitātes segtās obligācijas.</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lastRenderedPageBreak/>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No kā nodrošinājums, ar kuru veikts mijmaiņas darījums, atbilst operacionālajām prasībām</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No darījumiem 2.5.1. postenī kredītiestādes norāda:</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1. līmeņa ārkārtīgi augstas kvalitātes segtās obligācijas</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2.B līmeņa augstas kvalitātes segto obligāciju</w:t>
            </w:r>
            <w:r>
              <w:rPr>
                <w:rFonts w:ascii="Times New Roman" w:hAnsi="Times New Roman"/>
                <w:sz w:val="24"/>
              </w:rPr>
              <w:t xml:space="preserve"> </w:t>
            </w:r>
            <w:r>
              <w:rPr>
                <w:rFonts w:ascii="Times New Roman" w:hAnsi="Times New Roman"/>
                <w:bCs/>
                <w:sz w:val="24"/>
              </w:rPr>
              <w:t>(aizdotu) mijmaiņu pret 1. līmeņa ārkārtīgi augstas kvalitātes segtajām obligācijām (aizņemtām).</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No kā nodrošinājums, ar kuru veikts mijmaiņas darījums, atbilst operacionālajām prasībām</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No darījumiem 2.5.2. postenī kredītiestādes norāda:</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2.A līmeņa aktīvi</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2.B līmeņa augstas kvalitātes segto obligāciju</w:t>
            </w:r>
            <w:r>
              <w:rPr>
                <w:rFonts w:ascii="Times New Roman" w:hAnsi="Times New Roman"/>
                <w:sz w:val="24"/>
              </w:rPr>
              <w:t xml:space="preserve"> </w:t>
            </w:r>
            <w:r>
              <w:rPr>
                <w:rFonts w:ascii="Times New Roman" w:hAnsi="Times New Roman"/>
                <w:bCs/>
                <w:sz w:val="24"/>
              </w:rPr>
              <w:t>(aizdotu) mijmaiņu pret 2.A līmeņa aktīviem (aizņemtiem).</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No kā nodrošinājums, ar kuru veikts mijmaiņas darījums, atbilst operacionālajām prasībām</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No darījumiem 2.5.3. postenī kredītiestādes norāda:</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2.B līmeņa ar aktīviem nodrošināti vērtspapīri (mājokļi vai automašīnas, 1. KKP)</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2.B līmeņa augstas kvalitātes segto obligāciju</w:t>
            </w:r>
            <w:r>
              <w:rPr>
                <w:rFonts w:ascii="Times New Roman" w:hAnsi="Times New Roman"/>
                <w:sz w:val="24"/>
              </w:rPr>
              <w:t xml:space="preserve"> </w:t>
            </w:r>
            <w:r>
              <w:rPr>
                <w:rFonts w:ascii="Times New Roman" w:hAnsi="Times New Roman"/>
                <w:bCs/>
                <w:sz w:val="24"/>
              </w:rPr>
              <w:t>(aizdotu) mijmaiņu pret 2.B līmeņa</w:t>
            </w:r>
            <w:r>
              <w:rPr>
                <w:rFonts w:ascii="Times New Roman" w:hAnsi="Times New Roman"/>
                <w:sz w:val="24"/>
              </w:rPr>
              <w:t xml:space="preserve"> ar aktīviem nodrošinātiem vērtspapīriem (mājokļi vai automašīnas, 1. KKP) </w:t>
            </w:r>
            <w:r>
              <w:rPr>
                <w:rFonts w:ascii="Times New Roman" w:hAnsi="Times New Roman"/>
                <w:bCs/>
                <w:sz w:val="24"/>
              </w:rPr>
              <w:t>(aizņemtiem).</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No kā nodrošinājums, ar kuru veikts mijmaiņas darījums, atbilst operacionālajām prasībām</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No darījumiem 2.5.4. postenī kredītiestādes norāda:</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lastRenderedPageBreak/>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2.B līmeņa augstas kvalitātes segtās obligācijas</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2.B līmeņa augstas kvalitātes segto obligāciju (aizdotu) mijmaiņu pret 2.B līmeņa augstas kvalitātes segtās obligācijām (aizņemtām).</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No kā nodrošinājums, ar kuru veikts mijmaiņas darījums, atbilst operacionālajām prasībām</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No darījumiem 2.5.5. postenī kredītiestādes norāda:</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2.B līmeņa ar aktīviem nodrošināti vērtspapīri (komerciāli vai fiziskām personām, dalībvalsts, 1. KKP)</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2.B līmeņa augstas kvalitātes segto obligāciju</w:t>
            </w:r>
            <w:r>
              <w:rPr>
                <w:rFonts w:ascii="Times New Roman" w:hAnsi="Times New Roman"/>
                <w:sz w:val="24"/>
              </w:rPr>
              <w:t xml:space="preserve"> </w:t>
            </w:r>
            <w:r>
              <w:rPr>
                <w:rFonts w:ascii="Times New Roman" w:hAnsi="Times New Roman"/>
                <w:bCs/>
                <w:sz w:val="24"/>
              </w:rPr>
              <w:t>(aizdotu)</w:t>
            </w:r>
            <w:r>
              <w:rPr>
                <w:rFonts w:ascii="Times New Roman" w:hAnsi="Times New Roman"/>
                <w:sz w:val="24"/>
              </w:rPr>
              <w:t xml:space="preserve"> mijmaiņu pret 2.B līmeņa ar aktīviem nodrošinātiem vērtspapīriem (komerciāli vai fiziskām personām, dalībvalsts, 1. KKP) </w:t>
            </w:r>
            <w:r>
              <w:rPr>
                <w:rFonts w:ascii="Times New Roman" w:hAnsi="Times New Roman"/>
                <w:bCs/>
                <w:sz w:val="24"/>
              </w:rPr>
              <w:t>(aizņemtiem).</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No kā nodrošinājums, ar kuru veikts mijmaiņas darījums, atbilst operacionālajām prasībām</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No darījumiem 2.5.6. postenī kredītiestādes norāda:</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Citi 2.B līmeņa aktīvi</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2.B līmeņa augstas kvalitātes segto obligāciju</w:t>
            </w:r>
            <w:r>
              <w:rPr>
                <w:rFonts w:ascii="Times New Roman" w:hAnsi="Times New Roman"/>
                <w:sz w:val="24"/>
              </w:rPr>
              <w:t xml:space="preserve"> </w:t>
            </w:r>
            <w:r>
              <w:rPr>
                <w:rFonts w:ascii="Times New Roman" w:hAnsi="Times New Roman"/>
                <w:bCs/>
                <w:sz w:val="24"/>
              </w:rPr>
              <w:t>(aizdotu)</w:t>
            </w:r>
            <w:r>
              <w:rPr>
                <w:rFonts w:ascii="Times New Roman" w:hAnsi="Times New Roman"/>
                <w:sz w:val="24"/>
              </w:rPr>
              <w:t xml:space="preserve"> mijmaiņu pret citiem 2.B līmeņa aktīviem </w:t>
            </w:r>
            <w:r>
              <w:rPr>
                <w:rFonts w:ascii="Times New Roman" w:hAnsi="Times New Roman"/>
                <w:bCs/>
                <w:sz w:val="24"/>
              </w:rPr>
              <w:t>(aizņemtiem).</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No kā nodrošinājums, ar kuru veikts mijmaiņas darījums, atbilst operacionālajām prasībām</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No darījumiem 2.5.7. postenī kredītiestādes norāda:</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saņemtā nodrošinājuma posmu, ja tas atbilst operacionālajām prasībām, kas noteiktas Deleģētās regulas (ES) 2015/61 8. pantā.</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lastRenderedPageBreak/>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Nelikvīdi aktīvi</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2.B līmeņa augstas kvalitātes segto obligāciju</w:t>
            </w:r>
            <w:r>
              <w:rPr>
                <w:rFonts w:ascii="Times New Roman" w:hAnsi="Times New Roman"/>
                <w:sz w:val="24"/>
              </w:rPr>
              <w:t xml:space="preserve"> </w:t>
            </w:r>
            <w:r>
              <w:rPr>
                <w:rFonts w:ascii="Times New Roman" w:hAnsi="Times New Roman"/>
                <w:bCs/>
                <w:sz w:val="24"/>
              </w:rPr>
              <w:t>(aizdotu) mijmaiņu pret nelikvīdiem aktīviem (aizņemtiem).</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No kā nodrošinājums, ar kuru veikts mijmaiņas darījums, atbilst operacionālajām prasībām</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2.5.8.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Kopā — darījumi, kuros aizdod 2.B līmeņa ar aktīviem nodrošinātus vērtspapīrus (komerciāli vai fiziskām personām, dalībvalsts, 1. KKP) un aizņemas šādu nodrošinājumu:</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Kredītiestādes šeit par attiecīgajām slejām norāda nodrošinājuma mijmaiņas darījumu kopējās vērtības</w:t>
            </w:r>
            <w:r>
              <w:rPr>
                <w:rFonts w:ascii="Times New Roman" w:hAnsi="Times New Roman"/>
                <w:sz w:val="24"/>
              </w:rPr>
              <w:t xml:space="preserve"> attiecībā uz darījumiem, kuros aizdod 2.B līmeņa ar aktīviem nodrošinātus vērtspapīrus (mājokļi vai automašīnas, 1. KKP).</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1. līmeņa aktīvi (izņemot ārkārtīgi augstas kvalitātes segtās obligācijas)</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Tādi darījumi, kuros iestāde ir veikusi 2.B līmeņa ar aktīviem nodrošinātu vērtspapīru (komerciāli vai fiziskām personām, dalībvalsts, 1. KKP) (aizdotu) mijmaiņu pret 1. līmeņa aktīviem, izņemot ārkārtīgi augstas kvalitātes segtās obligācijas (aizņemtas).</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No kā nodrošinājums, ar kuru veikts mijmaiņas darījums, atbilst operacionālajām prasībām</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No darījumiem 2.6.1. postenī kredītiestādes norāda:</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1. līmeņa ārkārtīgi augstas kvalitātes segtās obligācijas</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ar aktīviem nodrošinātu vērtspapīru (komerciāli vai fiziskām personām, dalībvalsts, 1. KKP) </w:t>
            </w:r>
            <w:r>
              <w:rPr>
                <w:rFonts w:ascii="Times New Roman" w:hAnsi="Times New Roman"/>
                <w:bCs/>
                <w:sz w:val="24"/>
              </w:rPr>
              <w:t>(aizdotu) mijmaiņu pret 1. līmeņa ārkārtīgi augstas kvalitātes segtajām obligācijām (aizņemtām).</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No kā nodrošinājums, ar kuru veikts mijmaiņas darījums, atbilst operacionālajām prasībām</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No darījumiem 2.6.2. postenī kredītiestādes norāda:</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aizdotā nodrošinājuma posmu, kas, lai gan to izmanto kā nodrošinājumu minētajiem darījumiem, būtu kvalificējams kā likvīds aktīvs saskaņā ar Deleģētās regulas (ES) 2015/61 8. pantu; kā arī</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lastRenderedPageBreak/>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2.A līmeņa aktīvi</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ar aktīviem nodrošinātu vērtspapīru (komerciāli vai fiziskām personām, dalībvalsts, 1. KKP) </w:t>
            </w:r>
            <w:r>
              <w:rPr>
                <w:rFonts w:ascii="Times New Roman" w:hAnsi="Times New Roman"/>
                <w:bCs/>
                <w:sz w:val="24"/>
              </w:rPr>
              <w:t>(aizdotu) mijmaiņu pret 2.A līmeņa aktīviem (aizņemtiem).</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No kā nodrošinājums, ar kuru veikts mijmaiņas darījums, atbilst operacionālajām prasībām</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No darījumiem 2.6.3. postenī kredītiestādes norāda:</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2.B līmeņa ar aktīviem nodrošināti vērtspapīri (mājokļi vai automašīnas, 1. KKP)</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ar aktīviem nodrošinātu vērtspapīru (komerciāli vai fiziskām personām, dalībvalsts, 1. KKP) </w:t>
            </w:r>
            <w:r>
              <w:rPr>
                <w:rFonts w:ascii="Times New Roman" w:hAnsi="Times New Roman"/>
                <w:bCs/>
                <w:sz w:val="24"/>
              </w:rPr>
              <w:t>(aizdotu) mijmaiņu pret 2.B līmeņa</w:t>
            </w:r>
            <w:r>
              <w:rPr>
                <w:rFonts w:ascii="Times New Roman" w:hAnsi="Times New Roman"/>
                <w:sz w:val="24"/>
              </w:rPr>
              <w:t xml:space="preserve"> ar aktīviem nodrošinātiem vērtspapīriem (mājokļi vai automašīnas, 1. KKP) </w:t>
            </w:r>
            <w:r>
              <w:rPr>
                <w:rFonts w:ascii="Times New Roman" w:hAnsi="Times New Roman"/>
                <w:bCs/>
                <w:sz w:val="24"/>
              </w:rPr>
              <w:t>(aizņemtiem).</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No kā nodrošinājums, ar kuru veikts mijmaiņas darījums, atbilst operacionālajām prasībām</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No darījumiem 2.6.4. postenī kredītiestādes norāda:</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2.B līmeņa augstas kvalitātes segtās obligācijas</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ar aktīviem nodrošinātu vērtspapīru (komerciāli vai fiziskām personām, dalībvalsts, 1. KKP) </w:t>
            </w:r>
            <w:r>
              <w:rPr>
                <w:rFonts w:ascii="Times New Roman" w:hAnsi="Times New Roman"/>
                <w:bCs/>
                <w:sz w:val="24"/>
              </w:rPr>
              <w:t>(aizdotu) mijmaiņu pret 2.B līmeņa augstas kvalitātes segtajām obligācijām (aizņemtām).</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No kā nodrošinājums, ar kuru veikts mijmaiņas darījums, atbilst operacionālajām prasībām</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No darījumiem 2.6.5. postenī kredītiestādes norāda:</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saņemtā nodrošinājuma posmu, ja tas atbilst operacionālajām prasībām, kas noteiktas Deleģētās regulas (ES) 2015/61 8. pantā.</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lastRenderedPageBreak/>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2.B līmeņa ar aktīviem nodrošināti vērtspapīri (komerciāli vai fiziskām personām, dalībvalsts, 1. KKP)</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ar aktīviem nodrošinātu vērtspapīru (komerciāli vai fiziskām personām, dalībvalsts, 1. KKP) </w:t>
            </w:r>
            <w:r>
              <w:rPr>
                <w:rFonts w:ascii="Times New Roman" w:hAnsi="Times New Roman"/>
                <w:bCs/>
                <w:sz w:val="24"/>
              </w:rPr>
              <w:t>(aizdotu) mijmaiņu pret 2.B līmeņa</w:t>
            </w:r>
            <w:r>
              <w:rPr>
                <w:rFonts w:ascii="Times New Roman" w:hAnsi="Times New Roman"/>
                <w:sz w:val="24"/>
              </w:rPr>
              <w:t xml:space="preserve"> ar aktīviem nodrošinātiem vērtspapīriem (komerciāli vai fiziskām personām, dalībvalsts, 1. KKP) </w:t>
            </w:r>
            <w:r>
              <w:rPr>
                <w:rFonts w:ascii="Times New Roman" w:hAnsi="Times New Roman"/>
                <w:bCs/>
                <w:sz w:val="24"/>
              </w:rPr>
              <w:t>(aizņemtiem).</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no kā nodrošinājums, ar kuru veikts mijmaiņas darījums, atbilst operacionālajām prasībām</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No darījumiem 2.6.6. postenī kredītiestādes norāda:</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Citi 2.B līmeņa aktīvi</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ar aktīviem nodrošinātu vērtspapīru (komerciāli vai fiziskām personām, dalībvalsts, 1. KKP) </w:t>
            </w:r>
            <w:r>
              <w:rPr>
                <w:rFonts w:ascii="Times New Roman" w:hAnsi="Times New Roman"/>
                <w:bCs/>
                <w:sz w:val="24"/>
              </w:rPr>
              <w:t>(aizdotu)</w:t>
            </w:r>
            <w:r>
              <w:rPr>
                <w:rFonts w:ascii="Times New Roman" w:hAnsi="Times New Roman"/>
                <w:sz w:val="24"/>
              </w:rPr>
              <w:t xml:space="preserve"> mijmaiņu pret citiem 2.B līmeņa aktīviem </w:t>
            </w:r>
            <w:r>
              <w:rPr>
                <w:rFonts w:ascii="Times New Roman" w:hAnsi="Times New Roman"/>
                <w:bCs/>
                <w:sz w:val="24"/>
              </w:rPr>
              <w:t>(aizņemtiem).</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no kā nodrošinājums, ar kuru veikts mijmaiņas darījums, atbilst operacionālajām prasībām</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No darījumiem 2.6.7. postenī kredītiestādes norāda:</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Nelikvīdi aktīvi</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2.B līmeņa ar aktīviem nodrošinātu vērtspapīru (komerciāli vai fiziskām personām, dalībvalsts, 1. KKP) </w:t>
            </w:r>
            <w:r>
              <w:rPr>
                <w:rFonts w:ascii="Times New Roman" w:hAnsi="Times New Roman"/>
                <w:bCs/>
                <w:sz w:val="24"/>
              </w:rPr>
              <w:t>(aizdotu) mijmaiņu pret nelikvīdiem aktīviem (aizņemtiem).</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no kā nodrošinājums, ar kuru veikts mijmaiņas darījums, atbilst operacionālajām prasībām</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2.6.8.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Kopā – darījumi, kuros aizdod citus 2.B līmeņa aktīvus un aizņemas šādu nodrošinājumu:</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lastRenderedPageBreak/>
              <w:t>Kredītiestādes šeit par attiecīgajām slejām norāda nodrošinājuma mijmaiņas darījumu kopējās vērtības</w:t>
            </w:r>
            <w:r>
              <w:rPr>
                <w:rFonts w:ascii="Times New Roman" w:hAnsi="Times New Roman"/>
                <w:sz w:val="24"/>
              </w:rPr>
              <w:t xml:space="preserve"> attiecībā uz darījumiem, kuros aizdod citus 2.B līmeņa aktīvus.</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lastRenderedPageBreak/>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1. līmeņa aktīvi (izņemot ārkārtīgi augstas kvalitātes segtās obligācijas)</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Tādi darījumi, kuros iestāde ir veikusi citu 2.B līmeņa aktīvu (aizdotu) mijmaiņu pret 1. līmeņa aktīviem (aizņemtiem), izņemot ārkārtīgi augstas kvalitātes segtās obligācijas.</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no kā nodrošinājums, ar kuru veikts mijmaiņas darījums, atbilst operacionālajām prasībām</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No darījumiem 2.7.1. postenī kredītiestādes norāda:</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1. līmeņa ārkārtīgi augstas kvalitātes segtās obligācijas</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citu 2.B līmeņa aktīvu (aizdotu) mijmaiņu pret 1. līmeņa ārkārtīgi augstas kvalitātes segtajām obligācijām </w:t>
            </w:r>
            <w:r>
              <w:rPr>
                <w:rFonts w:ascii="Times New Roman" w:hAnsi="Times New Roman"/>
                <w:bCs/>
                <w:sz w:val="24"/>
              </w:rPr>
              <w:t>(aizņemtām).</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no kā nodrošinājums, ar kuru veikts mijmaiņas darījums, atbilst operacionālajām prasībām</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No darījumiem 2.7.2. postenī kredītiestādes norāda:</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2.A līmeņa aktīvi</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citu 2.B līmeņa aktīvu </w:t>
            </w:r>
            <w:r>
              <w:rPr>
                <w:rFonts w:ascii="Times New Roman" w:hAnsi="Times New Roman"/>
                <w:bCs/>
                <w:sz w:val="24"/>
              </w:rPr>
              <w:t>(aizdotu) mijmaiņu pret 2.A līmeņa aktīviem (aizņemtiem).</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no kā nodrošinājums, ar kuru veikts mijmaiņas darījums, atbilst operacionālajām prasībām</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No darījumiem 2.7.3. postenī kredītiestādes norāda:</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2.B līmeņa ar aktīviem nodrošināti vērtspapīri (mājokļi vai automašīnas, 1. KKP)</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Tādi darījumi, kuros iestāde ir veikusi</w:t>
            </w:r>
            <w:r>
              <w:rPr>
                <w:rFonts w:ascii="Times New Roman" w:hAnsi="Times New Roman"/>
                <w:sz w:val="24"/>
              </w:rPr>
              <w:t xml:space="preserve"> citu 2.B līmeņa aktīvu </w:t>
            </w:r>
            <w:r>
              <w:rPr>
                <w:rFonts w:ascii="Times New Roman" w:hAnsi="Times New Roman"/>
                <w:bCs/>
                <w:sz w:val="24"/>
              </w:rPr>
              <w:t>(aizdotu) mijmaiņu pret 2.B līmeņa</w:t>
            </w:r>
            <w:r>
              <w:rPr>
                <w:rFonts w:ascii="Times New Roman" w:hAnsi="Times New Roman"/>
                <w:sz w:val="24"/>
              </w:rPr>
              <w:t xml:space="preserve"> ar aktīviem nodrošinātiem vērtspapīriem (mājokļi vai automašīnas, 1. KKP) </w:t>
            </w:r>
            <w:r>
              <w:rPr>
                <w:rFonts w:ascii="Times New Roman" w:hAnsi="Times New Roman"/>
                <w:bCs/>
                <w:sz w:val="24"/>
              </w:rPr>
              <w:t>(aizņemtiem).</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lastRenderedPageBreak/>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No kā nodrošinājums, ar kuru veikts mijmaiņas darījums, atbilst operacionālajām prasībām</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No darījumiem 2.7.4. postenī kredītiestādes norāda:</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2.B līmeņa augstas kvalitātes segtās obligācijas</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citu 2.B līmeņa aktīvu (aizdotu) mijmaiņu pret 2.B līmeņa augstas kvalitātes segtajām obligācijām </w:t>
            </w:r>
            <w:r>
              <w:rPr>
                <w:rFonts w:ascii="Times New Roman" w:hAnsi="Times New Roman"/>
                <w:bCs/>
                <w:sz w:val="24"/>
              </w:rPr>
              <w:t>(aizņemtām).</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No kā nodrošinājums, ar kuru veikts mijmaiņas darījums, atbilst operacionālajām prasībām</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No darījumiem 2.7.5. postenī kredītiestādes norāda:</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2.B līmeņa ar aktīviem nodrošināti vērtspapīri (komerciāli vai fiziskām personām, dalībvalsts, 1. KKP)</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citu 2.B līmeņa aktīvu </w:t>
            </w:r>
            <w:r>
              <w:rPr>
                <w:rFonts w:ascii="Times New Roman" w:hAnsi="Times New Roman"/>
                <w:bCs/>
                <w:sz w:val="24"/>
              </w:rPr>
              <w:t>(aizdotu)</w:t>
            </w:r>
            <w:r>
              <w:rPr>
                <w:rFonts w:ascii="Times New Roman" w:hAnsi="Times New Roman"/>
                <w:sz w:val="24"/>
              </w:rPr>
              <w:t xml:space="preserve"> mijmaiņu pret 2.B līmeņa ar aktīviem nodrošinātiem vērtspapīriem (komerciāli vai fiziskām personām, dalībvalsts, 1. KKP) </w:t>
            </w:r>
            <w:r>
              <w:rPr>
                <w:rFonts w:ascii="Times New Roman" w:hAnsi="Times New Roman"/>
                <w:bCs/>
                <w:sz w:val="24"/>
              </w:rPr>
              <w:t>(aizņemtiem).</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No kā nodrošinājums, ar kuru veikts mijmaiņas darījums, atbilst operacionālajām prasībām</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No darījumiem 2.7.6. postenī kredītiestādes norāda:</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Citi 2.B līmeņa aktīvi</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citu 2.B līmeņa aktīvu </w:t>
            </w:r>
            <w:r>
              <w:rPr>
                <w:rFonts w:ascii="Times New Roman" w:hAnsi="Times New Roman"/>
                <w:bCs/>
                <w:sz w:val="24"/>
              </w:rPr>
              <w:t>(aizdotu)</w:t>
            </w:r>
            <w:r>
              <w:rPr>
                <w:rFonts w:ascii="Times New Roman" w:hAnsi="Times New Roman"/>
                <w:sz w:val="24"/>
              </w:rPr>
              <w:t xml:space="preserve"> mijmaiņu pret citiem 2.B līmeņa aktīviem </w:t>
            </w:r>
            <w:r>
              <w:rPr>
                <w:rFonts w:ascii="Times New Roman" w:hAnsi="Times New Roman"/>
                <w:bCs/>
                <w:sz w:val="24"/>
              </w:rPr>
              <w:t>(aizņemtiem).</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No kā nodrošinājums, ar kuru veikts mijmaiņas darījums, atbilst operacionālajām prasībām</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No darījumiem 2.7.7. postenī kredītiestādes norāda:</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kā arī</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lastRenderedPageBreak/>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Nelikvīdi aktīvi</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w:t>
            </w:r>
            <w:r>
              <w:rPr>
                <w:rFonts w:ascii="Times New Roman" w:hAnsi="Times New Roman"/>
                <w:sz w:val="24"/>
              </w:rPr>
              <w:t xml:space="preserve"> citu 2.B līmeņa aktīvu </w:t>
            </w:r>
            <w:r>
              <w:rPr>
                <w:rFonts w:ascii="Times New Roman" w:hAnsi="Times New Roman"/>
                <w:bCs/>
                <w:sz w:val="24"/>
              </w:rPr>
              <w:t>(aizdotu) mijmaiņu pret nelikvīdiem aktīviem (aizņemtiem).</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No kā nodrošinājums, ar kuru veikts mijmaiņas darījums, atbilst operacionālajām prasībām</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2.7.8.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Kopā – darījumi, kuros aizdod nelikvīdus aktīvus un aizņemas šādu nodrošinājumu:</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t>Deleģētās regulas (ES) 2015/61 28. panta 4. punkts un 32. panta 3. punkts</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Kredītiestādes šeit par attiecīgajām slejām norāda nodrošinājuma mijmaiņas darījumu kopējās vērtības</w:t>
            </w:r>
            <w:r>
              <w:rPr>
                <w:rFonts w:ascii="Times New Roman" w:hAnsi="Times New Roman"/>
                <w:sz w:val="24"/>
              </w:rPr>
              <w:t xml:space="preserve"> attiecībā uz darījumiem, kuros aizdod nelikvīdus aktīvus.</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1. līmeņa aktīvi (izņemot ārkārtīgi augstas kvalitātes segtās obligācijas)</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Tādi darījumi, kuros iestāde ir veikusi nelikvīdu aktīvu (aizdotu) mijmaiņu pret 1. līmeņa aktīviem (aizņemtiem), izņemot ārkārtīgi augstas kvalitātes segtās obligācijas.</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No kā nodrošinājums, ar kuru veikts mijmaiņas darījums, atbilst operacionālajām prasībām</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2.8.1. postenī kredītiestādes norāda saņemtā nodrošinājuma posmu, ja tas atbilst operacionālajām prasībām, kas noteiktas Deleģētās regulas (ES) 2015/61 8. pantā.</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1. līmeņa ārkārtīgi augstas kvalitātes segtās obligācijas</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Tādi darījumi, kuros iestāde ir veikusi nelikvīdu aktīvu (aizdotu) mijmaiņu pret 1. līmeņa ārkārtīgi augstas kvalitātes segtajām obligācijām (aizņemtām).</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No kā nodrošinājums, ar kuru veikts mijmaiņas darījums, atbilst operacionālajām prasībām</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2.8.2. postenī kredītiestādes norāda saņemtā nodrošinājuma posmu, ja tas atbilst operacionālajām prasībām, kas noteiktas Deleģētās regulas (ES) 2015/61 8. pantā.</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2.A līmeņa aktīvi</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Tādi darījumi, kuros iestāde ir veikusi nelikvīdu aktīvu (aizdotu) mijmaiņu pret 2.A līmeņa aktīviem (aizņemtiem).</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lastRenderedPageBreak/>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No kā nodrošinājums, ar kuru veikts mijmaiņas darījums, atbilst operacionālajām prasībām</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2.8.3. postenī kredītiestādes norāda saņemtā nodrošinājuma posmu, ja tas atbilst operacionālajām prasībām, kas noteiktas Deleģētās regulas (ES) 2015/61 8. pantā.</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2.B līmeņa ar aktīviem nodrošināti vērtspapīri (mājokļi vai automašīnas, 1. KKP)</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nelikvīdu aktīvu (aizdotu) mijmaiņu pret 2.B līmeņa</w:t>
            </w:r>
            <w:r>
              <w:rPr>
                <w:rFonts w:ascii="Times New Roman" w:hAnsi="Times New Roman"/>
                <w:sz w:val="24"/>
              </w:rPr>
              <w:t xml:space="preserve"> ar aktīviem nodrošinātiem vērtspapīriem (mājokļi vai automašīnas, 1. KKP) </w:t>
            </w:r>
            <w:r>
              <w:rPr>
                <w:rFonts w:ascii="Times New Roman" w:hAnsi="Times New Roman"/>
                <w:bCs/>
                <w:sz w:val="24"/>
              </w:rPr>
              <w:t>(aizdotiem).</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No kā nodrošinājums, ar kuru veikts mijmaiņas darījums, atbilst operacionālajām prasībām</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2.8.4. postenī kredītiestādes norāda saņemtā nodrošinājuma posmu, ja tas atbilst operacionālajām prasībām, kas noteiktas Deleģētās regulas (ES) 2015/61 8. pantā.</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2.B līmeņa augstas kvalitātes segtās obligācijas</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nelikvīdu aktīvu (aizdotu) mijmaiņu pret 2.B līmeņa augstas kvalitātes segtajām obligācijām (aizņemtām).</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No kā nodrošinājums, ar kuru veikts mijmaiņas darījums, atbilst operacionālajām prasībām</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2.8.5. postenī kredītiestādes norāda saņemtā nodrošinājuma posmu, ja tas atbilst operacionālajām prasībām, kas noteiktas Deleģētās regulas (ES) 2015/61 8. pantā.</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2.B līmeņa ar aktīviem nodrošināti vērtspapīri (komerciāli vai fiziskām personām, dalībvalsts, 1. KKP)</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nelikvīdu aktīvu (aizdotu) mijmaiņu pret 2.B līmeņa</w:t>
            </w:r>
            <w:r>
              <w:rPr>
                <w:rFonts w:ascii="Times New Roman" w:hAnsi="Times New Roman"/>
                <w:sz w:val="24"/>
              </w:rPr>
              <w:t xml:space="preserve"> ar aktīviem nodrošinātiem vērtspapīriem (komerciāli vai fiziskām personām, dalībvalsts, 1. KKP) </w:t>
            </w:r>
            <w:r>
              <w:rPr>
                <w:rFonts w:ascii="Times New Roman" w:hAnsi="Times New Roman"/>
                <w:bCs/>
                <w:sz w:val="24"/>
              </w:rPr>
              <w:t>(aizņemtiem).</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No kā nodrošinājums, ar kuru veikts mijmaiņas darījums, atbilst operacionālajām prasībām</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2.8.6. postenī kredītiestādes norāda saņemtā nodrošinājuma posmu, ja tas atbilst operacionālajām prasībām, kas noteiktas Deleģētās regulas (ES) 2015/61 8. pantā.</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Citi 2.B līmeņa aktīvi</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nelikvīdu aktīvu (aizdotu) mijmaiņu pret</w:t>
            </w:r>
            <w:r>
              <w:rPr>
                <w:rFonts w:ascii="Times New Roman" w:hAnsi="Times New Roman"/>
                <w:sz w:val="24"/>
              </w:rPr>
              <w:t xml:space="preserve"> citiem 2.B līmeņa aktīviem </w:t>
            </w:r>
            <w:r>
              <w:rPr>
                <w:rFonts w:ascii="Times New Roman" w:hAnsi="Times New Roman"/>
                <w:bCs/>
                <w:sz w:val="24"/>
              </w:rPr>
              <w:t>(aizņemtiem).</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No kā nodrošinājums, ar kuru veikts mijmaiņas darījums, atbilst operacionālajām prasībām</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No darījumiem 2.8.7. postenī kredītiestādes norāda saņemtā nodrošinājuma posmu, ja tas atbilst operacionālajām prasībām, kas noteiktas Deleģētās regulas (ES) 2015/61 8. pantā.</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lastRenderedPageBreak/>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Nelikvīdi aktīvi</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Tādi darījumi, kuros iestāde ir veikusi nelikvīdu aktīvu (aizdotu) mijmaiņu pret nelikvīdiem aktīviem (aizņemtiem).</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IZZIŅAS POSTEŅI</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Kopā — nodrošinājuma mijmaiņas darījumi (visi darījumu partneri), kuros aizņemtais nodrošinājums ticis izmantots īso pozīciju segšanai</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Iestādes šeit norāda visu to iepriekšējās rindās norādīto nodrošinājuma mijmaiņas darījumu kopējo vērtību (visi darījumu partneri), kuros aizņemtais nodrošinājums ticis izmantots īso pozīciju segšanai, lai segtu īsās pozīcijas, ja piemērota 0 % izejošo naudas plūsmu likme.</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Kopā — nodrošinājuma mijmaiņas darījumi ar darījumu partneriem grupas ietvaros</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Iestādes šeit norāda ar darījumu partneriem grupas ietvaros veiktos nodrošinājuma mijmaiņas darījumus, par kuriem sniegts pārskats iepriekšējās rindās.</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Nodrošināts aizdevums, kam nepiemēro 17. panta 2. un 3. punktu</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Kredītiestādes šeit norāda daļu no nodrošinājuma mijmaiņas darījumiem, kuru atlikušais termiņš nav ilgāks par 30 dienām, ja darījuma partneris ir centrālā banka un ja attiecīgie darījumi ir atbrīvoti no Deleģētās regulas (ES) 2015/61 17. panta 2. un 3. punkta piemērošanas ar tās 17. panta 4. punktu.</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5.1. </w:t>
            </w:r>
            <w:r>
              <w:rPr>
                <w:rFonts w:ascii="Times New Roman" w:hAnsi="Times New Roman"/>
                <w:b/>
                <w:sz w:val="24"/>
              </w:rPr>
              <w:t>No kā: aizņemtais nodrošinājums ir 1. līmeņa aktīvi, izņemot ārkārtīgi augstas kvalitātes segtās obligācijas</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Kredītiestādes šeit norāda daļu no nodrošinājuma mijmaiņas darījumiem, kuru atlikušais termiņš nav ilgāks par 30 dienām, ja darījuma partneris ir centrālā banka, ja aizņemtais nodrošinājums ir 1. līmeņa nodrošinājums, izņemot ārkārtīgi augstas kvalitātes segtās obligācijas, kurš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5.2. </w:t>
            </w:r>
            <w:r>
              <w:rPr>
                <w:rFonts w:ascii="Times New Roman" w:hAnsi="Times New Roman"/>
                <w:b/>
                <w:sz w:val="24"/>
              </w:rPr>
              <w:t>No kā: aizņemtais nodrošinājums ir 1. līmeņa ārkārtīgi augstas kvalitātes segtās obligācijas</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Kredītiestādes šeit norāda daļu no nodrošinājuma mijmaiņas darījumiem, kuru atlikušais termiņš nav ilgāks par 30 dienām, ja darījuma partneris ir centrālā banka, ja aizņemtais nodrošinājums ir 1. līmeņa nodrošinājums, kas ir ārkārtīgi augstas kvalitātes segtās obligācijas un kas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5.3. </w:t>
            </w:r>
            <w:r>
              <w:rPr>
                <w:rFonts w:ascii="Times New Roman" w:hAnsi="Times New Roman"/>
                <w:b/>
                <w:sz w:val="24"/>
              </w:rPr>
              <w:t>No kā: aizņemtais nodrošinājums ir 2.A līmeņa aktīvi</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Kredītiestādes šeit norāda daļu no nodrošinājuma mijmaiņas darījumiem, kuru atlikušais termiņš nav ilgāks par 30 dienām, ja darījuma partneris ir centrālā banka, ja aizņemtais nodrošinājums ir 2.A līmeņa nodrošinājums, kurš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bCs/>
                <w:sz w:val="24"/>
              </w:rPr>
              <w:t xml:space="preserve">5.4. </w:t>
            </w:r>
            <w:r>
              <w:rPr>
                <w:rFonts w:ascii="Times New Roman" w:hAnsi="Times New Roman"/>
                <w:b/>
                <w:sz w:val="24"/>
              </w:rPr>
              <w:t>No kā: aizņemtais nodrošinājums ir 2.B līmeņa aktīvi</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Kredītiestādes šeit norāda daļu no nodrošinājuma mijmaiņas darījumiem, kuru atlikušais termiņš nav ilgāks par 30 dienām, ja darījuma partneris ir centrālā banka, ja aizņemtais nodrošinājums ir 2.B līmeņa nodrošinājums, kurš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5.5. </w:t>
            </w:r>
            <w:r>
              <w:rPr>
                <w:rFonts w:ascii="Times New Roman" w:hAnsi="Times New Roman"/>
                <w:b/>
                <w:sz w:val="24"/>
              </w:rPr>
              <w:t>No kā: aizdotais nodrošinājums ir 1. līmeņa aktīvi, izņemot ārkārtīgi augstas kvalitātes segtās obligācijas</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Kredītiestādes šeit norāda daļu no nodrošinājuma mijmaiņas darījumiem, kuru atlikušais termiņš nav ilgāks par 30 dienām, ja darījuma partneris ir centrālā banka, ja aizdotais nodrošinājums ir 1. līmeņa nodrošinājums, izņemot ārkārtīgi augstas kvalitātes segtās obligācijas, kurš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5.6. </w:t>
            </w:r>
            <w:r>
              <w:rPr>
                <w:rFonts w:ascii="Times New Roman" w:hAnsi="Times New Roman"/>
                <w:b/>
                <w:sz w:val="24"/>
              </w:rPr>
              <w:t>No kā: aizdotais nodrošinājums ir 1. līmeņa ārkārtīgi augstas kvalitātes segtās obligācijas</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Kredītiestādes šeit norāda daļu no nodrošinājuma mijmaiņas darījumiem, kuru atlikušais termiņš nav ilgāks par 30 dienām, ja darījuma partneris ir centrālā banka, ja aizdotais nodrošinājums ir 1. līmeņa nodrošinājums, kas ir ārkārtīgi augstas kvalitātes segtās obligācijas un kas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5.7. </w:t>
            </w:r>
            <w:r>
              <w:rPr>
                <w:rFonts w:ascii="Times New Roman" w:hAnsi="Times New Roman"/>
                <w:b/>
                <w:sz w:val="24"/>
              </w:rPr>
              <w:t>No kā: aizdotais nodrošinājums ir 2.A līmeņa aktīvi</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Kredītiestādes šeit norāda daļu no nodrošinājuma mijmaiņas darījumiem, kuru atlikušais termiņš nav ilgāks par 30 dienām, ja darījuma partneris ir centrālā banka, ja aizdotais nodrošinājums ir 2.A līmeņa nodrošinājums, kurš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5.8. </w:t>
            </w:r>
            <w:r>
              <w:rPr>
                <w:rFonts w:ascii="Times New Roman" w:hAnsi="Times New Roman"/>
                <w:b/>
                <w:sz w:val="24"/>
              </w:rPr>
              <w:t>No kā: aizdotais nodrošinājums ir 2.B līmeņa aktīvi</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Kredītiestādes šeit norāda daļu no nodrošinājuma mijmaiņas darījumiem, kuru atlikušais termiņš nav ilgāks par 30 dienām, ja darījuma partneris ir centrālā banka, ja aizdotais nodrošinājums ir 2.B līmeņa nodrošinājums, kurš atbilst operacionālajām prasībām, kas noteiktas Deleģētās regulas (ES) </w:t>
            </w:r>
            <w:r>
              <w:rPr>
                <w:rFonts w:ascii="Times New Roman" w:hAnsi="Times New Roman"/>
                <w:sz w:val="24"/>
              </w:rPr>
              <w:lastRenderedPageBreak/>
              <w:t>2015/61 8. pantā, un ja attiecīgie darījumi ir atbrīvoti no Deleģētās regulas (ES) 2015/61 17. panta 2. un 3. punkta piemērošanas ar tās 17. panta 4. punktu.</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5. DAĻA: APRĒĶINI</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Aprēķini</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Vispārīgas piezīmes</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szCs w:val="24"/>
        </w:rPr>
        <w:t>Šī ir kopsavilkuma veidne, kurā iekļauta informācija par aprēķiniem, lai sniegtu pārskatu par likviditātes seguma prasību, kā noteikts Deleģētajā regulā (ES) Nr. 2015/61. Posteņi, kuri iestādēm nav jānorāda, ir iekrāsoti pelēkā krāsā.</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Īpašas piezīmes</w:t>
      </w:r>
    </w:p>
    <w:p w14:paraId="7ABAF944" w14:textId="45E30863" w:rsidR="00881B4D" w:rsidRPr="000B6B22" w:rsidRDefault="00881B4D">
      <w:pPr>
        <w:pStyle w:val="InstructionsText2"/>
        <w:spacing w:after="120"/>
        <w:rPr>
          <w:rFonts w:cs="Times New Roman"/>
          <w:sz w:val="24"/>
          <w:szCs w:val="24"/>
        </w:rPr>
      </w:pPr>
      <w:r>
        <w:rPr>
          <w:sz w:val="24"/>
          <w:szCs w:val="24"/>
        </w:rPr>
        <w:t>Atsauces uz šūnu tiek sniegtas šādā formātā: veidne; rinda; sleja. Piemēram, {C 72.00; r0130; c0040} nozīmē: Likvīdo aktīvu veidne; 0130. rinda; 0040. sleja.</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 xml:space="preserve">Aprēķinu </w:t>
      </w:r>
      <w:proofErr w:type="spellStart"/>
      <w:r>
        <w:rPr>
          <w:rFonts w:ascii="Times New Roman" w:hAnsi="Times New Roman"/>
          <w:sz w:val="24"/>
        </w:rPr>
        <w:t>apakšveidne</w:t>
      </w:r>
      <w:proofErr w:type="spellEnd"/>
      <w:r>
        <w:rPr>
          <w:rFonts w:ascii="Times New Roman" w:hAnsi="Times New Roman"/>
          <w:sz w:val="24"/>
        </w:rPr>
        <w:t> – Norādes par konkrētām rindām</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Rinda</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Atsauces uz tiesību aktiem un norādes</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APRĒĶINI</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Skaitītājs, saucējs, koeficients</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Deleģētās regulas (ES) 2015/61 4. pants</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Likviditātes seguma koeficienta skaitītājs, saucējs un koeficients</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Norāda visus turpmāk prasītos datus attiecīgās rindas 0010. slejā.</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Likviditātes rezerve</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Iestādes </w:t>
            </w:r>
            <w:r>
              <w:rPr>
                <w:rFonts w:ascii="Times New Roman" w:hAnsi="Times New Roman"/>
                <w:sz w:val="24"/>
              </w:rPr>
              <w:t xml:space="preserve">norāda skaitli, kas norādīts </w:t>
            </w:r>
            <w:r>
              <w:rPr>
                <w:rFonts w:ascii="Times New Roman" w:hAnsi="Times New Roman"/>
                <w:bCs/>
                <w:sz w:val="24"/>
              </w:rPr>
              <w:t>{C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Neto likviditātes izejošās naudas plūsmas</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Iestādes </w:t>
            </w:r>
            <w:r>
              <w:rPr>
                <w:rFonts w:ascii="Times New Roman" w:hAnsi="Times New Roman"/>
                <w:sz w:val="24"/>
              </w:rPr>
              <w:t xml:space="preserve">norāda skaitli, kas norādīts </w:t>
            </w:r>
            <w:r>
              <w:rPr>
                <w:rFonts w:ascii="Times New Roman" w:hAnsi="Times New Roman"/>
                <w:bCs/>
                <w:sz w:val="24"/>
              </w:rPr>
              <w:t>{C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Likviditātes seguma koeficients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Iestādes </w:t>
            </w:r>
            <w:r>
              <w:rPr>
                <w:rFonts w:ascii="Times New Roman" w:hAnsi="Times New Roman"/>
                <w:sz w:val="24"/>
              </w:rPr>
              <w:t xml:space="preserve">norāda likviditātes seguma koeficientu, kas aprēķināts, kā noteikts </w:t>
            </w:r>
            <w:r>
              <w:rPr>
                <w:rFonts w:ascii="Times New Roman" w:hAnsi="Times New Roman"/>
                <w:bCs/>
                <w:sz w:val="24"/>
              </w:rPr>
              <w:t>Deleģētās regulas (ES) 2015/61 4. panta 1. punktā.</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Likviditātes seguma koeficients ir vienāds ar kredītiestādes likviditātes rezervju attiecību pret tās neto likviditātes izejošajām naudas plūsmām 30 kalendāro dienu spriedzes periodā, un to izsaka procentos.</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 xml:space="preserve">Ja </w:t>
            </w:r>
            <w:r>
              <w:rPr>
                <w:rFonts w:ascii="Times New Roman" w:hAnsi="Times New Roman"/>
                <w:bCs/>
                <w:sz w:val="24"/>
              </w:rPr>
              <w:t>{C 76.00; r0020; c0010}</w:t>
            </w:r>
            <w:r>
              <w:rPr>
                <w:rFonts w:ascii="Times New Roman" w:hAnsi="Times New Roman"/>
                <w:sz w:val="24"/>
              </w:rPr>
              <w:t xml:space="preserve"> ir nulle (kā rezultātā bezgalības koeficients), norāda vērtību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Skaitītāja aprēķini</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Deleģētās regulas (ES) 2015/61 17. pants un I pielikums</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Likviditātes rezervju aprēķināšanas formula.</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Norāda visus turpmāk prasītos datus attiecīgās rindas 0010. slejā.</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1. līmeņa aktīvu likviditātes rezerves, izņemot ārkārtīgi augstas kvalitātes segtās obligācijas (vērtība saskaņā ar 9. pantu): nekoriģētas</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Iestādes </w:t>
            </w:r>
            <w:r>
              <w:rPr>
                <w:rFonts w:ascii="Times New Roman" w:hAnsi="Times New Roman"/>
                <w:sz w:val="24"/>
              </w:rPr>
              <w:t xml:space="preserve">norāda skaitli, kas norādīts </w:t>
            </w:r>
            <w:r>
              <w:rPr>
                <w:rFonts w:ascii="Times New Roman" w:hAnsi="Times New Roman"/>
                <w:bCs/>
                <w:sz w:val="24"/>
              </w:rPr>
              <w:t>{C 72.00; r0030; c0040}</w:t>
            </w:r>
            <w:r>
              <w:rPr>
                <w:rFonts w:ascii="Times New Roman" w:hAnsi="Times New Roman"/>
                <w:sz w:val="24"/>
              </w:rPr>
              <w:t>.</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1. līmeņa aktīvu, izņemot ārkārtīgi augstas kvalitātes segtās obligācijas, nodrošinājuma izejošās plūsmas 30 dienu laikā</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bCs/>
                <w:sz w:val="24"/>
              </w:rPr>
              <w:lastRenderedPageBreak/>
              <w:t>Iestādes norāda 1. līmeņa</w:t>
            </w:r>
            <w:r>
              <w:rPr>
                <w:rFonts w:ascii="Times New Roman" w:hAnsi="Times New Roman"/>
                <w:sz w:val="24"/>
              </w:rPr>
              <w:t xml:space="preserve"> (izņemot ārkārtīgi augstas kvalitātes segtās obligācijas) </w:t>
            </w:r>
            <w:r>
              <w:rPr>
                <w:rFonts w:ascii="Times New Roman" w:hAnsi="Times New Roman"/>
                <w:bCs/>
                <w:sz w:val="24"/>
              </w:rPr>
              <w:t>likvīdo</w:t>
            </w:r>
            <w:r>
              <w:rPr>
                <w:rFonts w:ascii="Times New Roman" w:hAnsi="Times New Roman"/>
                <w:sz w:val="24"/>
              </w:rPr>
              <w:t xml:space="preserve"> </w:t>
            </w:r>
            <w:r>
              <w:rPr>
                <w:rFonts w:ascii="Times New Roman" w:hAnsi="Times New Roman"/>
                <w:bCs/>
                <w:sz w:val="24"/>
              </w:rPr>
              <w:t>vērtspapīru izejošās naudas plūsmas, noslēdzot jebkādu nodrošinātu finansēšanas, nodrošinātu kreditēšanas vai nodrošinājuma mijmaiņas darījumu ar termiņu 30 kalendāro dienu laikā no atsauces datuma, ja vien darījumam nav piešķirts atbrīvojums saskaņā ar Deleģētās regulas (ES) 2015/61 17. panta 4. punktu.</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lastRenderedPageBreak/>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1. līmeņa aktīvu, izņemot ārkārtīgi augstas kvalitātes segtās obligācijas, nodrošinājuma ienākošās plūsmas 30 dienu laikā</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bCs/>
                <w:sz w:val="24"/>
              </w:rPr>
              <w:t>Iestādes norāda 1. līmeņa</w:t>
            </w:r>
            <w:r>
              <w:rPr>
                <w:rFonts w:ascii="Times New Roman" w:hAnsi="Times New Roman"/>
                <w:sz w:val="24"/>
              </w:rPr>
              <w:t xml:space="preserve"> (izņemot ārkārtīgi augstas kvalitātes segtās obligācijas) likvīdo vērtspapīru ienākošās naudas plūsmas, noslēdzot jebkādu nodrošinātu finansēšanas, nodrošinātu kreditēšanas vai nodrošinājuma mijmaiņas darījumu ar termiņu 30 kalendāro dienu laikā no atsauces datuma, ja vien darījumam nav piešķirts atbrīvojums saskaņā ar Deleģētās regulas (ES) 2015/61 17. panta 4. punktu.</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Nodrošinātas izejošās naudas plūsmas</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bCs/>
                <w:sz w:val="24"/>
              </w:rPr>
              <w:t>Iestādes norāda naudas</w:t>
            </w:r>
            <w:r>
              <w:rPr>
                <w:rFonts w:ascii="Times New Roman" w:hAnsi="Times New Roman"/>
                <w:sz w:val="24"/>
              </w:rPr>
              <w:t xml:space="preserve"> (1. līmeņa aktīvs) izejošās naudas plūsmas, noslēdzot jebkādu nodrošinātu finansēšanas vai nodrošinātu kreditēšanas darījumu ar termiņu 30 kalendāro dienu laikā no atsauces datuma, ja vien darījumam nav piešķirts atbrīvojums saskaņā ar Deleģētās regulas (ES) 2015/61 17. panta 4. punktu.</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Nodrošinātas ienākošās naudas plūsmas</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bCs/>
                <w:sz w:val="24"/>
              </w:rPr>
              <w:t>Iestādes norāda naudas</w:t>
            </w:r>
            <w:r>
              <w:rPr>
                <w:rFonts w:ascii="Times New Roman" w:hAnsi="Times New Roman"/>
                <w:sz w:val="24"/>
              </w:rPr>
              <w:t xml:space="preserve"> (1. līmeņa aktīvs) ienākošās naudas plūsmas, noslēdzot jebkādu nodrošinātu finansēšanas vai nodrošinātu kreditēšanas darījumu ar termiņu 30 kalendāro dienu laikā no atsauces datuma, ja vien darījumam nav piešķirts atbrīvojums saskaņā ar Deleģētās regulas (ES) 2015/61 17. panta 4. punktu.</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1. līmeņa aktīvs, izņemot ārkārtīgi augstas kvalitātes segtās obligācijas, "koriģētā summa”</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Tas ir minēts I pielikuma 3. punkta a) apakšpunktā</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Iestādes </w:t>
            </w:r>
            <w:r>
              <w:rPr>
                <w:rFonts w:ascii="Times New Roman" w:hAnsi="Times New Roman"/>
                <w:sz w:val="24"/>
              </w:rPr>
              <w:t>norāda koriģēto nesegto obligāciju 1. līmeņa aktīvu summu pirms maksimālās robežvērtības piemērošanas.</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bCs/>
                <w:sz w:val="24"/>
              </w:rPr>
              <w:t xml:space="preserve">Koriģētajā </w:t>
            </w:r>
            <w:r>
              <w:rPr>
                <w:rFonts w:ascii="Times New Roman" w:hAnsi="Times New Roman"/>
                <w:sz w:val="24"/>
              </w:rPr>
              <w:t xml:space="preserve"> summā ņem vērā nodrošināta finansēšanas, nodrošināta kreditēšanas vai nodrošinājuma mijmaiņas darījuma ar termiņu 30 kalendāro dienu laikā no atsauces datuma noslēgšanu, ja vien darījumam nav piešķirts atbrīvojums saskaņā ar Deleģētās regulas (ES) 2015/61 17. panta 4. punktu.</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1. līmeņa ārkārtīgi augstas kvalitātes segto obligāciju vērtība saskaņā ar 9. pantu: nekoriģēta</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bCs/>
                <w:sz w:val="24"/>
              </w:rPr>
              <w:t xml:space="preserve">Iestādes </w:t>
            </w:r>
            <w:r>
              <w:rPr>
                <w:rFonts w:ascii="Times New Roman" w:hAnsi="Times New Roman"/>
                <w:sz w:val="24"/>
              </w:rPr>
              <w:t>norāda skaitli, kas norādīts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1. līmeņa ārkārtīgi augstas kvalitātes segto obligāciju nodrošinājuma izejošās plūsmas 30 dienu laikā</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bCs/>
                <w:sz w:val="24"/>
              </w:rPr>
              <w:t>Iestādes norāda 1. līmeņa</w:t>
            </w:r>
            <w:r>
              <w:rPr>
                <w:rFonts w:ascii="Times New Roman" w:hAnsi="Times New Roman"/>
                <w:sz w:val="24"/>
              </w:rPr>
              <w:t xml:space="preserve"> ārkārtīgi augstas kvalitātes segto obligāciju izejošās naudas plūsmas, noslēdzot jebkādu nodrošinātu finansēšanas, nodrošinātu kreditēšanas vai nodrošinājuma mijmaiņas darījumu ar termiņu </w:t>
            </w:r>
            <w:r>
              <w:rPr>
                <w:rFonts w:ascii="Times New Roman" w:hAnsi="Times New Roman"/>
                <w:sz w:val="24"/>
              </w:rPr>
              <w:lastRenderedPageBreak/>
              <w:t>30 kalendāro dienu laikā no atsauces datuma, ja vien darījumam nav piešķirts atbrīvojums saskaņā ar Deleģētās regulas (ES) 2015/61 17. panta 4. punktu.</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lastRenderedPageBreak/>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1. līmeņa ārkārtīgi augstas kvalitātes segto obligāciju nodrošinājuma ienākošās plūsmas 30 dienu laikā</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bCs/>
                <w:sz w:val="24"/>
              </w:rPr>
              <w:t>Iestādes norāda 1. līmeņa</w:t>
            </w:r>
            <w:r>
              <w:rPr>
                <w:rFonts w:ascii="Times New Roman" w:hAnsi="Times New Roman"/>
                <w:sz w:val="24"/>
              </w:rPr>
              <w:t xml:space="preserve"> ārkārtīgi augstas kvalitātes segto obligāciju ienākošās naudas plūsmas, noslēdzot jebkādu nodrošinātu finansēšanas, nodrošinātu kreditēšanas vai nodrošinājuma mijmaiņas darījumu ar termiņu 30 kalendāro dienu laikā no atsauces datuma, ja vien darījumam nav piešķirts atbrīvojums saskaņā ar Deleģētās regulas (ES) 2015/61 17. panta 4. punktu.</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1. līmeņa aktīvs, ārkārtīgi augstas kvalitātes segto obligāciju “koriģētā summa”</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bCs/>
                <w:sz w:val="24"/>
              </w:rPr>
              <w:t>Tas ir minēts I pielikuma 3. punkta b) apakšpunktā</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Iestādes </w:t>
            </w:r>
            <w:r>
              <w:rPr>
                <w:rFonts w:ascii="Times New Roman" w:hAnsi="Times New Roman"/>
                <w:sz w:val="24"/>
              </w:rPr>
              <w:t>norāda koriģēto segto obligāciju 1. līmeņa aktīvu summu pirms maksimālās robežvērtības piemērošanas.</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bCs/>
                <w:sz w:val="24"/>
              </w:rPr>
              <w:t xml:space="preserve">Koriģētajā </w:t>
            </w:r>
            <w:r>
              <w:rPr>
                <w:rFonts w:ascii="Times New Roman" w:hAnsi="Times New Roman"/>
                <w:sz w:val="24"/>
              </w:rPr>
              <w:t xml:space="preserve"> summā ņem vērā </w:t>
            </w:r>
            <w:r>
              <w:rPr>
                <w:rFonts w:ascii="Times New Roman" w:hAnsi="Times New Roman"/>
                <w:bCs/>
                <w:sz w:val="24"/>
              </w:rPr>
              <w:t>nodrošināta finansēšanas, nodrošināta kreditēšanas vai nodrošinājuma mijmaiņas darījuma ar termiņu 30 kalendāro dienu laikā no atsauces datuma noslēgšanu</w:t>
            </w:r>
            <w:r>
              <w:rPr>
                <w:rFonts w:ascii="Times New Roman" w:hAnsi="Times New Roman"/>
                <w:sz w:val="24"/>
              </w:rPr>
              <w:t>, ja vien darījumam nav piešķirts atbrīvojums saskaņā ar Deleģētās regulas (ES) 2015/61 17. panta 4. punktu</w:t>
            </w:r>
            <w:r>
              <w:rPr>
                <w:rFonts w:ascii="Times New Roman" w:hAnsi="Times New Roman"/>
                <w:bCs/>
                <w:sz w:val="24"/>
              </w:rPr>
              <w:t>.</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2.A līmeņa aktīvu vērtība saskaņā ar 9. pantu: nekoriģēta</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Iestādes </w:t>
            </w:r>
            <w:r>
              <w:rPr>
                <w:rFonts w:ascii="Times New Roman" w:hAnsi="Times New Roman"/>
                <w:sz w:val="24"/>
              </w:rPr>
              <w:t>norāda skaitli, kas norādīts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2.A līmeņa aktīvu nodrošinājuma izejošās plūsmas 30 dienu laikā</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bCs/>
                <w:sz w:val="24"/>
              </w:rPr>
              <w:t>Iestādes norāda 2.A līmeņa</w:t>
            </w:r>
            <w:r>
              <w:rPr>
                <w:rFonts w:ascii="Times New Roman" w:hAnsi="Times New Roman"/>
                <w:sz w:val="24"/>
              </w:rPr>
              <w:t xml:space="preserve"> </w:t>
            </w:r>
            <w:r>
              <w:rPr>
                <w:rFonts w:ascii="Times New Roman" w:hAnsi="Times New Roman"/>
                <w:bCs/>
                <w:sz w:val="24"/>
              </w:rPr>
              <w:t>likvīdus</w:t>
            </w:r>
            <w:r>
              <w:rPr>
                <w:rFonts w:ascii="Times New Roman" w:hAnsi="Times New Roman"/>
                <w:sz w:val="24"/>
              </w:rPr>
              <w:t xml:space="preserve"> vērtspapīrus</w:t>
            </w:r>
            <w:r>
              <w:rPr>
                <w:rFonts w:ascii="Times New Roman" w:hAnsi="Times New Roman"/>
                <w:bCs/>
                <w:sz w:val="24"/>
              </w:rPr>
              <w:t>, noslēdzot jebkādu nodrošinātu finansēšanas, nodrošinātu kreditēšanas vai nodrošinājuma mijmaiņas darījumu ar termiņu 30 kalendāro dienu laikā no atsauces datuma</w:t>
            </w:r>
            <w:r>
              <w:rPr>
                <w:rFonts w:ascii="Times New Roman" w:hAnsi="Times New Roman"/>
                <w:sz w:val="24"/>
              </w:rPr>
              <w:t>, ja vien darījumam nav piešķirts atbrīvojums saskaņā ar Deleģētās regulas (ES) 2015/61 17. panta 4. punktu</w:t>
            </w:r>
            <w:r>
              <w:rPr>
                <w:rFonts w:ascii="Times New Roman" w:hAnsi="Times New Roman"/>
                <w:bCs/>
                <w:sz w:val="24"/>
              </w:rPr>
              <w:t>.</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2.A līmeņa aktīvu nodrošinājuma ienākošās plūsmas 30 dienu laikā</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bCs/>
                <w:sz w:val="24"/>
              </w:rPr>
              <w:t>Iestādes norāda 2.A līmeņa</w:t>
            </w:r>
            <w:r>
              <w:rPr>
                <w:rFonts w:ascii="Times New Roman" w:hAnsi="Times New Roman"/>
                <w:sz w:val="24"/>
              </w:rPr>
              <w:t xml:space="preserve"> </w:t>
            </w:r>
            <w:r>
              <w:rPr>
                <w:rFonts w:ascii="Times New Roman" w:hAnsi="Times New Roman"/>
                <w:bCs/>
                <w:sz w:val="24"/>
              </w:rPr>
              <w:t>likvīdus</w:t>
            </w:r>
            <w:r>
              <w:rPr>
                <w:rFonts w:ascii="Times New Roman" w:hAnsi="Times New Roman"/>
                <w:sz w:val="24"/>
              </w:rPr>
              <w:t xml:space="preserve"> vērtspapīrus, </w:t>
            </w:r>
            <w:r>
              <w:rPr>
                <w:rFonts w:ascii="Times New Roman" w:hAnsi="Times New Roman"/>
                <w:bCs/>
                <w:sz w:val="24"/>
              </w:rPr>
              <w:t xml:space="preserve">noslēdzot jebkādu nodrošinātu finansēšanas, nodrošinātu kreditēšanas vai nodrošinājuma mijmaiņas darījumu ar termiņu 30 kalendāro dienu laikā no aprēķina datuma, </w:t>
            </w:r>
            <w:r>
              <w:rPr>
                <w:rFonts w:ascii="Times New Roman" w:hAnsi="Times New Roman"/>
                <w:sz w:val="24"/>
              </w:rPr>
              <w:t>ja vien darījumam nav piešķirts atbrīvojums saskaņā ar Deleģētās regulas (ES) 2015/61 17. panta 4. punktu</w:t>
            </w:r>
            <w:r>
              <w:rPr>
                <w:rFonts w:ascii="Times New Roman" w:hAnsi="Times New Roman"/>
                <w:bCs/>
                <w:sz w:val="24"/>
              </w:rPr>
              <w:t>.</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2.A līmeņa aktīvu “koriģētā summa”</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t>Tas ir minēts I pielikuma 3. punkta c) apakšpunktā.</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Iestādes </w:t>
            </w:r>
            <w:r>
              <w:rPr>
                <w:rFonts w:ascii="Times New Roman" w:hAnsi="Times New Roman"/>
                <w:sz w:val="24"/>
              </w:rPr>
              <w:t>norāda koriģēto 2.A līmeņa aktīvu summu pirms maksimālās robežvērtības piemērošanas.</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Koriģētajā </w:t>
            </w:r>
            <w:r>
              <w:rPr>
                <w:rFonts w:ascii="Times New Roman" w:hAnsi="Times New Roman"/>
                <w:bCs/>
                <w:sz w:val="24"/>
              </w:rPr>
              <w:t>summā</w:t>
            </w:r>
            <w:r>
              <w:rPr>
                <w:rFonts w:ascii="Times New Roman" w:hAnsi="Times New Roman"/>
                <w:sz w:val="24"/>
              </w:rPr>
              <w:t xml:space="preserve"> ņem vērā </w:t>
            </w:r>
            <w:r>
              <w:rPr>
                <w:rFonts w:ascii="Times New Roman" w:hAnsi="Times New Roman"/>
                <w:bCs/>
                <w:sz w:val="24"/>
              </w:rPr>
              <w:t>nodrošināta finansēšanas, nodrošināta kreditēšanas vai nodrošinājuma mijmaiņas darījuma ar termiņu 30 kalendāro dienu laikā no aprēķina datuma noslēgšanu</w:t>
            </w:r>
            <w:r>
              <w:rPr>
                <w:rFonts w:ascii="Times New Roman" w:hAnsi="Times New Roman"/>
                <w:sz w:val="24"/>
              </w:rPr>
              <w:t xml:space="preserve">, ja vien darījumam </w:t>
            </w:r>
            <w:r>
              <w:rPr>
                <w:rFonts w:ascii="Times New Roman" w:hAnsi="Times New Roman"/>
                <w:sz w:val="24"/>
              </w:rPr>
              <w:lastRenderedPageBreak/>
              <w:t>nav piešķirts atbrīvojums saskaņā ar Deleģētās regulas (ES) 2015/61 17. panta 4. punktu.</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lastRenderedPageBreak/>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2.B līmeņa aktīvu vērtība saskaņā ar 9. pantu: nekoriģēta</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Iestādes </w:t>
            </w:r>
            <w:r>
              <w:rPr>
                <w:rFonts w:ascii="Times New Roman" w:hAnsi="Times New Roman"/>
                <w:sz w:val="24"/>
              </w:rPr>
              <w:t>norāda skaitli, kas norādīts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2.B līmeņa aktīvu nodrošinājuma izejošās plūsmas 30 dienu laikā</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bCs/>
                <w:sz w:val="24"/>
              </w:rPr>
              <w:t>Iestādes norāda 2.B līmeņa</w:t>
            </w:r>
            <w:r>
              <w:rPr>
                <w:rFonts w:ascii="Times New Roman" w:hAnsi="Times New Roman"/>
                <w:sz w:val="24"/>
              </w:rPr>
              <w:t xml:space="preserve"> </w:t>
            </w:r>
            <w:r>
              <w:rPr>
                <w:rFonts w:ascii="Times New Roman" w:hAnsi="Times New Roman"/>
                <w:bCs/>
                <w:sz w:val="24"/>
              </w:rPr>
              <w:t>likvīdo</w:t>
            </w:r>
            <w:r>
              <w:rPr>
                <w:rFonts w:ascii="Times New Roman" w:hAnsi="Times New Roman"/>
                <w:sz w:val="24"/>
              </w:rPr>
              <w:t xml:space="preserve"> vērtspapīru izejošās naudas plūsmas, noslēdzot jebkādu nodrošinātu finansēšanas, nodrošinātu kreditēšanas vai nodrošinājuma mijmaiņas darījumu ar termiņu 30 kalendāro dienu laikā no aprēķina datuma, </w:t>
            </w:r>
            <w:r>
              <w:rPr>
                <w:rFonts w:ascii="Times New Roman" w:hAnsi="Times New Roman"/>
                <w:bCs/>
                <w:sz w:val="24"/>
              </w:rPr>
              <w:t>ja vien darījumam nav piešķirts atbrīvojums saskaņā ar Deleģētās regulas (ES) 2015/61 17. panta 4. punktu.</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2.B līmeņa aktīvu nodrošinājuma ienākošās plūsmas 30 dienu laikā</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bCs/>
                <w:sz w:val="24"/>
              </w:rPr>
              <w:t>Iestādes norāda 2.B līmeņa</w:t>
            </w:r>
            <w:r>
              <w:rPr>
                <w:rFonts w:ascii="Times New Roman" w:hAnsi="Times New Roman"/>
                <w:sz w:val="24"/>
              </w:rPr>
              <w:t xml:space="preserve"> </w:t>
            </w:r>
            <w:r>
              <w:rPr>
                <w:rFonts w:ascii="Times New Roman" w:hAnsi="Times New Roman"/>
                <w:bCs/>
                <w:sz w:val="24"/>
              </w:rPr>
              <w:t>likvīdo</w:t>
            </w:r>
            <w:r>
              <w:rPr>
                <w:rFonts w:ascii="Times New Roman" w:hAnsi="Times New Roman"/>
                <w:sz w:val="24"/>
              </w:rPr>
              <w:t xml:space="preserve"> vērtspapīru ienākošās naudas plūsmas, noslēdzot jebkādu nodrošinātu finansēšanas, nodrošinātu kreditēšanas vai nodrošinājuma mijmaiņas darījumu ar termiņu 30 kalendāro dienu laikā no aprēķina datuma, ja vien darījumam nav piešķirts atbrīvojums saskaņā ar Deleģētās regulas (ES) 2015/61 17. panta 4. punktu</w:t>
            </w:r>
            <w:r>
              <w:rPr>
                <w:rFonts w:ascii="Times New Roman" w:hAnsi="Times New Roman"/>
                <w:bCs/>
                <w:sz w:val="24"/>
              </w:rPr>
              <w:t>.</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2.B līmeņa aktīvu “koriģētā summa”</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Tas ir minēts I pielikuma 3. punkta d) apakšpunktā.</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Iestādes </w:t>
            </w:r>
            <w:r>
              <w:rPr>
                <w:rFonts w:ascii="Times New Roman" w:hAnsi="Times New Roman"/>
                <w:sz w:val="24"/>
              </w:rPr>
              <w:t>norāda koriģēto 2.B līmeņa aktīvu summu pirms maksimālās robežvērtības piemērošanas.</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Koriģētajā </w:t>
            </w:r>
            <w:r>
              <w:rPr>
                <w:rFonts w:ascii="Times New Roman" w:hAnsi="Times New Roman"/>
                <w:bCs/>
                <w:sz w:val="24"/>
              </w:rPr>
              <w:t>summā</w:t>
            </w:r>
            <w:r>
              <w:rPr>
                <w:rFonts w:ascii="Times New Roman" w:hAnsi="Times New Roman"/>
                <w:sz w:val="24"/>
              </w:rPr>
              <w:t xml:space="preserve"> ņem vērā </w:t>
            </w:r>
            <w:r>
              <w:rPr>
                <w:rFonts w:ascii="Times New Roman" w:hAnsi="Times New Roman"/>
                <w:bCs/>
                <w:sz w:val="24"/>
              </w:rPr>
              <w:t>nodrošināta finansēšanas, nodrošināta kreditēšanas vai nodrošinājuma mijmaiņas darījuma ar termiņu 30 kalendāro dienu laikā no aprēķina datuma noslēgšanu</w:t>
            </w:r>
            <w:r>
              <w:rPr>
                <w:rFonts w:ascii="Times New Roman" w:hAnsi="Times New Roman"/>
                <w:sz w:val="24"/>
              </w:rPr>
              <w:t>, ja vien darījumam nav piešķirts atbrīvojums saskaņā ar Deleģētās regulas (ES) 2015/61 17. panta 4. punktu.</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Likvīdo aktīvu pārsnieguma summa</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I pielikuma 4. punkts</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Iestādes norāda “likvīdo aktīvu pārsnieguma summu”. Šī summa atbilst:</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koriģētajai nesegto obligāciju 1. līmeņa aktīvu summai; plus</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koriģētā 1. līmeņa segto obligāciju summa; plus</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koriģētā 2.A līmeņa aktīvu summa; kam pieskaita</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koriģētā 2.B līmeņa aktīvu summa,</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atskaitot mazāko no šīm vērtībām:</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summa, ko veido a), b), c) un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 reizinot ar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 reizinot ar a) un b) summu;</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h) 100/85 reizinot ar a), b) un c) summu.</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LIKVIDITĀTES REZERVES</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I pielikuma 2. punkts</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lastRenderedPageBreak/>
              <w:t>Iestādes norāda likviditātes rezerves, kas atbilst:</w:t>
            </w:r>
          </w:p>
          <w:p w14:paraId="05F729F0" w14:textId="2FD1E983"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w:t>
            </w:r>
            <w:r w:rsidR="00C930AF">
              <w:rPr>
                <w:rFonts w:ascii="Times New Roman" w:hAnsi="Times New Roman"/>
                <w:bCs/>
                <w:sz w:val="24"/>
              </w:rPr>
              <w:t xml:space="preserve"> 1</w:t>
            </w:r>
            <w:bookmarkStart w:id="5" w:name="_GoBack"/>
            <w:bookmarkEnd w:id="5"/>
            <w:r>
              <w:rPr>
                <w:rFonts w:ascii="Times New Roman" w:hAnsi="Times New Roman"/>
                <w:bCs/>
                <w:sz w:val="24"/>
              </w:rPr>
              <w:t> līmeņa aktīvu summai; plus</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2.A līmeņa aktīvu summa; plus</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2.B līmeņa aktīvu summa,</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atskaitot mazāko no šīm vērtībām:</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summa, ko veido a), b) un c); vai</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“likvīdo aktīvu pārsnieguma summa”.</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lastRenderedPageBreak/>
              <w:t>Saucēja aprēķini</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Deleģētās regulas (ES) Nr. 2015/61 II pielikums</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Likviditātes izejošo naudas plūsmu aprēķināšanas formula.</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kur:</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Neto likviditātes izejošās naudas plūsmas</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Izejošās naudas plūsmas kopā</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Ienākošās naudas plūsmas kopā</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Pilnībā atbrīvotas ienākošās naudas plūsmas</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Ienākošās naudas plūsmas, kam piemēro augstāku maksimālo robežvērtību 90 % apmērā no izejošajās naudas plūsmām</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Ienākošās naudas plūsmas, kam piemēro maksimālo robežvērtību 75 % apmērā no izejošajām naudas plūsmām</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bCs/>
                <w:sz w:val="24"/>
              </w:rPr>
              <w:t xml:space="preserve">Iestādes </w:t>
            </w:r>
            <w:r>
              <w:rPr>
                <w:rFonts w:ascii="Times New Roman" w:hAnsi="Times New Roman"/>
                <w:sz w:val="24"/>
              </w:rPr>
              <w:t>norāda visus turpmāk prasītos datus attiecīgās rindas 0010. slejā.</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Izejošās plūsmas kopā</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no izejošo naudas plūsmu lapas</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bCs/>
                <w:sz w:val="24"/>
              </w:rPr>
              <w:t xml:space="preserve">Iestādes </w:t>
            </w:r>
            <w:r>
              <w:rPr>
                <w:rFonts w:ascii="Times New Roman" w:hAnsi="Times New Roman"/>
                <w:sz w:val="24"/>
              </w:rPr>
              <w:t>norāda skaitli, kas norādīts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Pilnībā atbrīvotās ienākošās plūsmas</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t>FEI = no ienākošo naudas plūsmu lapas</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bCs/>
                <w:sz w:val="24"/>
              </w:rPr>
              <w:t xml:space="preserve">Iestādes </w:t>
            </w:r>
            <w:r>
              <w:rPr>
                <w:rFonts w:ascii="Times New Roman" w:hAnsi="Times New Roman"/>
                <w:sz w:val="24"/>
              </w:rPr>
              <w:t>norāda skaitli, kas norādīts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Ienākošās naudas plūsmas, kurām piemēro maksimālo robežvērtību 90 % apmērā</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no ienākošo naudas plūsmu lapas</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bCs/>
                <w:sz w:val="24"/>
              </w:rPr>
              <w:t xml:space="preserve">Iestādes </w:t>
            </w:r>
            <w:r>
              <w:rPr>
                <w:rFonts w:ascii="Times New Roman" w:hAnsi="Times New Roman"/>
                <w:sz w:val="24"/>
              </w:rPr>
              <w:t>norāda skaitli, kas norādīts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Ienākošās naudas plūsmas, kurām piemēro maksimālo robežvērtību 75 % apmērā</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t>IC = no ienākošo naudas plūsmu lapas</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bCs/>
                <w:sz w:val="24"/>
              </w:rPr>
              <w:t xml:space="preserve">Iestādes </w:t>
            </w:r>
            <w:r>
              <w:rPr>
                <w:rFonts w:ascii="Times New Roman" w:hAnsi="Times New Roman"/>
                <w:sz w:val="24"/>
              </w:rPr>
              <w:t>norāda skaitli, kas norādīts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Samazinājums attiecībā uz pilnībā atbrīvotām ienākošajām plūsmām</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Iestādes norāda šādu daļu no NLO aprēķina:</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lastRenderedPageBreak/>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lastRenderedPageBreak/>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Samazinājums, kas atbilst ienākošajām naudas plūsmām, kurām piemēro maksimālo robežvērtību 90 % apmērā</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Iestādes norāda šādu daļu no NLO aprēķina:</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bCs/>
                <w:sz w:val="24"/>
              </w:rPr>
              <w:t>=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Samazinājums, kas atbilst ienākošajām naudas plūsmām, kurām piemēro maksimālo robežvērtību 75 % apmērā</w:t>
            </w:r>
          </w:p>
          <w:p w14:paraId="7DC3F176" w14:textId="2374CDE9" w:rsidR="00881B4D" w:rsidRDefault="0095691D" w:rsidP="009D4EFF">
            <w:pPr>
              <w:spacing w:before="0"/>
              <w:rPr>
                <w:rFonts w:ascii="Times New Roman" w:hAnsi="Times New Roman"/>
                <w:bCs/>
                <w:sz w:val="24"/>
              </w:rPr>
            </w:pPr>
            <w:r>
              <w:rPr>
                <w:rFonts w:ascii="Times New Roman" w:hAnsi="Times New Roman"/>
                <w:bCs/>
                <w:sz w:val="24"/>
              </w:rPr>
              <w:t>Iestādes norāda šādu daļu no NLO aprēķina:</w:t>
            </w:r>
          </w:p>
          <w:p w14:paraId="3A926940" w14:textId="3EB1D88F" w:rsidR="00881B4D" w:rsidRPr="00C930AF" w:rsidRDefault="00C930AF" w:rsidP="009D4EFF">
            <w:pPr>
              <w:spacing w:before="0"/>
              <w:rPr>
                <w:rFonts w:ascii="Times New Roman" w:hAnsi="Times New Roman"/>
                <w:bCs/>
                <w:sz w:val="24"/>
              </w:rPr>
            </w:pPr>
            <w:r>
              <w:rPr>
                <w:rFonts w:ascii="Times New Roman" w:hAnsi="Times New Roman"/>
                <w:bCs/>
                <w:sz w:val="24"/>
              </w:rPr>
              <w:t>= MIN (IC, 0.75*MAX(TO-FEI-IHC/</w:t>
            </w:r>
            <w:r w:rsidRPr="00C930AF">
              <w:rPr>
                <w:rFonts w:ascii="Times New Roman" w:hAnsi="Times New Roman"/>
                <w:bCs/>
                <w:sz w:val="24"/>
              </w:rPr>
              <w:t>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NETO LIKVIDITĀTES IZEJOŠĀS NAUDAS PLŪSMAS</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Iestādes norāda neto likviditātes izejošās naudas plūsmas, kas atbilst kopējām izejošajām naudas plūsmām, atskaitot samazinājumu, kas atbilst pilnībā atbrīvotām ienākošajām naudas plūsmām, atskaitot samazinājumu, kas atbilst ienākošajām naudas plūsmām, kurām piemēro maksimālo robežvērtību 90 %, un atskaitot samazinājumu, kas atbilst ienākošajām naudas plūsmām, kurām piemēro maksimālo robežvērtību 75 %.</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2. pīlārs</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OTRĀ PĪLĀRA PRASĪBA</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KPD 105. pants</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Iestādes norāda otrā pīlāra prasību.</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6. DAĻA: KONSOLIDĀCIJAS TVĒRUMS</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Konsolidācijas tvērums</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Vispārīgas piezīmes</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szCs w:val="24"/>
        </w:rPr>
        <w:t>Šī ir veidne, kas vienīgi likviditātes seguma rādītāja vajadzībām konsolidētā līmenī identificē sabiedrības, uz kurām attiecas veidnēs C 72.00, C 73.00, C 43.00, C 75.01 un C 76.00 norādītā informācija. Šajā veidnē identificētas visas sabiedrības, kas ietilpst likviditātes seguma rādītāja konsolidācijas tvērumā saskaņā ar attiecīgi Regulas (ES) 575/2013 8. un 10. pantu, 11. panta 3. un 5. punktu. Šajā veidnē ir tikpat daudz rindu, cik ir sabiedrības konsolidācijas tvērumā.</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Norādes par konkrētām slejām</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Sleja</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Atsauces uz tiesību aktiem un norādes</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proofErr w:type="spellStart"/>
            <w:r>
              <w:rPr>
                <w:rFonts w:ascii="Times New Roman" w:hAnsi="Times New Roman"/>
                <w:b/>
                <w:bCs/>
                <w:sz w:val="24"/>
              </w:rPr>
              <w:t>Mātesuzņēmums</w:t>
            </w:r>
            <w:proofErr w:type="spellEnd"/>
            <w:r>
              <w:rPr>
                <w:rFonts w:ascii="Times New Roman" w:hAnsi="Times New Roman"/>
                <w:b/>
                <w:bCs/>
                <w:sz w:val="24"/>
              </w:rPr>
              <w:t xml:space="preserve"> vai meitasuzņēmums</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w:t>
            </w:r>
            <w:proofErr w:type="spellStart"/>
            <w:r>
              <w:rPr>
                <w:rFonts w:ascii="Times New Roman" w:hAnsi="Times New Roman"/>
                <w:bCs/>
                <w:sz w:val="24"/>
              </w:rPr>
              <w:t>Mātessabiedrību</w:t>
            </w:r>
            <w:proofErr w:type="spellEnd"/>
            <w:r>
              <w:rPr>
                <w:rFonts w:ascii="Times New Roman" w:hAnsi="Times New Roman"/>
                <w:bCs/>
                <w:sz w:val="24"/>
              </w:rPr>
              <w:t>” norāda, ja sabiedrība rindā ir:</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 xml:space="preserve">ES mātes iestāde, ES mātes finanšu </w:t>
            </w:r>
            <w:proofErr w:type="spellStart"/>
            <w:r>
              <w:rPr>
                <w:rFonts w:ascii="Times New Roman" w:hAnsi="Times New Roman"/>
                <w:bCs/>
                <w:sz w:val="24"/>
              </w:rPr>
              <w:t>pārvaldītājsabiedrība</w:t>
            </w:r>
            <w:proofErr w:type="spellEnd"/>
            <w:r>
              <w:rPr>
                <w:rFonts w:ascii="Times New Roman" w:hAnsi="Times New Roman"/>
                <w:bCs/>
                <w:sz w:val="24"/>
              </w:rPr>
              <w:t xml:space="preserve"> vai ES mātes jaukta finanšu </w:t>
            </w:r>
            <w:proofErr w:type="spellStart"/>
            <w:r>
              <w:rPr>
                <w:rFonts w:ascii="Times New Roman" w:hAnsi="Times New Roman"/>
                <w:bCs/>
                <w:sz w:val="24"/>
              </w:rPr>
              <w:t>pārvaldītājsabiedrība</w:t>
            </w:r>
            <w:proofErr w:type="spellEnd"/>
            <w:r>
              <w:rPr>
                <w:rFonts w:ascii="Times New Roman" w:hAnsi="Times New Roman"/>
                <w:bCs/>
                <w:sz w:val="24"/>
              </w:rPr>
              <w:t>, kā paredzēts Regulas (ES) 575/2013 11. panta 3. punktā;</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lastRenderedPageBreak/>
              <w:t xml:space="preserve">mātes iestāde vai meitas iestāde, kurai attiecīgi konsolidēti vai </w:t>
            </w:r>
            <w:proofErr w:type="spellStart"/>
            <w:r>
              <w:rPr>
                <w:rFonts w:ascii="Times New Roman" w:hAnsi="Times New Roman"/>
                <w:bCs/>
                <w:sz w:val="24"/>
              </w:rPr>
              <w:t>subkonsolidēti</w:t>
            </w:r>
            <w:proofErr w:type="spellEnd"/>
            <w:r>
              <w:rPr>
                <w:rFonts w:ascii="Times New Roman" w:hAnsi="Times New Roman"/>
                <w:bCs/>
                <w:sz w:val="24"/>
              </w:rPr>
              <w:t xml:space="preserve"> ir jāievēro likviditātes seguma rādītājs saistībā ar atsevišķu likviditātes apakšgrupu saskaņā ar Regulas (ES) Nr. 575/2013 8. pantu;</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 xml:space="preserve">attiecīgā iestāde, kurai ir </w:t>
            </w:r>
            <w:proofErr w:type="spellStart"/>
            <w:r>
              <w:rPr>
                <w:rFonts w:ascii="Times New Roman" w:hAnsi="Times New Roman"/>
                <w:bCs/>
                <w:sz w:val="24"/>
              </w:rPr>
              <w:t>subkonsolidēti</w:t>
            </w:r>
            <w:proofErr w:type="spellEnd"/>
            <w:r>
              <w:rPr>
                <w:rFonts w:ascii="Times New Roman" w:hAnsi="Times New Roman"/>
                <w:bCs/>
                <w:sz w:val="24"/>
              </w:rPr>
              <w:t xml:space="preserve"> jāievēro likviditātes seguma rādītājs saskaņā ar Regulas (ES) Nr. 575/2013 11. panta 5. punktu;</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ES centrālā iestāde.</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w:t>
            </w:r>
            <w:proofErr w:type="spellStart"/>
            <w:r>
              <w:rPr>
                <w:rFonts w:ascii="Times New Roman" w:hAnsi="Times New Roman"/>
                <w:bCs/>
                <w:sz w:val="24"/>
              </w:rPr>
              <w:t>Meitassabiedrību</w:t>
            </w:r>
            <w:proofErr w:type="spellEnd"/>
            <w:r>
              <w:rPr>
                <w:rFonts w:ascii="Times New Roman" w:hAnsi="Times New Roman"/>
                <w:bCs/>
                <w:sz w:val="24"/>
              </w:rPr>
              <w:t>” norāda pārējās rindās.</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lastRenderedPageBreak/>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Nosaukums</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0010. slejā konsolidācijas tvērumā norāda katras sabiedrības nosaukumu.</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Kods</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 xml:space="preserve">Kodam, kas ir daļa no rindu identifikatora, jābūt unikālam attiecībā uz katru uzrādīto sabiedrību. Iestādēm un apdrošināšanas sabiedrībām šis kods ir </w:t>
            </w:r>
            <w:r>
              <w:rPr>
                <w:rStyle w:val="FormatvorlageInstructionsTabelleText"/>
                <w:rFonts w:ascii="Times New Roman" w:hAnsi="Times New Roman"/>
                <w:i/>
                <w:iCs/>
                <w:sz w:val="24"/>
              </w:rPr>
              <w:t>LEI</w:t>
            </w:r>
            <w:r>
              <w:rPr>
                <w:rStyle w:val="FormatvorlageInstructionsTabelleText"/>
                <w:rFonts w:ascii="Times New Roman" w:hAnsi="Times New Roman"/>
                <w:sz w:val="24"/>
              </w:rPr>
              <w:t xml:space="preserve"> kods. Citām sabiedrībām šis kods ir </w:t>
            </w:r>
            <w:r>
              <w:rPr>
                <w:rStyle w:val="FormatvorlageInstructionsTabelleText"/>
                <w:rFonts w:ascii="Times New Roman" w:hAnsi="Times New Roman"/>
                <w:i/>
                <w:iCs/>
                <w:sz w:val="24"/>
              </w:rPr>
              <w:t>LEI</w:t>
            </w:r>
            <w:r>
              <w:rPr>
                <w:rStyle w:val="FormatvorlageInstructionsTabelleText"/>
                <w:rFonts w:ascii="Times New Roman" w:hAnsi="Times New Roman"/>
                <w:sz w:val="24"/>
              </w:rPr>
              <w:t xml:space="preserve"> kods vai, ja tas nav pieejams, nacionālais kods. Šis kods ir unikāls, un to izmanto konsekventi visās veidnēs un visos laikos. Šis kods vienmēr apzīmē kādu vērtību.</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Koda veids</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Iestādes identificē 0020. slejā uzrādīto kodu kā “</w:t>
            </w:r>
            <w:r>
              <w:rPr>
                <w:rFonts w:ascii="Times New Roman" w:hAnsi="Times New Roman"/>
                <w:bCs/>
                <w:i/>
                <w:iCs/>
                <w:sz w:val="24"/>
              </w:rPr>
              <w:t>LEI</w:t>
            </w:r>
            <w:r>
              <w:rPr>
                <w:rFonts w:ascii="Times New Roman" w:hAnsi="Times New Roman"/>
                <w:bCs/>
                <w:sz w:val="24"/>
              </w:rPr>
              <w:t xml:space="preserve"> kodu” vai kodu, kas nav </w:t>
            </w:r>
            <w:r>
              <w:rPr>
                <w:rFonts w:ascii="Times New Roman" w:hAnsi="Times New Roman"/>
                <w:bCs/>
                <w:i/>
                <w:iCs/>
                <w:sz w:val="24"/>
              </w:rPr>
              <w:t>LEI</w:t>
            </w:r>
            <w:r>
              <w:rPr>
                <w:rFonts w:ascii="Times New Roman" w:hAnsi="Times New Roman"/>
                <w:bCs/>
                <w:sz w:val="24"/>
              </w:rPr>
              <w:t xml:space="preserve"> kods.</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Koda veids ir jāuzrāda vienmēr.</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Nacionālais kods</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 xml:space="preserve">Iestādes, kā identifikatoru uzrādot </w:t>
            </w:r>
            <w:r>
              <w:rPr>
                <w:rStyle w:val="InstructionsTabelleberschrift"/>
                <w:rFonts w:ascii="Times New Roman" w:hAnsi="Times New Roman"/>
                <w:b w:val="0"/>
                <w:bCs w:val="0"/>
                <w:i/>
                <w:iCs/>
                <w:sz w:val="24"/>
                <w:u w:val="none"/>
              </w:rPr>
              <w:t>LEI</w:t>
            </w:r>
            <w:r>
              <w:rPr>
                <w:rStyle w:val="InstructionsTabelleberschrift"/>
                <w:rFonts w:ascii="Times New Roman" w:hAnsi="Times New Roman"/>
                <w:b w:val="0"/>
                <w:bCs w:val="0"/>
                <w:sz w:val="24"/>
                <w:u w:val="none"/>
              </w:rPr>
              <w:t xml:space="preserve"> kodu slejā “Kods”, var papildus uzrādīt nacionālo kodu.</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Valsts kods</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bCs/>
                <w:sz w:val="24"/>
              </w:rPr>
              <w:t>0020. slejā konsolidācijas tvērumā norāda katras sabiedrības inkorporācijas valsts ISO kodu 3166-1-alpha-2.</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Struktūras veids</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bCs/>
                <w:sz w:val="24"/>
              </w:rPr>
              <w:t>0010. slejā norādītajām struktūrām piešķir struktūras veidu, kas atbilst tā juridiskajai formai saskaņā ar turpmāk minēto sarakstu:</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“Kredītiestāde”;</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“Ieguldījumu brokeru sabiedrība”;</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“Citi”.</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7B03C25" w:rsidR="00787E23" w:rsidRPr="000B6B22" w:rsidRDefault="00787E23">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C930AF">
          <w:rPr>
            <w:rFonts w:ascii="Times New Roman" w:hAnsi="Times New Roman"/>
            <w:noProof/>
            <w:sz w:val="24"/>
          </w:rPr>
          <w:t>142</w:t>
        </w:r>
        <w:r>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Komisijas Deleģētā regula (ES) 2015/61 (2014. gada 10. oktobris), ar ko papildina Eiropas Parlamenta un Padomes Regulu (ES) Nr. 575/2013 attiecībā uz likviditātes seguma prasību kredītiestādēm (</w:t>
      </w:r>
      <w:r>
        <w:rPr>
          <w:rFonts w:ascii="Times New Roman" w:hAnsi="Times New Roman"/>
          <w:iCs/>
          <w:color w:val="444444"/>
        </w:rPr>
        <w:t>OV L 11, 17.1.2015., 1. lpp.).</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Par nodrošinājuma mijmaiņas darījumiem ir papildus jāsniedz pārskats XXIV pielikuma veidnē C 75.01.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93A"/>
    <w:rsid w:val="00434B7B"/>
    <w:rsid w:val="00436A29"/>
    <w:rsid w:val="0044057F"/>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C6177"/>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A693C"/>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30AF"/>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52C8"/>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CD9"/>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lv-LV"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lv-LV"/>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675A5-E4B3-4903-8B18-534B4EEB0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144</Pages>
  <Words>46350</Words>
  <Characters>293859</Characters>
  <Application>Microsoft Office Word</Application>
  <DocSecurity>0</DocSecurity>
  <Lines>8162</Lines>
  <Paragraphs>4200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BALOGH Bela (DGT)</cp:lastModifiedBy>
  <cp:revision>10</cp:revision>
  <cp:lastPrinted>2019-10-07T08:42:00Z</cp:lastPrinted>
  <dcterms:created xsi:type="dcterms:W3CDTF">2020-12-02T17:08:00Z</dcterms:created>
  <dcterms:modified xsi:type="dcterms:W3CDTF">2020-12-15T12:44:00Z</dcterms:modified>
</cp:coreProperties>
</file>