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XV LISA</w:t>
      </w:r>
    </w:p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Valideerimiseeskirjad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 määruse lisades sätestatud andmekirjete suhtes kohaldatakse valideerimiseeskirju, et tagada andmete kvaliteet ja ühtsus.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Valideerimiseeskirjad peavad vastama järgmistele kriteeriumidele: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>määrama kindlaks loogilise seose a</w:t>
      </w:r>
      <w:r w:rsidR="00202A80">
        <w:rPr>
          <w:rFonts w:ascii="Times New Roman" w:hAnsi="Times New Roman"/>
          <w:sz w:val="24"/>
          <w:szCs w:val="24"/>
        </w:rPr>
        <w:t>sjakohaste andmepunktide vahel;</w:t>
      </w:r>
      <w:bookmarkStart w:id="0" w:name="_GoBack"/>
      <w:bookmarkEnd w:id="0"/>
    </w:p>
    <w:p w:rsidR="000D6CC0" w:rsidRPr="00A801AD" w:rsidRDefault="000D6CC0" w:rsidP="00202A80">
      <w:pPr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>sisaldama filtreid ja eeltingimusi, mis määravad kindlaks andmekogumid, mille suhtes valideerimiseeskirja kohaldatakse;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 xml:space="preserve">kontrollima esitatud andmete ühtsust;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r>
        <w:rPr>
          <w:rFonts w:ascii="Times New Roman" w:hAnsi="Times New Roman"/>
          <w:sz w:val="24"/>
          <w:szCs w:val="24"/>
        </w:rPr>
        <w:t>kontrollima esitatud andmete täpsust;</w:t>
      </w:r>
    </w:p>
    <w:p w:rsidR="00E810F7" w:rsidRPr="00A801AD" w:rsidRDefault="000D6CC0" w:rsidP="00202A80">
      <w:pPr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r>
        <w:rPr>
          <w:rFonts w:ascii="Times New Roman" w:hAnsi="Times New Roman"/>
          <w:sz w:val="24"/>
          <w:szCs w:val="24"/>
        </w:rPr>
        <w:t>määrama kindlaks vaikeväärtused, mida kohaldatakse juhul, kui asjakohast teavet ei ole esitatud.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02A8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E0E59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507</Characters>
  <Application>Microsoft Office Word</Application>
  <DocSecurity>0</DocSecurity>
  <Lines>13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KURG Onne (DGT)</cp:lastModifiedBy>
  <cp:revision>4</cp:revision>
  <dcterms:created xsi:type="dcterms:W3CDTF">2020-10-01T14:32:00Z</dcterms:created>
  <dcterms:modified xsi:type="dcterms:W3CDTF">2020-12-09T14:09:00Z</dcterms:modified>
</cp:coreProperties>
</file>