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CC8CC" w14:textId="77777777" w:rsidR="004D0398" w:rsidRPr="00CD22DE" w:rsidRDefault="00CD22D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CD22DE">
        <w:rPr>
          <w:rFonts w:ascii="Times New Roman" w:hAnsi="Times New Roman"/>
          <w:b/>
          <w:sz w:val="24"/>
          <w:szCs w:val="24"/>
        </w:rPr>
        <w:t>IT</w:t>
      </w:r>
      <w:r w:rsidRPr="00CD22DE">
        <w:br/>
      </w:r>
      <w:r w:rsidRPr="00CD22DE">
        <w:rPr>
          <w:rFonts w:ascii="Times New Roman" w:hAnsi="Times New Roman"/>
          <w:b/>
          <w:sz w:val="24"/>
          <w:szCs w:val="20"/>
        </w:rPr>
        <w:t>ALLEGATO IV</w:t>
      </w:r>
    </w:p>
    <w:p w14:paraId="24C009D6" w14:textId="77777777" w:rsidR="004D0398" w:rsidRPr="00CD22DE" w:rsidRDefault="00CD22D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CD22DE">
        <w:rPr>
          <w:rFonts w:ascii="Times New Roman" w:hAnsi="Times New Roman"/>
          <w:b/>
          <w:sz w:val="24"/>
          <w:szCs w:val="20"/>
          <w:u w:val="single"/>
        </w:rPr>
        <w:t xml:space="preserve">ALLEGATO </w:t>
      </w:r>
      <w:bookmarkEnd w:id="0"/>
      <w:bookmarkEnd w:id="1"/>
      <w:r w:rsidRPr="00CD22DE">
        <w:rPr>
          <w:rFonts w:ascii="Times New Roman" w:hAnsi="Times New Roman"/>
          <w:b/>
          <w:sz w:val="24"/>
          <w:szCs w:val="20"/>
          <w:u w:val="single"/>
        </w:rPr>
        <w:t>IV</w:t>
      </w:r>
    </w:p>
    <w:p w14:paraId="76461468" w14:textId="77777777" w:rsidR="004D0398" w:rsidRPr="00CD22DE" w:rsidRDefault="00CD22D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D22DE">
        <w:rPr>
          <w:rFonts w:ascii="Times New Roman" w:hAnsi="Times New Roman"/>
          <w:b/>
          <w:sz w:val="24"/>
          <w:szCs w:val="20"/>
        </w:rPr>
        <w:t>SEGNALAZIONE PER LE IMPRESE DI INVESTIMENTO PICCOLE E NON INTERCONNESSE</w:t>
      </w:r>
    </w:p>
    <w:p w14:paraId="7989C66D" w14:textId="77777777" w:rsidR="004D0398" w:rsidRPr="00CD22DE" w:rsidRDefault="00CD2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22DE">
        <w:rPr>
          <w:rFonts w:ascii="Times New Roman" w:hAnsi="Times New Roman"/>
          <w:sz w:val="24"/>
          <w:szCs w:val="24"/>
        </w:rPr>
        <w:t>Indice</w:t>
      </w:r>
    </w:p>
    <w:p w14:paraId="358E2C20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PARTE I: ISTRUZIONI DI CARATTERE GENERALE</w:t>
      </w:r>
      <w:r w:rsidRPr="00CD22DE">
        <w:rPr>
          <w:noProof/>
        </w:rPr>
        <w:tab/>
        <w:t>2</w:t>
      </w:r>
    </w:p>
    <w:p w14:paraId="2A3F8A17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1 Struttura e convenzioni</w:t>
      </w:r>
      <w:r w:rsidRPr="00CD22DE">
        <w:rPr>
          <w:noProof/>
        </w:rPr>
        <w:tab/>
        <w:t>2</w:t>
      </w:r>
    </w:p>
    <w:p w14:paraId="62A14C40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  <w:u w:val="single"/>
        </w:rPr>
        <w:t>1.1 Struttura</w:t>
      </w:r>
      <w:r w:rsidRPr="00CD22DE">
        <w:rPr>
          <w:noProof/>
        </w:rPr>
        <w:tab/>
        <w:t>2</w:t>
      </w:r>
    </w:p>
    <w:p w14:paraId="60F7206B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  <w:u w:val="single"/>
        </w:rPr>
        <w:t>1.2 Convenzione di numerazione</w:t>
      </w:r>
      <w:r w:rsidRPr="00CD22DE">
        <w:rPr>
          <w:noProof/>
        </w:rPr>
        <w:tab/>
        <w:t>2</w:t>
      </w:r>
    </w:p>
    <w:p w14:paraId="03A39BAA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  <w:u w:val="single"/>
        </w:rPr>
        <w:t xml:space="preserve">1.3 </w:t>
      </w:r>
      <w:r w:rsidRPr="00CD22DE">
        <w:rPr>
          <w:rFonts w:ascii="Times New Roman" w:hAnsi="Times New Roman"/>
          <w:noProof/>
          <w:u w:val="single"/>
        </w:rPr>
        <w:t>Convenzione dei segni</w:t>
      </w:r>
      <w:r w:rsidRPr="00CD22DE">
        <w:rPr>
          <w:noProof/>
        </w:rPr>
        <w:tab/>
        <w:t>2</w:t>
      </w:r>
    </w:p>
    <w:p w14:paraId="369786B9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  <w:u w:val="single"/>
        </w:rPr>
        <w:t>1.4 Consolidamento prudenziale</w:t>
      </w:r>
      <w:r w:rsidRPr="00CD22DE">
        <w:rPr>
          <w:noProof/>
        </w:rPr>
        <w:tab/>
        <w:t>2</w:t>
      </w:r>
    </w:p>
    <w:p w14:paraId="6E18495C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PARTE II: ISTRUZIONI RELATIVE AI MODELLI</w:t>
      </w:r>
      <w:r w:rsidRPr="00CD22DE">
        <w:rPr>
          <w:noProof/>
        </w:rPr>
        <w:tab/>
        <w:t>3</w:t>
      </w:r>
    </w:p>
    <w:p w14:paraId="34C34CAD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b/>
          <w:noProof/>
        </w:rPr>
        <w:t>1 FONDI PROPRI: LIVELLO, COMPOSIZIONE, REQUISITI E CALCOLO</w:t>
      </w:r>
      <w:r w:rsidRPr="00CD22DE">
        <w:rPr>
          <w:noProof/>
        </w:rPr>
        <w:tab/>
        <w:t>3</w:t>
      </w:r>
    </w:p>
    <w:p w14:paraId="4361653C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1.1 Osservazioni generali</w:t>
      </w:r>
      <w:r w:rsidRPr="00CD22DE">
        <w:rPr>
          <w:noProof/>
        </w:rPr>
        <w:tab/>
        <w:t>3</w:t>
      </w:r>
    </w:p>
    <w:p w14:paraId="0A758737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1.2 I 01.01 — COMPOSIZIONE DEI FONDI PROPRI (I 1,1)</w:t>
      </w:r>
      <w:r w:rsidRPr="00CD22DE">
        <w:rPr>
          <w:noProof/>
        </w:rPr>
        <w:tab/>
        <w:t>3</w:t>
      </w:r>
    </w:p>
    <w:p w14:paraId="59D10958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1.2.1.</w:t>
      </w:r>
      <w:r w:rsidRPr="00CD22DE">
        <w:rPr>
          <w:rFonts w:ascii="Times New Roman" w:hAnsi="Times New Roman"/>
          <w:noProof/>
        </w:rPr>
        <w:tab/>
      </w:r>
      <w:r w:rsidRPr="00CD22DE">
        <w:rPr>
          <w:rFonts w:ascii="Times New Roman" w:hAnsi="Times New Roman"/>
          <w:noProof/>
        </w:rPr>
        <w:t>Istruzioni relative a posizioni specifiche</w:t>
      </w:r>
      <w:r w:rsidRPr="00CD22DE">
        <w:rPr>
          <w:noProof/>
        </w:rPr>
        <w:tab/>
        <w:t>3</w:t>
      </w:r>
    </w:p>
    <w:p w14:paraId="43604FEF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1.3 I 02.03 — REQUISITI DI FONDI PROPRI (I 2.3)</w:t>
      </w:r>
      <w:r w:rsidRPr="00CD22DE">
        <w:rPr>
          <w:noProof/>
        </w:rPr>
        <w:tab/>
        <w:t>8</w:t>
      </w:r>
    </w:p>
    <w:p w14:paraId="60E74AEE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1.3.1.</w:t>
      </w:r>
      <w:r w:rsidRPr="00CD22DE">
        <w:rPr>
          <w:rFonts w:ascii="Times New Roman" w:hAnsi="Times New Roman"/>
          <w:noProof/>
        </w:rPr>
        <w:tab/>
      </w:r>
      <w:r w:rsidRPr="00CD22DE">
        <w:rPr>
          <w:rFonts w:ascii="Times New Roman" w:hAnsi="Times New Roman"/>
          <w:noProof/>
          <w:u w:val="single"/>
        </w:rPr>
        <w:t>Istruzioni relative a posizioni specifiche</w:t>
      </w:r>
      <w:r w:rsidRPr="00CD22DE">
        <w:rPr>
          <w:noProof/>
        </w:rPr>
        <w:tab/>
        <w:t>8</w:t>
      </w:r>
    </w:p>
    <w:p w14:paraId="243274C3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1.4 I 02.04 — COEFFICIENTI DI CAPITALE (I 2.4)</w:t>
      </w:r>
      <w:r w:rsidRPr="00CD22DE">
        <w:rPr>
          <w:noProof/>
        </w:rPr>
        <w:tab/>
        <w:t>9</w:t>
      </w:r>
    </w:p>
    <w:p w14:paraId="3EB630AF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1.4.1.</w:t>
      </w:r>
      <w:r w:rsidRPr="00CD22DE">
        <w:rPr>
          <w:rFonts w:ascii="Times New Roman" w:hAnsi="Times New Roman"/>
          <w:noProof/>
        </w:rPr>
        <w:tab/>
      </w:r>
      <w:r w:rsidRPr="00CD22DE">
        <w:rPr>
          <w:rFonts w:ascii="Times New Roman" w:hAnsi="Times New Roman"/>
          <w:noProof/>
          <w:u w:val="single"/>
        </w:rPr>
        <w:t>Istruzioni relative a posizioni specifiche</w:t>
      </w:r>
      <w:r w:rsidRPr="00CD22DE">
        <w:rPr>
          <w:noProof/>
        </w:rPr>
        <w:tab/>
        <w:t>9</w:t>
      </w:r>
    </w:p>
    <w:p w14:paraId="6E768D3A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 xml:space="preserve">1.5 I </w:t>
      </w:r>
      <w:r w:rsidRPr="00CD22DE">
        <w:rPr>
          <w:rFonts w:ascii="Times New Roman" w:hAnsi="Times New Roman"/>
          <w:noProof/>
        </w:rPr>
        <w:t>03.01 — CALCOLO DEL REQUISITO RELATIVO ALLE SPESE FISSE GENERALI (I 3.1)</w:t>
      </w:r>
      <w:r w:rsidRPr="00CD22DE">
        <w:rPr>
          <w:noProof/>
        </w:rPr>
        <w:tab/>
        <w:t>11</w:t>
      </w:r>
    </w:p>
    <w:p w14:paraId="5514DA3D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1.5.1.</w:t>
      </w:r>
      <w:r w:rsidRPr="00CD22DE">
        <w:rPr>
          <w:rFonts w:ascii="Times New Roman" w:hAnsi="Times New Roman"/>
          <w:noProof/>
        </w:rPr>
        <w:tab/>
      </w:r>
      <w:r w:rsidRPr="00CD22DE">
        <w:rPr>
          <w:rFonts w:ascii="Times New Roman" w:hAnsi="Times New Roman"/>
          <w:noProof/>
          <w:u w:val="single"/>
        </w:rPr>
        <w:t>Istruzioni relative a posizioni specifiche</w:t>
      </w:r>
      <w:r w:rsidRPr="00CD22DE">
        <w:rPr>
          <w:noProof/>
        </w:rPr>
        <w:tab/>
        <w:t>11</w:t>
      </w:r>
    </w:p>
    <w:p w14:paraId="1C052CDB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2 IMPRESE DI INVESTIMENTO PICCOLE E NON INTERCONNESSE</w:t>
      </w:r>
      <w:r w:rsidRPr="00CD22DE">
        <w:rPr>
          <w:noProof/>
        </w:rPr>
        <w:tab/>
        <w:t>13</w:t>
      </w:r>
    </w:p>
    <w:p w14:paraId="0D96871B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2.1.</w:t>
      </w:r>
      <w:r w:rsidRPr="00CD22DE">
        <w:rPr>
          <w:rFonts w:ascii="Times New Roman" w:hAnsi="Times New Roman"/>
          <w:noProof/>
        </w:rPr>
        <w:tab/>
      </w:r>
      <w:r w:rsidRPr="00CD22DE">
        <w:rPr>
          <w:rFonts w:ascii="Times New Roman" w:hAnsi="Times New Roman"/>
          <w:noProof/>
          <w:u w:val="single"/>
        </w:rPr>
        <w:t>I 05.00 — LIVELLO DI ATTIVITÀ — REVISIONE DELLE SOGLIE (I 5)</w:t>
      </w:r>
      <w:r w:rsidRPr="00CD22DE">
        <w:rPr>
          <w:noProof/>
        </w:rPr>
        <w:tab/>
        <w:t>13</w:t>
      </w:r>
    </w:p>
    <w:p w14:paraId="62C9DD77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2</w:t>
      </w:r>
      <w:r w:rsidRPr="00CD22DE">
        <w:rPr>
          <w:rFonts w:ascii="Times New Roman" w:hAnsi="Times New Roman"/>
          <w:noProof/>
        </w:rPr>
        <w:t>.1.1.</w:t>
      </w:r>
      <w:r w:rsidRPr="00CD22DE">
        <w:rPr>
          <w:rFonts w:ascii="Times New Roman" w:hAnsi="Times New Roman"/>
          <w:noProof/>
        </w:rPr>
        <w:tab/>
      </w:r>
      <w:r w:rsidRPr="00CD22DE">
        <w:rPr>
          <w:rFonts w:ascii="Times New Roman" w:hAnsi="Times New Roman"/>
          <w:noProof/>
          <w:u w:val="single"/>
        </w:rPr>
        <w:t>Istruzioni relative a posizioni specifiche</w:t>
      </w:r>
      <w:r w:rsidRPr="00CD22DE">
        <w:rPr>
          <w:noProof/>
        </w:rPr>
        <w:tab/>
        <w:t>13</w:t>
      </w:r>
    </w:p>
    <w:p w14:paraId="75420315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b/>
          <w:noProof/>
        </w:rPr>
        <w:t>3 REQUISITI DI LIQUIDITÀ</w:t>
      </w:r>
      <w:r w:rsidRPr="00CD22DE">
        <w:rPr>
          <w:noProof/>
        </w:rPr>
        <w:tab/>
        <w:t>17</w:t>
      </w:r>
    </w:p>
    <w:p w14:paraId="007D2934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  <w:u w:val="single"/>
        </w:rPr>
        <w:t>3.1 I 09.01 — REQUISITI DI LIQUIDITÀ (I 9.1)</w:t>
      </w:r>
      <w:r w:rsidRPr="00CD22DE">
        <w:rPr>
          <w:noProof/>
        </w:rPr>
        <w:tab/>
        <w:t>17</w:t>
      </w:r>
    </w:p>
    <w:p w14:paraId="5CA26B02" w14:textId="77777777" w:rsidR="004D0398" w:rsidRPr="00CD22DE" w:rsidRDefault="00CD22DE">
      <w:pPr>
        <w:pStyle w:val="TOC2"/>
        <w:rPr>
          <w:rFonts w:eastAsiaTheme="minorEastAsia"/>
          <w:noProof/>
          <w:lang w:eastAsia="en-IE"/>
        </w:rPr>
      </w:pPr>
      <w:r w:rsidRPr="00CD22DE">
        <w:rPr>
          <w:rFonts w:ascii="Times New Roman" w:hAnsi="Times New Roman"/>
          <w:noProof/>
        </w:rPr>
        <w:t>3.1.1.</w:t>
      </w:r>
      <w:r w:rsidRPr="00CD22DE">
        <w:rPr>
          <w:rFonts w:ascii="Times New Roman" w:hAnsi="Times New Roman"/>
          <w:noProof/>
        </w:rPr>
        <w:tab/>
      </w:r>
      <w:r w:rsidRPr="00CD22DE">
        <w:rPr>
          <w:rFonts w:ascii="Times New Roman" w:hAnsi="Times New Roman"/>
          <w:noProof/>
          <w:u w:val="single"/>
        </w:rPr>
        <w:t>Istruzioni relative a posizioni specifiche</w:t>
      </w:r>
      <w:r w:rsidRPr="00CD22DE">
        <w:rPr>
          <w:noProof/>
        </w:rPr>
        <w:tab/>
        <w:t>17</w:t>
      </w:r>
      <w:bookmarkStart w:id="6" w:name="_Toc360188322"/>
      <w:bookmarkStart w:id="7" w:name="_Toc473560870"/>
      <w:bookmarkStart w:id="8" w:name="_Toc7084155"/>
    </w:p>
    <w:p w14:paraId="5DF011A1" w14:textId="77777777" w:rsidR="004D0398" w:rsidRPr="00CD22DE" w:rsidRDefault="00CD22DE">
      <w:pPr>
        <w:pStyle w:val="Heading2"/>
        <w:rPr>
          <w:rFonts w:ascii="Times New Roman" w:hAnsi="Times New Roman"/>
        </w:rPr>
      </w:pPr>
      <w:bookmarkStart w:id="9" w:name="_Toc88041033"/>
      <w:r w:rsidRPr="00CD22DE">
        <w:rPr>
          <w:rFonts w:ascii="Times New Roman" w:hAnsi="Times New Roman"/>
        </w:rPr>
        <w:t>PARTE I: ISTRUZIONI DI CARATTERE GENERALE</w:t>
      </w:r>
      <w:bookmarkEnd w:id="9"/>
    </w:p>
    <w:p w14:paraId="5DE133FD" w14:textId="77777777" w:rsidR="004D0398" w:rsidRPr="00CD22DE" w:rsidRDefault="00CD22DE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8041034"/>
      <w:r w:rsidRPr="00CD22DE">
        <w:rPr>
          <w:rFonts w:ascii="Times New Roman" w:hAnsi="Times New Roman"/>
          <w:sz w:val="24"/>
          <w:szCs w:val="24"/>
        </w:rPr>
        <w:t>1 Struttura e convenzioni</w:t>
      </w:r>
      <w:bookmarkEnd w:id="10"/>
    </w:p>
    <w:p w14:paraId="23945D55" w14:textId="77777777" w:rsidR="004D0398" w:rsidRPr="00CD22DE" w:rsidRDefault="00CD22DE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8041035"/>
      <w:r w:rsidRPr="00CD22DE">
        <w:rPr>
          <w:rFonts w:ascii="Times New Roman" w:hAnsi="Times New Roman"/>
          <w:sz w:val="24"/>
          <w:szCs w:val="24"/>
          <w:u w:val="single"/>
        </w:rPr>
        <w:t>1.1 Str</w:t>
      </w:r>
      <w:r w:rsidRPr="00CD22DE">
        <w:rPr>
          <w:rFonts w:ascii="Times New Roman" w:hAnsi="Times New Roman"/>
          <w:sz w:val="24"/>
          <w:szCs w:val="24"/>
          <w:u w:val="single"/>
        </w:rPr>
        <w:t>uttura</w:t>
      </w:r>
      <w:bookmarkEnd w:id="11"/>
    </w:p>
    <w:p w14:paraId="0DCD595A" w14:textId="77777777" w:rsidR="004D0398" w:rsidRPr="00CD22DE" w:rsidRDefault="00CD22DE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CD22DE">
        <w:rPr>
          <w:rFonts w:ascii="Times New Roman" w:hAnsi="Times New Roman" w:cs="Times New Roman"/>
        </w:rPr>
        <w:t>1.</w:t>
      </w:r>
      <w:r w:rsidRPr="00CD22DE">
        <w:rPr>
          <w:rFonts w:ascii="Times New Roman" w:hAnsi="Times New Roman" w:cs="Times New Roman"/>
        </w:rPr>
        <w:tab/>
      </w:r>
      <w:r w:rsidRPr="00CD22DE">
        <w:rPr>
          <w:rFonts w:ascii="Times New Roman" w:hAnsi="Times New Roman"/>
        </w:rPr>
        <w:t>Il quadro consta in tutto dei blocchi di informazioni seguenti:</w:t>
      </w:r>
    </w:p>
    <w:p w14:paraId="19E99283" w14:textId="77777777" w:rsidR="004D0398" w:rsidRPr="00CD22DE" w:rsidRDefault="00CD22DE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CD22DE">
        <w:rPr>
          <w:rFonts w:ascii="Times New Roman" w:hAnsi="Times New Roman" w:cs="Times New Roman"/>
        </w:rPr>
        <w:lastRenderedPageBreak/>
        <w:t>a)</w:t>
      </w:r>
      <w:r w:rsidRPr="00CD22DE">
        <w:rPr>
          <w:rFonts w:ascii="Times New Roman" w:hAnsi="Times New Roman" w:cs="Times New Roman"/>
        </w:rPr>
        <w:tab/>
      </w:r>
      <w:r w:rsidRPr="00CD22DE">
        <w:rPr>
          <w:rFonts w:ascii="Times New Roman" w:hAnsi="Times New Roman"/>
        </w:rPr>
        <w:t>fondi propri;</w:t>
      </w:r>
    </w:p>
    <w:p w14:paraId="30A663A3" w14:textId="77777777" w:rsidR="004D0398" w:rsidRPr="00CD22DE" w:rsidRDefault="00CD22DE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CD22DE">
        <w:rPr>
          <w:rFonts w:ascii="Times New Roman" w:hAnsi="Times New Roman" w:cs="Times New Roman"/>
        </w:rPr>
        <w:t>b)</w:t>
      </w:r>
      <w:r w:rsidRPr="00CD22DE">
        <w:rPr>
          <w:rFonts w:ascii="Times New Roman" w:hAnsi="Times New Roman" w:cs="Times New Roman"/>
        </w:rPr>
        <w:tab/>
      </w:r>
      <w:r w:rsidRPr="00CD22DE">
        <w:rPr>
          <w:rFonts w:ascii="Times New Roman" w:hAnsi="Times New Roman"/>
        </w:rPr>
        <w:t>calcolo dei requisiti di fondi propri;</w:t>
      </w:r>
    </w:p>
    <w:p w14:paraId="7A4938F5" w14:textId="77777777" w:rsidR="004D0398" w:rsidRPr="00CD22DE" w:rsidRDefault="00CD22DE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CD22DE">
        <w:rPr>
          <w:rFonts w:ascii="Times New Roman" w:hAnsi="Times New Roman" w:cs="Times New Roman"/>
        </w:rPr>
        <w:t>c)</w:t>
      </w:r>
      <w:r w:rsidRPr="00CD22DE">
        <w:rPr>
          <w:rFonts w:ascii="Times New Roman" w:hAnsi="Times New Roman" w:cs="Times New Roman"/>
        </w:rPr>
        <w:tab/>
      </w:r>
      <w:r w:rsidRPr="00CD22DE">
        <w:rPr>
          <w:rFonts w:ascii="Times New Roman" w:hAnsi="Times New Roman"/>
        </w:rPr>
        <w:t>calcolo dei requisiti relativi alle spese fisse generali;</w:t>
      </w:r>
    </w:p>
    <w:p w14:paraId="661AF98D" w14:textId="77777777" w:rsidR="004D0398" w:rsidRPr="00CD22DE" w:rsidRDefault="00CD22DE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CD22DE">
        <w:rPr>
          <w:rFonts w:ascii="Times New Roman" w:hAnsi="Times New Roman" w:cs="Times New Roman"/>
        </w:rPr>
        <w:t>d)</w:t>
      </w:r>
      <w:r w:rsidRPr="00CD22DE">
        <w:rPr>
          <w:rFonts w:ascii="Times New Roman" w:hAnsi="Times New Roman" w:cs="Times New Roman"/>
        </w:rPr>
        <w:tab/>
      </w:r>
      <w:r w:rsidRPr="00CD22DE">
        <w:rPr>
          <w:rFonts w:ascii="Times New Roman" w:hAnsi="Times New Roman"/>
        </w:rPr>
        <w:t xml:space="preserve">livello di attività in relazione alle condizioni di cui </w:t>
      </w:r>
      <w:r w:rsidRPr="00CD22DE">
        <w:rPr>
          <w:rFonts w:ascii="Times New Roman" w:hAnsi="Times New Roman"/>
        </w:rPr>
        <w:t>all’articolo 12, paragrafo 1, del regolamento (UE) 2019/2033;</w:t>
      </w:r>
    </w:p>
    <w:p w14:paraId="33E47B74" w14:textId="77777777" w:rsidR="004D0398" w:rsidRPr="00CD22DE" w:rsidRDefault="00CD22DE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CD22DE">
        <w:rPr>
          <w:rFonts w:ascii="Times New Roman" w:hAnsi="Times New Roman" w:cs="Times New Roman"/>
        </w:rPr>
        <w:t>e)</w:t>
      </w:r>
      <w:r w:rsidRPr="00CD22DE">
        <w:rPr>
          <w:rFonts w:ascii="Times New Roman" w:hAnsi="Times New Roman" w:cs="Times New Roman"/>
        </w:rPr>
        <w:tab/>
      </w:r>
      <w:r w:rsidRPr="00CD22DE">
        <w:rPr>
          <w:rFonts w:ascii="Times New Roman" w:hAnsi="Times New Roman"/>
        </w:rPr>
        <w:t>requisiti di liquidità.</w:t>
      </w:r>
    </w:p>
    <w:p w14:paraId="5F60D3D3" w14:textId="77777777" w:rsidR="004D0398" w:rsidRPr="00CD22DE" w:rsidRDefault="00CD22DE">
      <w:pPr>
        <w:pStyle w:val="InstructionsText2"/>
        <w:numPr>
          <w:ilvl w:val="0"/>
          <w:numId w:val="0"/>
        </w:numPr>
        <w:ind w:left="360" w:hanging="360"/>
      </w:pPr>
      <w:r w:rsidRPr="00CD22DE">
        <w:t>2.</w:t>
      </w:r>
      <w:r w:rsidRPr="00CD22DE">
        <w:tab/>
        <w:t xml:space="preserve">Per ciascun modello sono indicati i riferimenti giuridici. La presente parte del regolamento contiene ulteriori informazioni dettagliate sugli aspetti più generali </w:t>
      </w:r>
      <w:r w:rsidRPr="00CD22DE">
        <w:t>della segnalazione di ciascun blocco di modelli, istruzioni relative a posizioni specifiche nonché norme di convalida.</w:t>
      </w:r>
    </w:p>
    <w:p w14:paraId="20AB38D2" w14:textId="77777777" w:rsidR="004D0398" w:rsidRPr="00CD22DE" w:rsidRDefault="00CD22DE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8041036"/>
      <w:r w:rsidRPr="00CD22DE">
        <w:rPr>
          <w:rFonts w:ascii="Times New Roman" w:hAnsi="Times New Roman"/>
          <w:sz w:val="24"/>
          <w:szCs w:val="24"/>
          <w:u w:val="single"/>
        </w:rPr>
        <w:t>1.2 Convenzione di numerazione</w:t>
      </w:r>
      <w:bookmarkEnd w:id="12"/>
    </w:p>
    <w:p w14:paraId="63AF8ABB" w14:textId="77777777" w:rsidR="004D0398" w:rsidRPr="00CD22DE" w:rsidRDefault="00CD22DE">
      <w:pPr>
        <w:pStyle w:val="InstructionsText2"/>
        <w:numPr>
          <w:ilvl w:val="0"/>
          <w:numId w:val="0"/>
        </w:numPr>
        <w:ind w:left="360" w:hanging="360"/>
      </w:pPr>
      <w:r w:rsidRPr="00CD22DE">
        <w:t>3.</w:t>
      </w:r>
      <w:r w:rsidRPr="00CD22DE">
        <w:tab/>
        <w:t xml:space="preserve">Nel citare le colonne, le righe e le celle dei modelli, il documento si attiene alla </w:t>
      </w:r>
      <w:r w:rsidRPr="00CD22DE">
        <w:t>convenzione di etichettatura di cui ai punti da 4 a 7. I codici numerici in questione sono ampiamente utilizzati nelle norme di convalida.</w:t>
      </w:r>
    </w:p>
    <w:p w14:paraId="606A1BD9" w14:textId="77777777" w:rsidR="004D0398" w:rsidRPr="00CD22DE" w:rsidRDefault="00CD22DE">
      <w:pPr>
        <w:pStyle w:val="InstructionsText2"/>
        <w:numPr>
          <w:ilvl w:val="0"/>
          <w:numId w:val="0"/>
        </w:numPr>
        <w:ind w:left="360" w:hanging="360"/>
      </w:pPr>
      <w:r w:rsidRPr="00CD22DE">
        <w:t>4.</w:t>
      </w:r>
      <w:r w:rsidRPr="00CD22DE">
        <w:tab/>
        <w:t>Nelle istruzioni si applica lo schema generale di notazione seguente: {Modello; Riga; Colonna}.</w:t>
      </w:r>
    </w:p>
    <w:p w14:paraId="61BB2D98" w14:textId="77777777" w:rsidR="004D0398" w:rsidRPr="00CD22DE" w:rsidRDefault="00CD22DE">
      <w:pPr>
        <w:pStyle w:val="InstructionsText2"/>
        <w:numPr>
          <w:ilvl w:val="0"/>
          <w:numId w:val="0"/>
        </w:numPr>
        <w:ind w:left="360" w:hanging="360"/>
      </w:pPr>
      <w:r w:rsidRPr="00CD22DE">
        <w:t>5.</w:t>
      </w:r>
      <w:r w:rsidRPr="00CD22DE">
        <w:tab/>
        <w:t>Per le convalid</w:t>
      </w:r>
      <w:r w:rsidRPr="00CD22DE">
        <w:t>e all’interno di un modello in cui sono utilizzati soltanto punti di dati del modello stesso, le annotazioni non contengono l’indicazione del modello: {Riga; Colonna}.</w:t>
      </w:r>
    </w:p>
    <w:p w14:paraId="64D11149" w14:textId="77777777" w:rsidR="004D0398" w:rsidRPr="00CD22DE" w:rsidRDefault="00CD22DE">
      <w:pPr>
        <w:pStyle w:val="InstructionsText2"/>
        <w:numPr>
          <w:ilvl w:val="0"/>
          <w:numId w:val="0"/>
        </w:numPr>
        <w:ind w:left="360" w:hanging="360"/>
      </w:pPr>
      <w:r w:rsidRPr="00CD22DE">
        <w:t>6.</w:t>
      </w:r>
      <w:r w:rsidRPr="00CD22DE">
        <w:tab/>
        <w:t>Nei modelli con una sola colonna, sono indicate soltanto le righe: {Modello; Riga}.</w:t>
      </w:r>
    </w:p>
    <w:p w14:paraId="4390FB08" w14:textId="77777777" w:rsidR="004D0398" w:rsidRPr="00CD22DE" w:rsidRDefault="00CD22DE">
      <w:pPr>
        <w:pStyle w:val="InstructionsText2"/>
        <w:numPr>
          <w:ilvl w:val="0"/>
          <w:numId w:val="0"/>
        </w:numPr>
        <w:ind w:left="360" w:hanging="360"/>
      </w:pPr>
      <w:r w:rsidRPr="00CD22DE">
        <w:t>7</w:t>
      </w:r>
      <w:r w:rsidRPr="00CD22DE">
        <w:t>.</w:t>
      </w:r>
      <w:r w:rsidRPr="00CD22DE">
        <w:tab/>
        <w:t>Un asterisco segnala che la convalida è effettuata per le righe o le colonne specificate in precedenza.</w:t>
      </w:r>
    </w:p>
    <w:p w14:paraId="2BFB2FC2" w14:textId="77777777" w:rsidR="004D0398" w:rsidRPr="00CD22DE" w:rsidRDefault="00CD22DE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8041037"/>
      <w:r w:rsidRPr="00CD22DE">
        <w:rPr>
          <w:rFonts w:ascii="Times New Roman" w:hAnsi="Times New Roman"/>
          <w:sz w:val="24"/>
          <w:szCs w:val="24"/>
          <w:u w:val="single"/>
        </w:rPr>
        <w:t>1.3 Convenzione dei segni</w:t>
      </w:r>
      <w:bookmarkEnd w:id="13"/>
    </w:p>
    <w:p w14:paraId="5E63F4C0" w14:textId="77777777" w:rsidR="004D0398" w:rsidRPr="00CD22DE" w:rsidRDefault="00CD22DE">
      <w:pPr>
        <w:pStyle w:val="InstructionsText2"/>
        <w:numPr>
          <w:ilvl w:val="0"/>
          <w:numId w:val="0"/>
        </w:numPr>
        <w:ind w:left="360" w:hanging="360"/>
      </w:pPr>
      <w:r w:rsidRPr="00CD22DE">
        <w:t>8.</w:t>
      </w:r>
      <w:r w:rsidRPr="00CD22DE">
        <w:tab/>
        <w:t>Qualsiasi importo che aumenta i fondi propri o i requisiti di fondi propri o i requisiti di liquidità è segnalato come ci</w:t>
      </w:r>
      <w:r w:rsidRPr="00CD22DE">
        <w:t>fra positiva. Per contro, qualsiasi importo che riduce i fondi propri totali o i requisiti di fondi propri totali è segnalato come cifra negativa. Se l’intestazione della voce è preceduta da un segno negativo (-), significa che per quella voce non è previs</w:t>
      </w:r>
      <w:r w:rsidRPr="00CD22DE">
        <w:t>ta la segnalazione di cifre positive.</w:t>
      </w:r>
    </w:p>
    <w:p w14:paraId="3BB14A55" w14:textId="77777777" w:rsidR="004D0398" w:rsidRPr="00CD22DE" w:rsidRDefault="00CD22DE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4" w:name="_Toc76557276"/>
      <w:bookmarkStart w:id="15" w:name="_Toc88041038"/>
      <w:r w:rsidRPr="00CD22DE">
        <w:rPr>
          <w:rFonts w:ascii="Times New Roman" w:hAnsi="Times New Roman"/>
          <w:sz w:val="24"/>
          <w:szCs w:val="24"/>
          <w:u w:val="single"/>
        </w:rPr>
        <w:t>1.4</w:t>
      </w:r>
      <w:bookmarkEnd w:id="14"/>
      <w:r w:rsidRPr="00CD22DE">
        <w:rPr>
          <w:rFonts w:ascii="Times New Roman" w:hAnsi="Times New Roman"/>
          <w:sz w:val="24"/>
          <w:szCs w:val="24"/>
          <w:u w:val="single"/>
        </w:rPr>
        <w:t xml:space="preserve"> Consolidamento prudenziale</w:t>
      </w:r>
      <w:bookmarkEnd w:id="15"/>
    </w:p>
    <w:p w14:paraId="1B7D7DE4" w14:textId="77777777" w:rsidR="004D0398" w:rsidRPr="00CD22DE" w:rsidRDefault="00CD22DE">
      <w:pPr>
        <w:spacing w:line="256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 w:rsidRPr="00CD22DE">
        <w:rPr>
          <w:rFonts w:ascii="Times New Roman" w:hAnsi="Times New Roman" w:cs="Times New Roman"/>
          <w:sz w:val="24"/>
        </w:rPr>
        <w:t>9.</w:t>
      </w:r>
      <w:r w:rsidRPr="00CD22DE">
        <w:rPr>
          <w:rFonts w:ascii="Times New Roman" w:hAnsi="Times New Roman" w:cs="Times New Roman"/>
          <w:sz w:val="24"/>
        </w:rPr>
        <w:tab/>
      </w:r>
      <w:r w:rsidRPr="00CD22DE">
        <w:rPr>
          <w:rFonts w:ascii="Times New Roman" w:hAnsi="Times New Roman"/>
          <w:sz w:val="24"/>
        </w:rPr>
        <w:t>A meno che non sia stata concessa un’esenzione, alle imprese di investimento si applicano su base individuale e consolidata il regolamento (UE) 2019/2033 e la direttiva (UE) 2019/2034,</w:t>
      </w:r>
      <w:r w:rsidRPr="00CD22DE">
        <w:rPr>
          <w:rFonts w:ascii="Times New Roman" w:hAnsi="Times New Roman"/>
          <w:sz w:val="24"/>
        </w:rPr>
        <w:t xml:space="preserve"> compresi gli obblighi di segnalazione di cui alla parte sette del regolamento (UE) 2019/2033. L’articolo 4, paragrafo 1, punto 11, del regolamento (UE) 2019/2033 definisce una situazione consolidata come il risultato dell’applicazione dei requisiti del re</w:t>
      </w:r>
      <w:r w:rsidRPr="00CD22DE">
        <w:rPr>
          <w:rFonts w:ascii="Times New Roman" w:hAnsi="Times New Roman"/>
          <w:sz w:val="24"/>
        </w:rPr>
        <w:t>golamento (UE) 2019/2033 a un gruppo di imprese di investimento come se i soggetti del gruppo formassero insieme un’unica impresa di investimento. In applicazione dell’articolo 7 del regolamento (UE) 2019/2033, i gruppi di imprese di investimento devono so</w:t>
      </w:r>
      <w:r w:rsidRPr="00CD22DE">
        <w:rPr>
          <w:rFonts w:ascii="Times New Roman" w:hAnsi="Times New Roman"/>
          <w:sz w:val="24"/>
        </w:rPr>
        <w:t>ddisfare gli obblighi di segnalazione in tutti i modelli sulla base dell’ambito di consolidamento prudenziale (che può divergere dall’ambito di consolidamento contabile).</w:t>
      </w:r>
    </w:p>
    <w:p w14:paraId="38535398" w14:textId="77777777" w:rsidR="004D0398" w:rsidRPr="00CD22DE" w:rsidRDefault="00CD22DE">
      <w:pPr>
        <w:pStyle w:val="Heading2"/>
        <w:rPr>
          <w:rFonts w:ascii="Times New Roman" w:hAnsi="Times New Roman"/>
        </w:rPr>
      </w:pPr>
      <w:bookmarkStart w:id="16" w:name="_Toc88041039"/>
      <w:r w:rsidRPr="00CD22DE">
        <w:rPr>
          <w:rFonts w:ascii="Times New Roman" w:hAnsi="Times New Roman"/>
        </w:rPr>
        <w:lastRenderedPageBreak/>
        <w:t>PARTE II: ISTRUZIONI RELATIVE AI MODELLI</w:t>
      </w:r>
      <w:bookmarkEnd w:id="6"/>
      <w:bookmarkEnd w:id="7"/>
      <w:bookmarkEnd w:id="8"/>
      <w:bookmarkEnd w:id="16"/>
    </w:p>
    <w:p w14:paraId="6FBAB7CC" w14:textId="77777777" w:rsidR="004D0398" w:rsidRPr="00CD22DE" w:rsidRDefault="00CD22DE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7" w:name="_Toc88041040"/>
      <w:r w:rsidRPr="00CD22DE">
        <w:rPr>
          <w:rFonts w:ascii="Times New Roman" w:hAnsi="Times New Roman"/>
          <w:b/>
          <w:sz w:val="24"/>
          <w:u w:val="none"/>
        </w:rPr>
        <w:t>1 FONDI PROPRI: LIVELLO, COMPOSIZIONE, REQUI</w:t>
      </w:r>
      <w:r w:rsidRPr="00CD22DE">
        <w:rPr>
          <w:rFonts w:ascii="Times New Roman" w:hAnsi="Times New Roman"/>
          <w:b/>
          <w:sz w:val="24"/>
          <w:u w:val="none"/>
        </w:rPr>
        <w:t>SITI E CALCOLO</w:t>
      </w:r>
      <w:bookmarkEnd w:id="17"/>
    </w:p>
    <w:p w14:paraId="6929F52F" w14:textId="77777777" w:rsidR="004D0398" w:rsidRPr="00CD22DE" w:rsidRDefault="00CD22DE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8041041"/>
      <w:r w:rsidRPr="00CD22DE">
        <w:rPr>
          <w:rFonts w:ascii="Times New Roman" w:hAnsi="Times New Roman"/>
          <w:sz w:val="24"/>
          <w:u w:val="none"/>
        </w:rPr>
        <w:t xml:space="preserve">1.1 </w:t>
      </w:r>
      <w:r w:rsidRPr="00CD22DE">
        <w:rPr>
          <w:rFonts w:ascii="Times New Roman" w:hAnsi="Times New Roman"/>
          <w:sz w:val="24"/>
        </w:rPr>
        <w:t>Osservazioni generali</w:t>
      </w:r>
      <w:bookmarkEnd w:id="18"/>
    </w:p>
    <w:p w14:paraId="09AFF175" w14:textId="77777777" w:rsidR="004D0398" w:rsidRPr="00CD22DE" w:rsidRDefault="00CD22DE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CD22DE">
        <w:rPr>
          <w:rFonts w:ascii="Times New Roman" w:hAnsi="Times New Roman" w:cs="Times New Roman"/>
          <w:sz w:val="24"/>
        </w:rPr>
        <w:t>10.</w:t>
      </w:r>
      <w:r w:rsidRPr="00CD22DE">
        <w:rPr>
          <w:rFonts w:ascii="Times New Roman" w:hAnsi="Times New Roman" w:cs="Times New Roman"/>
          <w:sz w:val="24"/>
        </w:rPr>
        <w:tab/>
      </w:r>
      <w:r w:rsidRPr="00CD22DE">
        <w:rPr>
          <w:rFonts w:ascii="Times New Roman" w:hAnsi="Times New Roman"/>
          <w:sz w:val="24"/>
        </w:rPr>
        <w:t>La sezione relativa alla rassegna dei fondi propri riporta informazioni sui fondi propri detenuti dall’impresa di investimento e sui relativi requisiti di fondi propri. Consta di due modelli:</w:t>
      </w:r>
    </w:p>
    <w:p w14:paraId="3DCEBFC4" w14:textId="77777777" w:rsidR="004D0398" w:rsidRPr="00CD22DE" w:rsidRDefault="00CD22DE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CD22DE">
        <w:rPr>
          <w:rFonts w:ascii="Times New Roman" w:hAnsi="Times New Roman" w:cs="Times New Roman"/>
          <w:sz w:val="24"/>
        </w:rPr>
        <w:t>a)</w:t>
      </w:r>
      <w:r w:rsidRPr="00CD22DE">
        <w:rPr>
          <w:rFonts w:ascii="Times New Roman" w:hAnsi="Times New Roman" w:cs="Times New Roman"/>
          <w:sz w:val="24"/>
        </w:rPr>
        <w:tab/>
      </w:r>
      <w:r w:rsidRPr="00CD22DE">
        <w:rPr>
          <w:rFonts w:ascii="Times New Roman" w:hAnsi="Times New Roman"/>
          <w:sz w:val="24"/>
        </w:rPr>
        <w:t>il modello I 01.</w:t>
      </w:r>
      <w:r w:rsidRPr="00CD22DE">
        <w:rPr>
          <w:rFonts w:ascii="Times New Roman" w:hAnsi="Times New Roman"/>
          <w:sz w:val="24"/>
        </w:rPr>
        <w:t>01 riporta la composizione dei fondi propri detenuti dall’impresa di investimento: capitale primario di classe 1 (CET1), capitale aggiuntivo di classe 1 (AT1) e capitale di classe 2 (T2);</w:t>
      </w:r>
    </w:p>
    <w:p w14:paraId="3F9F86C3" w14:textId="77777777" w:rsidR="004D0398" w:rsidRPr="00CD22DE" w:rsidRDefault="00CD22DE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CD22DE">
        <w:rPr>
          <w:rFonts w:ascii="Times New Roman" w:hAnsi="Times New Roman" w:cs="Times New Roman"/>
          <w:sz w:val="24"/>
        </w:rPr>
        <w:t>b)</w:t>
      </w:r>
      <w:r w:rsidRPr="00CD22DE">
        <w:rPr>
          <w:rFonts w:ascii="Times New Roman" w:hAnsi="Times New Roman" w:cs="Times New Roman"/>
          <w:sz w:val="24"/>
        </w:rPr>
        <w:tab/>
      </w:r>
      <w:r w:rsidRPr="00CD22DE">
        <w:rPr>
          <w:rFonts w:ascii="Times New Roman" w:hAnsi="Times New Roman"/>
          <w:sz w:val="24"/>
        </w:rPr>
        <w:t xml:space="preserve">i modelli I 02.03 e I 02.04 riportano il requisito di fondi </w:t>
      </w:r>
      <w:r w:rsidRPr="00CD22DE">
        <w:rPr>
          <w:rFonts w:ascii="Times New Roman" w:hAnsi="Times New Roman"/>
          <w:sz w:val="24"/>
        </w:rPr>
        <w:t>propri totali, il requisito patrimoniale minimo permanente, il requisito relativo alle spese fisse generali, l’eventuale requisito aggiuntivo di fondi propri e il relativo orientamento, nonché il requisito transitorio di fondi propri e i coefficienti di ca</w:t>
      </w:r>
      <w:r w:rsidRPr="00CD22DE">
        <w:rPr>
          <w:rFonts w:ascii="Times New Roman" w:hAnsi="Times New Roman"/>
          <w:sz w:val="24"/>
        </w:rPr>
        <w:t>pitale;</w:t>
      </w:r>
    </w:p>
    <w:p w14:paraId="6601C865" w14:textId="77777777" w:rsidR="004D0398" w:rsidRPr="00CD22DE" w:rsidRDefault="00CD22DE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CD22DE">
        <w:rPr>
          <w:rFonts w:ascii="Times New Roman" w:hAnsi="Times New Roman" w:cs="Times New Roman"/>
          <w:sz w:val="24"/>
        </w:rPr>
        <w:t>c)</w:t>
      </w:r>
      <w:r w:rsidRPr="00CD22DE">
        <w:rPr>
          <w:rFonts w:ascii="Times New Roman" w:hAnsi="Times New Roman" w:cs="Times New Roman"/>
          <w:sz w:val="24"/>
        </w:rPr>
        <w:tab/>
      </w:r>
      <w:r w:rsidRPr="00CD22DE">
        <w:rPr>
          <w:rFonts w:ascii="Times New Roman" w:hAnsi="Times New Roman"/>
          <w:sz w:val="24"/>
        </w:rPr>
        <w:t>il modello I 03.01 contiene informazioni sul calcolo del requisito relativo alle spese fisse generali.</w:t>
      </w:r>
    </w:p>
    <w:p w14:paraId="6D71B78F" w14:textId="77777777" w:rsidR="004D0398" w:rsidRPr="00CD22DE" w:rsidRDefault="00CD22DE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CD22DE">
        <w:rPr>
          <w:rFonts w:ascii="Times New Roman" w:hAnsi="Times New Roman" w:cs="Times New Roman"/>
          <w:sz w:val="24"/>
        </w:rPr>
        <w:t>11.</w:t>
      </w:r>
      <w:r w:rsidRPr="00CD22DE">
        <w:rPr>
          <w:rFonts w:ascii="Times New Roman" w:hAnsi="Times New Roman" w:cs="Times New Roman"/>
          <w:sz w:val="24"/>
        </w:rPr>
        <w:tab/>
      </w:r>
      <w:r w:rsidRPr="00CD22DE">
        <w:rPr>
          <w:rFonts w:ascii="Times New Roman" w:hAnsi="Times New Roman"/>
          <w:sz w:val="24"/>
        </w:rPr>
        <w:t>Le voci di questi modelli prescindono dagli aggiustamenti transitori. Ciò significa che le cifre (tranne nei casi in cui il requisito tran</w:t>
      </w:r>
      <w:r w:rsidRPr="00CD22DE">
        <w:rPr>
          <w:rFonts w:ascii="Times New Roman" w:hAnsi="Times New Roman"/>
          <w:sz w:val="24"/>
        </w:rPr>
        <w:t>sitorio di fondi propri è specificamente indicato) sono calcolate in base alle disposizioni finali (ossia come se non esistessero disposizioni transitorie).</w:t>
      </w:r>
    </w:p>
    <w:p w14:paraId="3E9BE63B" w14:textId="77777777" w:rsidR="004D0398" w:rsidRPr="00CD22DE" w:rsidRDefault="00CD22DE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8041042"/>
      <w:r w:rsidRPr="00CD22DE">
        <w:rPr>
          <w:rFonts w:ascii="Times New Roman" w:hAnsi="Times New Roman"/>
          <w:sz w:val="24"/>
          <w:u w:val="none"/>
        </w:rPr>
        <w:t xml:space="preserve">1.2 </w:t>
      </w:r>
      <w:r w:rsidRPr="00CD22DE">
        <w:rPr>
          <w:rFonts w:ascii="Times New Roman" w:hAnsi="Times New Roman"/>
          <w:sz w:val="24"/>
        </w:rPr>
        <w:t>I 01.01 — COMPOSIZIONE DEI FONDI PROPRI (I 1,1)</w:t>
      </w:r>
      <w:bookmarkEnd w:id="19"/>
    </w:p>
    <w:p w14:paraId="7DDC33E1" w14:textId="77777777" w:rsidR="004D0398" w:rsidRPr="00CD22DE" w:rsidRDefault="00CD22DE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0" w:name="_Toc88041043"/>
      <w:r w:rsidRPr="00CD22DE">
        <w:rPr>
          <w:rFonts w:ascii="Times New Roman" w:hAnsi="Times New Roman"/>
          <w:sz w:val="24"/>
          <w:u w:val="none"/>
        </w:rPr>
        <w:t>1.2.1.</w:t>
      </w:r>
      <w:r w:rsidRPr="00CD22DE">
        <w:rPr>
          <w:rFonts w:ascii="Times New Roman" w:hAnsi="Times New Roman"/>
          <w:sz w:val="24"/>
          <w:u w:val="none"/>
        </w:rPr>
        <w:tab/>
      </w:r>
      <w:r w:rsidRPr="00CD22DE">
        <w:rPr>
          <w:rFonts w:ascii="Times New Roman" w:hAnsi="Times New Roman"/>
          <w:sz w:val="24"/>
        </w:rPr>
        <w:t xml:space="preserve">Istruzioni relative a posizioni </w:t>
      </w:r>
      <w:r w:rsidRPr="00CD22DE">
        <w:rPr>
          <w:rFonts w:ascii="Times New Roman" w:hAnsi="Times New Roman"/>
          <w:sz w:val="24"/>
        </w:rPr>
        <w:t>specifiche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0398" w:rsidRPr="00CD22DE" w14:paraId="565148E3" w14:textId="77777777">
        <w:tc>
          <w:tcPr>
            <w:tcW w:w="1129" w:type="dxa"/>
            <w:shd w:val="clear" w:color="auto" w:fill="D9D9D9"/>
          </w:tcPr>
          <w:p w14:paraId="03BF45C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5BE4099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</w:rPr>
              <w:t>Riferimenti giuridici e istruzioni</w:t>
            </w:r>
          </w:p>
        </w:tc>
      </w:tr>
      <w:tr w:rsidR="004D0398" w:rsidRPr="00CD22DE" w14:paraId="64A1257A" w14:textId="77777777">
        <w:tc>
          <w:tcPr>
            <w:tcW w:w="1129" w:type="dxa"/>
          </w:tcPr>
          <w:p w14:paraId="0766148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722ED76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FONDI PROPRI</w:t>
            </w:r>
          </w:p>
          <w:p w14:paraId="0A0BAD5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9, paragrafo 1, del regolamento (UE) 2019/2033.</w:t>
            </w:r>
          </w:p>
          <w:p w14:paraId="7D05D1B9" w14:textId="77777777" w:rsidR="004D0398" w:rsidRPr="00CD22DE" w:rsidRDefault="00CD22DE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I fondi propri di un’impresa di investimento consistono nella somma del suo capitale di classe 1 e di classe 2.</w:t>
            </w:r>
          </w:p>
          <w:p w14:paraId="634B8E5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È segnalata la so</w:t>
            </w:r>
            <w:r w:rsidRPr="00CD22DE">
              <w:rPr>
                <w:rFonts w:ascii="Times New Roman" w:hAnsi="Times New Roman"/>
                <w:bCs/>
              </w:rPr>
              <w:t>mma totale delle righe 0020 e 0380.</w:t>
            </w:r>
          </w:p>
        </w:tc>
      </w:tr>
      <w:tr w:rsidR="004D0398" w:rsidRPr="00CD22DE" w14:paraId="61FFE9FB" w14:textId="77777777">
        <w:tc>
          <w:tcPr>
            <w:tcW w:w="1129" w:type="dxa"/>
          </w:tcPr>
          <w:p w14:paraId="1527B32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2F10C65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CAPITALE DI CLASSE 1</w:t>
            </w:r>
          </w:p>
          <w:p w14:paraId="3195FC6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Il capitale di classe 1 è la somma del capitale primario di classe 1 e del capitale aggiuntivo di classe 1.</w:t>
            </w:r>
          </w:p>
        </w:tc>
      </w:tr>
      <w:tr w:rsidR="004D0398" w:rsidRPr="00CD22DE" w14:paraId="23F296B3" w14:textId="77777777">
        <w:tc>
          <w:tcPr>
            <w:tcW w:w="1129" w:type="dxa"/>
          </w:tcPr>
          <w:p w14:paraId="31C02CB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3480E70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Style w:val="InstructionsTabelleberschrift"/>
                <w:rFonts w:ascii="Times New Roman" w:hAnsi="Times New Roman"/>
                <w:sz w:val="22"/>
              </w:rPr>
              <w:t>CAPITALE PRIMARIO DI CLASSE 1</w:t>
            </w:r>
          </w:p>
          <w:p w14:paraId="502B393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9, paragrafo 1, del </w:t>
            </w:r>
            <w:r w:rsidRPr="00CD22DE">
              <w:rPr>
                <w:rFonts w:ascii="Times New Roman" w:hAnsi="Times New Roman"/>
                <w:bCs/>
              </w:rPr>
              <w:t>regolamento (UE) 2019/2033.</w:t>
            </w:r>
          </w:p>
          <w:p w14:paraId="253E54F0" w14:textId="77777777" w:rsidR="004D0398" w:rsidRPr="00CD22DE" w:rsidRDefault="00CD22DE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Articolo 50 del regolamento (UE) n. 575/2013.</w:t>
            </w:r>
          </w:p>
          <w:p w14:paraId="634D34E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È segnalata la somma totale delle righe da 0040 a 0060, da 0090 a 0140 e 0290.</w:t>
            </w:r>
          </w:p>
        </w:tc>
      </w:tr>
      <w:tr w:rsidR="004D0398" w:rsidRPr="00CD22DE" w14:paraId="61A9A26A" w14:textId="77777777">
        <w:tc>
          <w:tcPr>
            <w:tcW w:w="1129" w:type="dxa"/>
          </w:tcPr>
          <w:p w14:paraId="2C8C074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12FFF5C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Strumenti di capitale interamente versati</w:t>
            </w:r>
          </w:p>
          <w:p w14:paraId="0083A11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9, paragrafo 1, punto i), del </w:t>
            </w:r>
            <w:r w:rsidRPr="00CD22DE">
              <w:rPr>
                <w:rFonts w:ascii="Times New Roman" w:hAnsi="Times New Roman"/>
                <w:bCs/>
              </w:rPr>
              <w:t>regolamento (UE) 2019/2033.</w:t>
            </w:r>
          </w:p>
          <w:p w14:paraId="54C8B19F" w14:textId="77777777" w:rsidR="004D0398" w:rsidRPr="00CD22DE" w:rsidRDefault="00CD22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Articolo 26, paragrafo 1, lettera a), e articoli da 27 a 31 del regolamento (UE) n. 575/2013.</w:t>
            </w:r>
          </w:p>
          <w:p w14:paraId="325303AB" w14:textId="77777777" w:rsidR="004D0398" w:rsidRPr="00CD22DE" w:rsidRDefault="00CD22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Sono compresi gli strumenti di capitale delle società mutue e cooperative o di enti analoghi (articoli 27 e 29 del regolamento (UE) n.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575/2013).</w:t>
            </w:r>
          </w:p>
          <w:p w14:paraId="35C0936F" w14:textId="77777777" w:rsidR="004D0398" w:rsidRPr="00CD22DE" w:rsidRDefault="00CD22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Non è compreso il sovrapprezzo azioni relativo agli strumenti.</w:t>
            </w:r>
          </w:p>
          <w:p w14:paraId="37E4DAC6" w14:textId="77777777" w:rsidR="004D0398" w:rsidRPr="00CD22DE" w:rsidRDefault="00CD22DE">
            <w:pPr>
              <w:pStyle w:val="InstructionsText"/>
              <w:rPr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Gli strumenti di capitale sottoscritti dalle autorità pubbliche in situazioni di emergenza sono compresi se sono soddisfatte tutte le condizioni di cui all’articolo 31 del regolamen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to (UE) n. 575/2013.</w:t>
            </w:r>
          </w:p>
        </w:tc>
      </w:tr>
      <w:tr w:rsidR="004D0398" w:rsidRPr="00CD22DE" w14:paraId="03B3D1C2" w14:textId="77777777">
        <w:tc>
          <w:tcPr>
            <w:tcW w:w="1129" w:type="dxa"/>
          </w:tcPr>
          <w:p w14:paraId="43C8971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lastRenderedPageBreak/>
              <w:t>0050</w:t>
            </w:r>
          </w:p>
        </w:tc>
        <w:tc>
          <w:tcPr>
            <w:tcW w:w="7620" w:type="dxa"/>
          </w:tcPr>
          <w:p w14:paraId="015964B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Sovrapprezzo azioni</w:t>
            </w:r>
          </w:p>
          <w:p w14:paraId="5D7970A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16E3D55F" w14:textId="77777777" w:rsidR="004D0398" w:rsidRPr="00CD22DE" w:rsidRDefault="00CD22DE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Articolo 26, paragrafo 1, lettera b), del regolamento (UE) n. 575/2013.</w:t>
            </w:r>
          </w:p>
          <w:p w14:paraId="3D7D5183" w14:textId="77777777" w:rsidR="004D0398" w:rsidRPr="00CD22DE" w:rsidRDefault="00CD22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Il sovrapprezzo azioni ha lo stesso significato di cui al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principio contabile applicabile.</w:t>
            </w:r>
          </w:p>
          <w:p w14:paraId="0BACEAA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 xml:space="preserve">Gli importi da segnalare in questa riga sono la parte relativa agli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«s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trumenti di capitale versati».</w:t>
            </w:r>
          </w:p>
        </w:tc>
      </w:tr>
      <w:tr w:rsidR="004D0398" w:rsidRPr="00CD22DE" w14:paraId="2506AF8A" w14:textId="77777777">
        <w:tc>
          <w:tcPr>
            <w:tcW w:w="1129" w:type="dxa"/>
          </w:tcPr>
          <w:p w14:paraId="2482A9F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43BF1BD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Utili non distribuiti</w:t>
            </w:r>
          </w:p>
          <w:p w14:paraId="159B8F9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0BDFC20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Articolo 26, paragrafo 1, l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ettera c), del regolamento (UE) n. 575/2013.</w:t>
            </w:r>
          </w:p>
          <w:p w14:paraId="22239FA0" w14:textId="77777777" w:rsidR="004D0398" w:rsidRPr="00CD22DE" w:rsidRDefault="00CD22DE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Gli utili non distribuiti comprendono gli utili non distribuiti dell’anno precedente più gli utili di periodo o di fine esercizio ammissibili.</w:t>
            </w:r>
          </w:p>
          <w:p w14:paraId="4BAF741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È segnalata la somma totale delle righe 0070 e 0080.</w:t>
            </w:r>
          </w:p>
        </w:tc>
      </w:tr>
      <w:tr w:rsidR="004D0398" w:rsidRPr="00CD22DE" w14:paraId="6C438589" w14:textId="77777777">
        <w:tc>
          <w:tcPr>
            <w:tcW w:w="1129" w:type="dxa"/>
          </w:tcPr>
          <w:p w14:paraId="0C8918A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0283782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Utili non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 xml:space="preserve"> distribuiti di anni precedenti</w:t>
            </w:r>
          </w:p>
          <w:p w14:paraId="08A4BCC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2DE">
              <w:rPr>
                <w:rFonts w:ascii="Times New Roman" w:hAnsi="Times New Roman"/>
              </w:rPr>
              <w:t>Articolo 4, paragrafo 1, punto 123, e articolo 26, paragrafo 1, lettera c), del regolamento (UE) n. 575/2013.</w:t>
            </w:r>
          </w:p>
          <w:p w14:paraId="32EA942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</w:rPr>
              <w:t xml:space="preserve">L’articolo 4, paragrafo 1, punto 123, del regolamento (UE) n. 575/2013 definisce gli utili non distribuiti come </w:t>
            </w:r>
            <w:r w:rsidRPr="00CD22DE">
              <w:rPr>
                <w:rFonts w:ascii="Times New Roman" w:hAnsi="Times New Roman"/>
              </w:rPr>
              <w:t>«i</w:t>
            </w:r>
            <w:r w:rsidRPr="00CD22DE">
              <w:rPr>
                <w:rFonts w:ascii="Times New Roman" w:hAnsi="Times New Roman"/>
              </w:rPr>
              <w:t xml:space="preserve"> profitti e le perdite portati a nuovo per destinazione del risultato finale di esercizio in virtù della disciplina contabile applicabile».</w:t>
            </w:r>
          </w:p>
        </w:tc>
      </w:tr>
      <w:tr w:rsidR="004D0398" w:rsidRPr="00CD22DE" w14:paraId="6F8C068C" w14:textId="77777777">
        <w:tc>
          <w:tcPr>
            <w:tcW w:w="1129" w:type="dxa"/>
          </w:tcPr>
          <w:p w14:paraId="7566CBB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</w:t>
            </w:r>
            <w:r w:rsidRPr="00CD22DE">
              <w:rPr>
                <w:rFonts w:ascii="Times New Roman" w:hAnsi="Times New Roman"/>
                <w:bCs/>
              </w:rPr>
              <w:t>080</w:t>
            </w:r>
          </w:p>
        </w:tc>
        <w:tc>
          <w:tcPr>
            <w:tcW w:w="7620" w:type="dxa"/>
          </w:tcPr>
          <w:p w14:paraId="03A3411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Utile ammissibile</w:t>
            </w:r>
          </w:p>
          <w:p w14:paraId="29040B8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D22DE">
              <w:rPr>
                <w:rFonts w:ascii="Times New Roman" w:hAnsi="Times New Roman"/>
              </w:rPr>
              <w:t>Articolo 4, paragrafo 1, punto 121, articolo 26, paragrafo 2, e articolo 36, paragrafo 1, lettera a), del regolamento (UE) n. 575/2013.</w:t>
            </w:r>
          </w:p>
          <w:p w14:paraId="1B3C336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</w:rPr>
              <w:t xml:space="preserve">L’articolo 26, paragrafo 2,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</w:rPr>
              <w:t xml:space="preserve"> regolamento (UE) n. 575/2013 consente di includere come utili non </w:t>
            </w:r>
            <w:r w:rsidRPr="00CD22DE">
              <w:rPr>
                <w:rFonts w:ascii="Times New Roman" w:hAnsi="Times New Roman"/>
              </w:rPr>
              <w:t xml:space="preserve">distribuiti gli utili di periodo o di fine esercizio, previo consenso delle autorità competenti, se sono soddisfatte alcune condizioni. </w:t>
            </w:r>
          </w:p>
        </w:tc>
      </w:tr>
      <w:tr w:rsidR="004D0398" w:rsidRPr="00CD22DE" w14:paraId="0DCC0A1E" w14:textId="77777777">
        <w:tc>
          <w:tcPr>
            <w:tcW w:w="1129" w:type="dxa"/>
          </w:tcPr>
          <w:p w14:paraId="69E421C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6FF1492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Altre componenti di conto economico complessivo accumulate</w:t>
            </w:r>
          </w:p>
          <w:p w14:paraId="16913AC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9, paragrafo 1, punto i), del regolamento (UE</w:t>
            </w:r>
            <w:r w:rsidRPr="00CD22DE">
              <w:rPr>
                <w:rFonts w:ascii="Times New Roman" w:hAnsi="Times New Roman"/>
                <w:bCs/>
              </w:rPr>
              <w:t>) 2019/2033.</w:t>
            </w:r>
          </w:p>
          <w:p w14:paraId="5C88F92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Articolo 26, paragrafo 1, lettera d), del regolamento (UE) n. 575/2013.</w:t>
            </w:r>
          </w:p>
        </w:tc>
      </w:tr>
      <w:tr w:rsidR="004D0398" w:rsidRPr="00CD22DE" w14:paraId="215AF57E" w14:textId="77777777">
        <w:tc>
          <w:tcPr>
            <w:tcW w:w="1129" w:type="dxa"/>
          </w:tcPr>
          <w:p w14:paraId="67ACE16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6E50620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Altre riserve</w:t>
            </w:r>
          </w:p>
          <w:p w14:paraId="1CCE253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9, paragrafo 1, punto i), del regolamento (UE) 2019/2033.</w:t>
            </w:r>
          </w:p>
          <w:p w14:paraId="2B76E4D5" w14:textId="77777777" w:rsidR="004D0398" w:rsidRPr="00CD22DE" w:rsidRDefault="00CD22DE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Articolo 4, paragrafo 1, punto 117, e articolo 26, paragrafo 1, lettera e), del rego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lamento (UE) n. 575/2013.</w:t>
            </w:r>
          </w:p>
          <w:p w14:paraId="0B35932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L’importo va segnalato al netto di qualsiasi onere fiscale prevedibile al momento del calcolo.</w:t>
            </w:r>
          </w:p>
        </w:tc>
      </w:tr>
      <w:tr w:rsidR="004D0398" w:rsidRPr="00CD22DE" w14:paraId="1913B235" w14:textId="77777777">
        <w:tc>
          <w:tcPr>
            <w:tcW w:w="1129" w:type="dxa"/>
          </w:tcPr>
          <w:p w14:paraId="3988B0B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shd w:val="clear" w:color="auto" w:fill="auto"/>
          </w:tcPr>
          <w:p w14:paraId="4BEF994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Interessi di minoranza inclusi nel capitale primario di classe 1</w:t>
            </w:r>
          </w:p>
          <w:p w14:paraId="41D7C887" w14:textId="77777777" w:rsidR="004D0398" w:rsidRPr="00CD22DE" w:rsidRDefault="00CD22DE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 xml:space="preserve">Articolo 84, paragrafo 1, articolo 85, paragrafo 1, e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articolo 87, paragrafo 1, del regolamento (UE) n. 575/2013.</w:t>
            </w:r>
          </w:p>
          <w:p w14:paraId="0E34C26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Somma di tutti gli importi degli interessi di minoranza delle filiazioni compresi nel capitale primario di classe 1 consolidato.</w:t>
            </w:r>
          </w:p>
        </w:tc>
      </w:tr>
      <w:tr w:rsidR="004D0398" w:rsidRPr="00CD22DE" w14:paraId="35DAA5BF" w14:textId="77777777">
        <w:tc>
          <w:tcPr>
            <w:tcW w:w="1129" w:type="dxa"/>
          </w:tcPr>
          <w:p w14:paraId="23A8503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lastRenderedPageBreak/>
              <w:t>0120</w:t>
            </w:r>
          </w:p>
        </w:tc>
        <w:tc>
          <w:tcPr>
            <w:tcW w:w="7620" w:type="dxa"/>
            <w:shd w:val="clear" w:color="auto" w:fill="auto"/>
          </w:tcPr>
          <w:p w14:paraId="0B1AAB0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Aggiustamenti del capitale primario di classe 1 dovuti a filt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>ri prudenziali</w:t>
            </w:r>
          </w:p>
          <w:p w14:paraId="191FB284" w14:textId="77777777" w:rsidR="004D0398" w:rsidRPr="00CD22DE" w:rsidRDefault="00CD22DE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Articolo 9, paragrafo 1, punto i), del regolamento (UE) 2019/2033.</w:t>
            </w:r>
          </w:p>
          <w:p w14:paraId="7010214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Articoli da 32 a 35 del regolamento (UE) n. 575/2013.</w:t>
            </w:r>
          </w:p>
        </w:tc>
      </w:tr>
      <w:tr w:rsidR="004D0398" w:rsidRPr="00CD22DE" w14:paraId="4BE35443" w14:textId="77777777">
        <w:tc>
          <w:tcPr>
            <w:tcW w:w="1129" w:type="dxa"/>
          </w:tcPr>
          <w:p w14:paraId="2015665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70038B7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Altri fondi</w:t>
            </w:r>
          </w:p>
          <w:p w14:paraId="530A441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9, paragrafo 4,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  <w:bCs/>
              </w:rPr>
              <w:t xml:space="preserve"> regolamento (UE) 2019/2033.</w:t>
            </w:r>
          </w:p>
        </w:tc>
      </w:tr>
      <w:tr w:rsidR="004D0398" w:rsidRPr="00CD22DE" w14:paraId="45EE617A" w14:textId="77777777">
        <w:tc>
          <w:tcPr>
            <w:tcW w:w="1129" w:type="dxa"/>
          </w:tcPr>
          <w:p w14:paraId="6B247EB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721EB77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 xml:space="preserve">(-) DEDUZIONI TOTALI DAL 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>CAPITALE PRIMARIO DI CLASSE 1</w:t>
            </w:r>
          </w:p>
          <w:p w14:paraId="1F70D02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È segnalata la somma totale delle righe da 0190 a 0285.</w:t>
            </w:r>
          </w:p>
        </w:tc>
      </w:tr>
      <w:tr w:rsidR="004D0398" w:rsidRPr="00CD22DE" w14:paraId="6588574F" w14:textId="77777777">
        <w:tc>
          <w:tcPr>
            <w:tcW w:w="1129" w:type="dxa"/>
          </w:tcPr>
          <w:p w14:paraId="651E621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5948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(-) Perdite relative all’esercizio in corso</w:t>
            </w:r>
          </w:p>
          <w:p w14:paraId="403FAAC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</w:rPr>
              <w:t>Articolo 36, paragrafo 1, lettera a), del regolamento (UE) n. 575/2013.</w:t>
            </w:r>
          </w:p>
        </w:tc>
      </w:tr>
      <w:tr w:rsidR="004D0398" w:rsidRPr="00CD22DE" w14:paraId="68D73753" w14:textId="77777777">
        <w:tc>
          <w:tcPr>
            <w:tcW w:w="1129" w:type="dxa"/>
          </w:tcPr>
          <w:p w14:paraId="3A8A4D9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E5B5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(-) Avviamento</w:t>
            </w:r>
          </w:p>
          <w:p w14:paraId="1591E94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9, </w:t>
            </w:r>
            <w:r w:rsidRPr="00CD22DE">
              <w:rPr>
                <w:rFonts w:ascii="Times New Roman" w:hAnsi="Times New Roman"/>
                <w:bCs/>
              </w:rPr>
              <w:t>paragrafo 1, punto i), del regolamento (UE) 2019/2033.</w:t>
            </w:r>
          </w:p>
          <w:p w14:paraId="19AEFAC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Articolo 4, paragrafo 1, punto 113, articolo 36, paragrafo 1, lettera b), e articolo 37 del regolamento (UE) n. 575/2013.</w:t>
            </w:r>
          </w:p>
        </w:tc>
      </w:tr>
      <w:tr w:rsidR="004D0398" w:rsidRPr="00CD22DE" w14:paraId="35B111A5" w14:textId="77777777">
        <w:tc>
          <w:tcPr>
            <w:tcW w:w="1129" w:type="dxa"/>
          </w:tcPr>
          <w:p w14:paraId="23724A3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6CCE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(-) Altre attività immateriali</w:t>
            </w:r>
          </w:p>
          <w:p w14:paraId="1E3F32A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9, paragrafo 1, punto i), del reg</w:t>
            </w:r>
            <w:r w:rsidRPr="00CD22DE">
              <w:rPr>
                <w:rFonts w:ascii="Times New Roman" w:hAnsi="Times New Roman"/>
                <w:bCs/>
              </w:rPr>
              <w:t>olamento (UE) 2019/2033.</w:t>
            </w:r>
          </w:p>
          <w:p w14:paraId="7986F2D4" w14:textId="77777777" w:rsidR="004D0398" w:rsidRPr="00CD22DE" w:rsidRDefault="00CD22DE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4, paragrafo 1, punto 115, articolo 36, paragrafo 1, lettera b), e articolo 37, lettera a), del regolamento (UE) n. 575/2013.</w:t>
            </w:r>
          </w:p>
          <w:p w14:paraId="491E97C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Costituiscono altre attività immateriali le attività immateriali conformemente al principio cont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abile applicabile, meno l’avviamento, sempre conformemente al principio contabile applicabile.</w:t>
            </w:r>
          </w:p>
        </w:tc>
      </w:tr>
      <w:tr w:rsidR="004D0398" w:rsidRPr="00CD22DE" w14:paraId="7AB53A2E" w14:textId="77777777">
        <w:tc>
          <w:tcPr>
            <w:tcW w:w="1129" w:type="dxa"/>
          </w:tcPr>
          <w:p w14:paraId="64FEBFC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12C0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(-) Attività fiscali differite che si basano sulla redditività futura e non derivano da differenze temporanee al netto delle associate passività fiscali</w:t>
            </w:r>
          </w:p>
          <w:p w14:paraId="59D2315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</w:t>
            </w:r>
            <w:r w:rsidRPr="00CD22DE">
              <w:rPr>
                <w:rFonts w:ascii="Times New Roman" w:hAnsi="Times New Roman"/>
                <w:bCs/>
              </w:rPr>
              <w:t>ticolo 9, paragrafo 2, lettera a), del regolamento (UE) 2019/2033.</w:t>
            </w:r>
          </w:p>
          <w:p w14:paraId="6FBB2CD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36, paragrafo 1, lettera c), del regolamento (UE) n. 575/2013.</w:t>
            </w:r>
          </w:p>
        </w:tc>
      </w:tr>
      <w:tr w:rsidR="004D0398" w:rsidRPr="00CD22DE" w14:paraId="5A9A2121" w14:textId="77777777">
        <w:tc>
          <w:tcPr>
            <w:tcW w:w="1129" w:type="dxa"/>
          </w:tcPr>
          <w:p w14:paraId="1585E88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599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(-) Partecipazione qualificata al di fuori del settore finanziario che supera il 15 % dei fondi propri</w:t>
            </w:r>
          </w:p>
          <w:p w14:paraId="3917A17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10, paragrafo 1, lettera a), del regolamento (UE) 2019/2033.</w:t>
            </w:r>
          </w:p>
        </w:tc>
      </w:tr>
      <w:tr w:rsidR="004D0398" w:rsidRPr="00CD22DE" w14:paraId="1372B386" w14:textId="77777777">
        <w:tc>
          <w:tcPr>
            <w:tcW w:w="1129" w:type="dxa"/>
          </w:tcPr>
          <w:p w14:paraId="65F5D31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00CF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(-) Totale delle partecipazioni qualificate in imprese diverse da soggetti del settore finanziario che superano il 60 % dei fondi propri</w:t>
            </w:r>
          </w:p>
          <w:p w14:paraId="56EE6A5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10, paragrafo 1, lettera b), </w:t>
            </w:r>
            <w:r w:rsidRPr="00CD22DE">
              <w:rPr>
                <w:rFonts w:ascii="Times New Roman" w:hAnsi="Times New Roman"/>
                <w:bCs/>
              </w:rPr>
              <w:t>del regolamento (UE) 2019/2033.</w:t>
            </w:r>
          </w:p>
        </w:tc>
      </w:tr>
      <w:tr w:rsidR="004D0398" w:rsidRPr="00CD22DE" w14:paraId="19769D44" w14:textId="77777777">
        <w:tc>
          <w:tcPr>
            <w:tcW w:w="1129" w:type="dxa"/>
          </w:tcPr>
          <w:p w14:paraId="325DD154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0285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45F74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(-) Altre deduzioni</w:t>
            </w:r>
          </w:p>
          <w:p w14:paraId="783EBA1B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</w:rPr>
              <w:t xml:space="preserve">Somma di tutte le altre deduzioni a norma dell’articolo 36, paragrafo 1,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</w:rPr>
              <w:t xml:space="preserve"> regolamento (UE) n. 575/2013 non incluse in nessuna delle righe da 0160 a 0240 di cui sopra.</w:t>
            </w:r>
          </w:p>
        </w:tc>
      </w:tr>
      <w:tr w:rsidR="004D0398" w:rsidRPr="00CD22DE" w14:paraId="374F7D63" w14:textId="77777777">
        <w:tc>
          <w:tcPr>
            <w:tcW w:w="1129" w:type="dxa"/>
          </w:tcPr>
          <w:p w14:paraId="767BEC2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E913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Capitale primario di classe 1: altri elementi del capitale, deduzioni e aggiustamenti</w:t>
            </w:r>
          </w:p>
          <w:p w14:paraId="2EB4F18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Questa riga riporta, se del caso, la somma degli elementi </w:t>
            </w:r>
            <w:r w:rsidRPr="00CD22DE">
              <w:rPr>
                <w:rFonts w:ascii="Times New Roman" w:hAnsi="Times New Roman"/>
                <w:bCs/>
              </w:rPr>
              <w:t>seguenti:</w:t>
            </w:r>
          </w:p>
          <w:p w14:paraId="6EA26AA8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lastRenderedPageBreak/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 xml:space="preserve">aggiustamenti transitori dovuti agli strumenti di capitale primario di classe 1 soggetti alla clausola grandfathering (articolo 483, paragrafi 1, 2 e 3, e articoli da 484 a 487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 xml:space="preserve">del </w:t>
            </w:r>
            <w:r w:rsidRPr="00CD22DE">
              <w:rPr>
                <w:rFonts w:ascii="Times New Roman" w:hAnsi="Times New Roman"/>
                <w:bCs/>
              </w:rPr>
              <w:t>regolamento (UE) n. 575/2013);</w:t>
            </w:r>
          </w:p>
          <w:p w14:paraId="67E2AC16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aggiustamenti transitori dovut</w:t>
            </w:r>
            <w:r w:rsidRPr="00CD22DE">
              <w:rPr>
                <w:rFonts w:ascii="Times New Roman" w:hAnsi="Times New Roman"/>
                <w:bCs/>
              </w:rPr>
              <w:t xml:space="preserve">i a interessi di minoranza aggiuntivi (articoli 479 e 480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  <w:bCs/>
              </w:rPr>
              <w:t xml:space="preserve"> regolamento (UE) n. 575/2013);</w:t>
            </w:r>
          </w:p>
          <w:p w14:paraId="7DF0A7F9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altri aggiustamenti transitori del capitale primario di classe 1 (articoli da 469 a 478 e articolo 481</w:t>
            </w:r>
            <w:r w:rsidRPr="00CD22DE">
              <w:rPr>
                <w:rFonts w:ascii="Times New Roman" w:hAnsi="Times New Roman"/>
              </w:rPr>
              <w:t xml:space="preserve">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  <w:bCs/>
              </w:rPr>
              <w:t xml:space="preserve"> regolamento (UE) n. 575/2013): aggiustamenti delle ded</w:t>
            </w:r>
            <w:r w:rsidRPr="00CD22DE">
              <w:rPr>
                <w:rFonts w:ascii="Times New Roman" w:hAnsi="Times New Roman"/>
                <w:bCs/>
              </w:rPr>
              <w:t>uzioni dal capitale primario di classe 1 dovuti a disposizioni transitorie;</w:t>
            </w:r>
          </w:p>
          <w:p w14:paraId="1468EF73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altri elementi del capitale primario di classe 1 o deduzioni da un elemento del capitale primario di classe 1 che non possono essere assegnati a una delle righe da 0040 a 0285.</w:t>
            </w:r>
          </w:p>
          <w:p w14:paraId="18B6C92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Q</w:t>
            </w:r>
            <w:r w:rsidRPr="00CD22DE">
              <w:rPr>
                <w:rFonts w:ascii="Times New Roman" w:hAnsi="Times New Roman"/>
                <w:bCs/>
              </w:rPr>
              <w:t>uesta riga non è utilizzata per includere nel calcolo dei coefficienti di solvibilità elementi del capitale o deduzioni non contemplati dal regolamento (UE) 2019/2033 o dal regolamento (UE) n. 575/2013.</w:t>
            </w:r>
          </w:p>
        </w:tc>
      </w:tr>
      <w:tr w:rsidR="004D0398" w:rsidRPr="00CD22DE" w14:paraId="3848BA8F" w14:textId="77777777">
        <w:tc>
          <w:tcPr>
            <w:tcW w:w="1129" w:type="dxa"/>
          </w:tcPr>
          <w:p w14:paraId="7F8A1CD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lastRenderedPageBreak/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1A18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CAPITALE AGGIUNTIVO DI CLASSE 1</w:t>
            </w:r>
          </w:p>
          <w:p w14:paraId="381E72B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9, par</w:t>
            </w:r>
            <w:r w:rsidRPr="00CD22DE">
              <w:rPr>
                <w:rFonts w:ascii="Times New Roman" w:hAnsi="Times New Roman"/>
                <w:bCs/>
              </w:rPr>
              <w:t>agrafo 1, del regolamento (UE) 2019/2033.</w:t>
            </w:r>
          </w:p>
          <w:p w14:paraId="032392A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CD22DE">
              <w:rPr>
                <w:rFonts w:ascii="Times New Roman" w:hAnsi="Times New Roman"/>
              </w:rPr>
              <w:t>Articolo 61 del regolamento (UE) n. 575/2013.</w:t>
            </w:r>
          </w:p>
          <w:p w14:paraId="06BDBEA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È segnalata la somma totale delle righe 0310 e 0410.</w:t>
            </w:r>
          </w:p>
        </w:tc>
      </w:tr>
      <w:tr w:rsidR="004D0398" w:rsidRPr="00CD22DE" w14:paraId="16298336" w14:textId="77777777">
        <w:tc>
          <w:tcPr>
            <w:tcW w:w="1129" w:type="dxa"/>
          </w:tcPr>
          <w:p w14:paraId="5929C3E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D35C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Strumenti di capitale interamente versati, emessi direttamente</w:t>
            </w:r>
          </w:p>
          <w:p w14:paraId="5716053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9, paragrafo 1, punto i), del </w:t>
            </w:r>
            <w:r w:rsidRPr="00CD22DE">
              <w:rPr>
                <w:rFonts w:ascii="Times New Roman" w:hAnsi="Times New Roman"/>
                <w:bCs/>
              </w:rPr>
              <w:t>regolamento (UE) 2019/2033.</w:t>
            </w:r>
          </w:p>
          <w:p w14:paraId="02D2DF9B" w14:textId="77777777" w:rsidR="004D0398" w:rsidRPr="00CD22DE" w:rsidRDefault="00CD22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51, lettera a), e articoli 52, 53 e 54 del regolamento (UE) n. 575/2013.</w:t>
            </w:r>
          </w:p>
          <w:p w14:paraId="6ED901D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L’importo da segnalare non comprende il sovrapprezzo azioni relativo agli strumenti.</w:t>
            </w:r>
          </w:p>
        </w:tc>
      </w:tr>
      <w:tr w:rsidR="004D0398" w:rsidRPr="00CD22DE" w14:paraId="043B8430" w14:textId="77777777">
        <w:tc>
          <w:tcPr>
            <w:tcW w:w="1129" w:type="dxa"/>
          </w:tcPr>
          <w:p w14:paraId="519B65D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EBDE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Sovrapprezzo azioni</w:t>
            </w:r>
          </w:p>
          <w:p w14:paraId="51E8F84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9, paragrafo 1, punto </w:t>
            </w:r>
            <w:r w:rsidRPr="00CD22DE">
              <w:rPr>
                <w:rFonts w:ascii="Times New Roman" w:hAnsi="Times New Roman"/>
                <w:bCs/>
              </w:rPr>
              <w:t>i), del regolamento (UE) 2019/2033.</w:t>
            </w:r>
          </w:p>
          <w:p w14:paraId="71889034" w14:textId="77777777" w:rsidR="004D0398" w:rsidRPr="00CD22DE" w:rsidRDefault="00CD22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51, lettera b), del regolamento (UE) n. 575/2013.</w:t>
            </w:r>
          </w:p>
          <w:p w14:paraId="1F111CBE" w14:textId="77777777" w:rsidR="004D0398" w:rsidRPr="00CD22DE" w:rsidRDefault="00CD22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 sovrapprezzo azioni ha lo stesso significato di cui al principio contabile applicabile.</w:t>
            </w:r>
          </w:p>
          <w:p w14:paraId="6E88769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 xml:space="preserve">L’importo da segnalare in questa voce è la parte relativa agli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«s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trume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nti di capitale interamente versati ed emessi direttamente».</w:t>
            </w:r>
          </w:p>
        </w:tc>
      </w:tr>
      <w:tr w:rsidR="004D0398" w:rsidRPr="00CD22DE" w14:paraId="2A2EB3A3" w14:textId="77777777">
        <w:tc>
          <w:tcPr>
            <w:tcW w:w="1129" w:type="dxa"/>
          </w:tcPr>
          <w:p w14:paraId="7A4AD16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0330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0E79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(-) DEDUZIONI TOTALI DAL CAPITALE AGGIUNTIVO DI CLASSE 1</w:t>
            </w:r>
          </w:p>
          <w:p w14:paraId="71D241AE" w14:textId="77777777" w:rsidR="004D0398" w:rsidRPr="00CD22DE" w:rsidRDefault="00CD22DE">
            <w:pPr>
              <w:spacing w:before="60" w:after="60"/>
              <w:rPr>
                <w:rFonts w:ascii="Times New Roman" w:hAnsi="Times New Roman" w:cs="Times New Roman"/>
              </w:rPr>
            </w:pPr>
            <w:r w:rsidRPr="00CD22DE">
              <w:rPr>
                <w:rFonts w:ascii="Times New Roman" w:hAnsi="Times New Roman"/>
              </w:rPr>
              <w:t>Articolo 56 del regolamento (UE) n. 575/2013.</w:t>
            </w:r>
          </w:p>
        </w:tc>
      </w:tr>
      <w:tr w:rsidR="004D0398" w:rsidRPr="00CD22DE" w14:paraId="719DAB53" w14:textId="77777777">
        <w:tc>
          <w:tcPr>
            <w:tcW w:w="1129" w:type="dxa"/>
          </w:tcPr>
          <w:p w14:paraId="5CAE3EC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0410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ADB2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 xml:space="preserve">Capitale aggiuntivo di classe 1: altri elementi del capitale, deduzioni e 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>aggiustamenti</w:t>
            </w:r>
          </w:p>
          <w:p w14:paraId="6CA5CA2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Questa riga riporta, se del caso, la somma degli elementi seguenti:</w:t>
            </w:r>
          </w:p>
          <w:p w14:paraId="2F49C883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 xml:space="preserve">aggiustamenti transitori dovuti agli strumenti di capitale aggiuntivo di classe 1 soggetti alla clausola grandfathering (articolo 483, paragrafi 4 e 5, e articoli da 484 a </w:t>
            </w:r>
            <w:r w:rsidRPr="00CD22DE">
              <w:rPr>
                <w:rFonts w:ascii="Times New Roman" w:hAnsi="Times New Roman"/>
                <w:bCs/>
              </w:rPr>
              <w:t xml:space="preserve">487, 489 e 491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  <w:bCs/>
              </w:rPr>
              <w:t xml:space="preserve"> regolamento (UE) n. 575/2013);</w:t>
            </w:r>
          </w:p>
          <w:p w14:paraId="3C9E0ADA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 xml:space="preserve">strumenti emessi da filiazioni che sono riconosciuti nel capitale aggiuntivo di classe 1 (articoli 83, 85 e 86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  <w:bCs/>
              </w:rPr>
              <w:t xml:space="preserve"> regolamento (UE) n. 575/2013): somma di tutti gli importi del capitale di classe 1 ammiss</w:t>
            </w:r>
            <w:r w:rsidRPr="00CD22DE">
              <w:rPr>
                <w:rFonts w:ascii="Times New Roman" w:hAnsi="Times New Roman"/>
                <w:bCs/>
              </w:rPr>
              <w:t xml:space="preserve">ibile delle filiazioni inclusa nel capitale aggiuntivo di classe 1 consolidato, compreso anche il capitale emesso da una società veicolo (articolo 83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  <w:bCs/>
              </w:rPr>
              <w:t xml:space="preserve"> regolamento (UE) n. 575/2013);</w:t>
            </w:r>
          </w:p>
          <w:p w14:paraId="16132F0E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aggiustamenti transitori dovuti all’inclusione aggiuntiva nel capital</w:t>
            </w:r>
            <w:r w:rsidRPr="00CD22DE">
              <w:rPr>
                <w:rFonts w:ascii="Times New Roman" w:hAnsi="Times New Roman"/>
                <w:bCs/>
              </w:rPr>
              <w:t xml:space="preserve">e aggiuntivo di classe 1 di strumenti emessi da filiazioni (articolo 480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  <w:bCs/>
              </w:rPr>
              <w:t xml:space="preserve"> regolamento (UE) </w:t>
            </w:r>
            <w:r w:rsidRPr="00CD22DE">
              <w:rPr>
                <w:rFonts w:ascii="Times New Roman" w:hAnsi="Times New Roman"/>
                <w:bCs/>
              </w:rPr>
              <w:lastRenderedPageBreak/>
              <w:t>n. 575/2013): aggiustamenti del capitale di classe 1 ammissibile incluso nel capitale aggiuntivo di classe 1 consolidato dovuti a disposizioni transitorie;</w:t>
            </w:r>
          </w:p>
          <w:p w14:paraId="7900E81A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altr</w:t>
            </w:r>
            <w:r w:rsidRPr="00CD22DE">
              <w:rPr>
                <w:rFonts w:ascii="Times New Roman" w:hAnsi="Times New Roman"/>
                <w:bCs/>
              </w:rPr>
              <w:t>i aggiustamenti transitori del capitale aggiuntivo di classe 1 (articoli 472, 473 </w:t>
            </w:r>
            <w:r w:rsidRPr="00CD22DE">
              <w:rPr>
                <w:rFonts w:ascii="Times New Roman" w:hAnsi="Times New Roman"/>
                <w:bCs/>
                <w:i/>
              </w:rPr>
              <w:t>bis</w:t>
            </w:r>
            <w:r w:rsidRPr="00CD22DE">
              <w:rPr>
                <w:rFonts w:ascii="Times New Roman" w:hAnsi="Times New Roman"/>
                <w:bCs/>
              </w:rPr>
              <w:t xml:space="preserve">, 474, 475, 478 e 481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  <w:bCs/>
              </w:rPr>
              <w:t xml:space="preserve"> regolamento (UE) n. 575/2013): aggiustamenti delle deduzioni dovuti a disposizioni transitorie;</w:t>
            </w:r>
          </w:p>
          <w:p w14:paraId="32D51A3E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eccedenza di deduzione dagli elementi del capit</w:t>
            </w:r>
            <w:r w:rsidRPr="00CD22DE">
              <w:rPr>
                <w:rFonts w:ascii="Times New Roman" w:hAnsi="Times New Roman"/>
                <w:bCs/>
              </w:rPr>
              <w:t xml:space="preserve">ale aggiuntivo di classe 1 rispetto al capitale aggiuntivo di classe 1, dedotta dal capitale primario di classe 1 conformemente all’articolo 36, paragrafo 1, lettera j),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  <w:bCs/>
              </w:rPr>
              <w:t xml:space="preserve"> regolamento (UE) n. 575/2013: il capitale aggiuntivo di classe 1 non può essere negativo, ma è possibile che le deduzioni dagli elementi del capitale aggiuntivo di classe 1 superino l’importo degli elementi del capitale aggiuntivo di classe 1 disponibili.</w:t>
            </w:r>
            <w:r w:rsidRPr="00CD22DE">
              <w:rPr>
                <w:rFonts w:ascii="Times New Roman" w:hAnsi="Times New Roman"/>
                <w:bCs/>
              </w:rPr>
              <w:t xml:space="preserve"> In tal caso, questa voce rappresenta l’importo necessario per aumentare a zero l’importo segnalato nella riga 0300 e corrisponde all’opposto dell’eccedenza di deduzione dagli elementi del capitale aggiuntivo di classe 1 rispetto al capitale aggiuntivo di </w:t>
            </w:r>
            <w:r w:rsidRPr="00CD22DE">
              <w:rPr>
                <w:rFonts w:ascii="Times New Roman" w:hAnsi="Times New Roman"/>
                <w:bCs/>
              </w:rPr>
              <w:t>classe 1 incluso, tra le altre deduzioni, nella riga 0285;</w:t>
            </w:r>
          </w:p>
          <w:p w14:paraId="345C8C79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altri elementi del capitale aggiuntivo di classe 1 o deduzioni da un elemento del capitale aggiuntivo di classe 1 che non possono essere assegnati a una delle righe da 0310 a 0330.</w:t>
            </w:r>
          </w:p>
          <w:p w14:paraId="5D85D08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Questa riga no</w:t>
            </w:r>
            <w:r w:rsidRPr="00CD22DE">
              <w:rPr>
                <w:rFonts w:ascii="Times New Roman" w:hAnsi="Times New Roman"/>
                <w:bCs/>
              </w:rPr>
              <w:t>n è utilizzata per includere nel calcolo dei coefficienti di solvibilità elementi del capitale o deduzioni non contemplati dal regolamento (UE) 2019/2033 o dal regolamento (UE) n. 575/2013.</w:t>
            </w:r>
          </w:p>
        </w:tc>
      </w:tr>
      <w:tr w:rsidR="004D0398" w:rsidRPr="00CD22DE" w14:paraId="74924F99" w14:textId="77777777">
        <w:tc>
          <w:tcPr>
            <w:tcW w:w="1129" w:type="dxa"/>
          </w:tcPr>
          <w:p w14:paraId="48C278A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lastRenderedPageBreak/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6EE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CAPITALE DI CLASSE 2</w:t>
            </w:r>
          </w:p>
          <w:p w14:paraId="50FAF57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9, paragrafo 1,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del</w:t>
            </w:r>
            <w:r w:rsidRPr="00CD22DE">
              <w:rPr>
                <w:rFonts w:ascii="Times New Roman" w:hAnsi="Times New Roman"/>
                <w:bCs/>
              </w:rPr>
              <w:t xml:space="preserve"> regolament</w:t>
            </w:r>
            <w:r w:rsidRPr="00CD22DE">
              <w:rPr>
                <w:rFonts w:ascii="Times New Roman" w:hAnsi="Times New Roman"/>
                <w:bCs/>
              </w:rPr>
              <w:t>o (UE) 2019/2033.</w:t>
            </w:r>
          </w:p>
          <w:p w14:paraId="46A732F0" w14:textId="77777777" w:rsidR="004D0398" w:rsidRPr="00CD22DE" w:rsidRDefault="00CD22DE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Articolo 71 del regolamento (UE) n. 575/2013.</w:t>
            </w:r>
          </w:p>
          <w:p w14:paraId="175A0C30" w14:textId="77777777" w:rsidR="004D0398" w:rsidRPr="00CD22DE" w:rsidRDefault="00CD22DE">
            <w:pPr>
              <w:pStyle w:val="CommentText"/>
              <w:rPr>
                <w:sz w:val="22"/>
                <w:szCs w:val="22"/>
              </w:rPr>
            </w:pPr>
            <w:r w:rsidRPr="00CD22DE">
              <w:rPr>
                <w:rFonts w:ascii="Times New Roman" w:hAnsi="Times New Roman"/>
                <w:bCs/>
                <w:sz w:val="22"/>
                <w:szCs w:val="22"/>
              </w:rPr>
              <w:t>È segnalata la somma totale delle righe 0430 e 0520.</w:t>
            </w:r>
          </w:p>
        </w:tc>
      </w:tr>
      <w:tr w:rsidR="004D0398" w:rsidRPr="00CD22DE" w14:paraId="5D904C1B" w14:textId="77777777">
        <w:tc>
          <w:tcPr>
            <w:tcW w:w="1129" w:type="dxa"/>
          </w:tcPr>
          <w:p w14:paraId="2C04895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5595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Strumenti di capitale interamente versati, emessi direttamente</w:t>
            </w:r>
          </w:p>
          <w:p w14:paraId="5F1077A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9, paragrafo 1, punto i), del regolamento (UE) </w:t>
            </w:r>
            <w:r w:rsidRPr="00CD22DE">
              <w:rPr>
                <w:rFonts w:ascii="Times New Roman" w:hAnsi="Times New Roman"/>
                <w:bCs/>
              </w:rPr>
              <w:t>2019/2033.</w:t>
            </w:r>
          </w:p>
          <w:p w14:paraId="15CB2BD8" w14:textId="77777777" w:rsidR="004D0398" w:rsidRPr="00CD22DE" w:rsidRDefault="00CD22DE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62, lettera a), e articoli 63 e 65 del regolamento (UE) n. 575/2013.</w:t>
            </w:r>
          </w:p>
          <w:p w14:paraId="2E5DBFB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</w:rPr>
              <w:t>L’importo da segnalare non comprende il sovrapprezzo azioni relativo agli strumenti.</w:t>
            </w:r>
          </w:p>
        </w:tc>
      </w:tr>
      <w:tr w:rsidR="004D0398" w:rsidRPr="00CD22DE" w14:paraId="35E212CB" w14:textId="77777777">
        <w:tc>
          <w:tcPr>
            <w:tcW w:w="1129" w:type="dxa"/>
          </w:tcPr>
          <w:p w14:paraId="03C4A15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E784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Sovrapprezzo azioni</w:t>
            </w:r>
          </w:p>
          <w:p w14:paraId="0E08DDF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9, paragrafo 1, punto i), del </w:t>
            </w:r>
            <w:r w:rsidRPr="00CD22DE">
              <w:rPr>
                <w:rFonts w:ascii="Times New Roman" w:hAnsi="Times New Roman"/>
                <w:bCs/>
              </w:rPr>
              <w:t>regolamento (UE) 2019/2033.</w:t>
            </w:r>
          </w:p>
          <w:p w14:paraId="0537F99E" w14:textId="77777777" w:rsidR="004D0398" w:rsidRPr="00CD22DE" w:rsidRDefault="00CD22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Articolo 62, lettera b), e articolo 65 del regolamento (UE) n. 575/2013.</w:t>
            </w:r>
          </w:p>
          <w:p w14:paraId="4F6FCE4E" w14:textId="77777777" w:rsidR="004D0398" w:rsidRPr="00CD22DE" w:rsidRDefault="00CD22DE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 sovrapprezzo azioni ha lo stesso significato di cui al principio contabile applicabile.</w:t>
            </w:r>
          </w:p>
          <w:p w14:paraId="0F4A711D" w14:textId="77777777" w:rsidR="004D0398" w:rsidRPr="00CD22DE" w:rsidRDefault="00CD22DE">
            <w:pPr>
              <w:pStyle w:val="InstructionsText"/>
              <w:rPr>
                <w:sz w:val="22"/>
                <w:szCs w:val="22"/>
              </w:rPr>
            </w:pP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L’importo da segnalare in questa voce è la parte relativa agli 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«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</w:t>
            </w:r>
            <w:r w:rsidRPr="00CD22DE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trumenti di capitale interamente versati ed emessi direttamente».</w:t>
            </w:r>
          </w:p>
        </w:tc>
      </w:tr>
      <w:tr w:rsidR="004D0398" w:rsidRPr="00CD22DE" w14:paraId="59B51B85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CF7C47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0450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A124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(-) DEDUZIONI TOTALI DAL CAPITALE DI CLASSE 2</w:t>
            </w:r>
          </w:p>
          <w:p w14:paraId="36DD0FD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CD22DE">
              <w:rPr>
                <w:rFonts w:ascii="Times New Roman" w:hAnsi="Times New Roman"/>
              </w:rPr>
              <w:t>Articolo 66 del regolamento (UE) n. 575/2013.</w:t>
            </w:r>
          </w:p>
        </w:tc>
      </w:tr>
      <w:tr w:rsidR="004D0398" w:rsidRPr="00CD22DE" w14:paraId="0DC83315" w14:textId="77777777">
        <w:tc>
          <w:tcPr>
            <w:tcW w:w="1129" w:type="dxa"/>
            <w:tcBorders>
              <w:top w:val="single" w:sz="4" w:space="0" w:color="auto"/>
            </w:tcBorders>
          </w:tcPr>
          <w:p w14:paraId="13ED9F8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0520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E9CB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 xml:space="preserve">Capitale di classe 2: altri elementi del capitale, deduzioni e 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>aggiustamenti</w:t>
            </w:r>
          </w:p>
          <w:p w14:paraId="319F170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Questa riga riporta, se del caso, la somma degli elementi seguenti:</w:t>
            </w:r>
          </w:p>
          <w:p w14:paraId="3F438617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aggiustamenti transitori dovuti agli strumenti di capitale di classe 2 soggetti alla clausola grandfathering (articolo 483, paragrafi 6 e 7, e articoli 484, 486, 488, 490 e</w:t>
            </w:r>
            <w:r w:rsidRPr="00CD22DE">
              <w:rPr>
                <w:rFonts w:ascii="Times New Roman" w:hAnsi="Times New Roman"/>
                <w:bCs/>
              </w:rPr>
              <w:t xml:space="preserve"> 491 del regolamento (UE) n. 575/2013);</w:t>
            </w:r>
          </w:p>
          <w:p w14:paraId="1C7C07AF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strumenti emessi da filiazioni che sono riconosciuti nel capitale di classe 2 (articoli 83, 87 e 88 del regolamento (UE) n. 575/2013): somma di tutti gli importi dei fondi propri ammissibili delle filiazioni inclus</w:t>
            </w:r>
            <w:r w:rsidRPr="00CD22DE">
              <w:rPr>
                <w:rFonts w:ascii="Times New Roman" w:hAnsi="Times New Roman"/>
                <w:bCs/>
              </w:rPr>
              <w:t xml:space="preserve">a nel capitale di classe </w:t>
            </w:r>
            <w:r w:rsidRPr="00CD22DE">
              <w:rPr>
                <w:rFonts w:ascii="Times New Roman" w:hAnsi="Times New Roman"/>
                <w:bCs/>
              </w:rPr>
              <w:lastRenderedPageBreak/>
              <w:t>2 consolidato, compreso anche il capitale di classe 2 ammissibile emesso da una società veicolo (articolo 83 del regolamento (UE) n. 575/2013);</w:t>
            </w:r>
          </w:p>
          <w:p w14:paraId="5D3F8A8E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aggiustamenti transitori dovuti all’inclusione aggiuntiva di strumenti emessi da fili</w:t>
            </w:r>
            <w:r w:rsidRPr="00CD22DE">
              <w:rPr>
                <w:rFonts w:ascii="Times New Roman" w:hAnsi="Times New Roman"/>
                <w:bCs/>
              </w:rPr>
              <w:t>azioni nel capitale di classe 2 (articolo 480 del regolamento (UE) n. 575/2013): aggiustamenti dei fondi propri ammissibili inclusi nel capitale di classe 2 consolidato dovuti a disposizioni transitorie;</w:t>
            </w:r>
          </w:p>
          <w:p w14:paraId="69B35C73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altri aggiustamenti transitori del capitale di cla</w:t>
            </w:r>
            <w:r w:rsidRPr="00CD22DE">
              <w:rPr>
                <w:rFonts w:ascii="Times New Roman" w:hAnsi="Times New Roman"/>
                <w:bCs/>
              </w:rPr>
              <w:t>sse 2 (articoli 472, 473 </w:t>
            </w:r>
            <w:r w:rsidRPr="00CD22DE">
              <w:rPr>
                <w:rFonts w:ascii="Times New Roman" w:hAnsi="Times New Roman"/>
                <w:bCs/>
                <w:i/>
              </w:rPr>
              <w:t>bis</w:t>
            </w:r>
            <w:r w:rsidRPr="00CD22DE">
              <w:rPr>
                <w:rFonts w:ascii="Times New Roman" w:hAnsi="Times New Roman"/>
                <w:bCs/>
              </w:rPr>
              <w:t>, 476, 477, 478 e 481 del regolamento (UE) n. 575/2013): aggiustamenti delle deduzioni dal capitale di classe 2 dovuti a disposizioni transitorie;</w:t>
            </w:r>
          </w:p>
          <w:p w14:paraId="20EE9314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eccedenza di deduzione dagli elementi del capitale di classe 2 rispetto al capi</w:t>
            </w:r>
            <w:r w:rsidRPr="00CD22DE">
              <w:rPr>
                <w:rFonts w:ascii="Times New Roman" w:hAnsi="Times New Roman"/>
                <w:bCs/>
              </w:rPr>
              <w:t>tale di classe 2, dedotta dal capitale aggiuntivo di classe 1 conformemente all’articolo 56, lettera e), del regolamento (UE) n. 575/2013: il capitale di classe 2 non può essere negativo, ma è possibile che le deduzioni dagli elementi del capitale di class</w:t>
            </w:r>
            <w:r w:rsidRPr="00CD22DE">
              <w:rPr>
                <w:rFonts w:ascii="Times New Roman" w:hAnsi="Times New Roman"/>
                <w:bCs/>
              </w:rPr>
              <w:t>e 2 superino l’importo degli elementi del capitale di classe 2 disponibili. In tal caso, questa voce rappresenta l’importo necessario per aumentare a zero l’importo segnalato nella riga 0420;</w:t>
            </w:r>
          </w:p>
          <w:p w14:paraId="7B8D1DEF" w14:textId="77777777" w:rsidR="004D0398" w:rsidRPr="00CD22DE" w:rsidRDefault="00CD22DE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CD22DE">
              <w:rPr>
                <w:rFonts w:ascii="Times New Roman" w:eastAsia="Times New Roman" w:hAnsi="Times New Roman" w:cs="Times New Roman"/>
                <w:bCs/>
              </w:rPr>
              <w:tab/>
            </w:r>
            <w:r w:rsidRPr="00CD22DE">
              <w:rPr>
                <w:rFonts w:ascii="Times New Roman" w:hAnsi="Times New Roman"/>
                <w:bCs/>
              </w:rPr>
              <w:t>altri elementi del capitale di classe 2 o deduzioni da un elem</w:t>
            </w:r>
            <w:r w:rsidRPr="00CD22DE">
              <w:rPr>
                <w:rFonts w:ascii="Times New Roman" w:hAnsi="Times New Roman"/>
                <w:bCs/>
              </w:rPr>
              <w:t>ento del capitale di classe 2 che non possono essere assegnati a una delle righe da 0430 a 0450.</w:t>
            </w:r>
          </w:p>
          <w:p w14:paraId="6FC2587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Questa riga non è utilizzata per includere nel calcolo dei coefficienti di solvibilità elementi del capitale o deduzioni non contemplati dal regolamento (UE) 2</w:t>
            </w:r>
            <w:r w:rsidRPr="00CD22DE">
              <w:rPr>
                <w:rFonts w:ascii="Times New Roman" w:hAnsi="Times New Roman"/>
                <w:bCs/>
              </w:rPr>
              <w:t>019/2033 o dal regolamento (UE) n. 575/2013.</w:t>
            </w:r>
          </w:p>
        </w:tc>
      </w:tr>
    </w:tbl>
    <w:p w14:paraId="545C777B" w14:textId="77777777" w:rsidR="004D0398" w:rsidRPr="00CD22DE" w:rsidRDefault="00CD22DE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21" w:name="_Toc88041044"/>
      <w:r w:rsidRPr="00CD22DE">
        <w:rPr>
          <w:rFonts w:ascii="Times New Roman" w:hAnsi="Times New Roman"/>
          <w:sz w:val="24"/>
          <w:u w:val="none"/>
        </w:rPr>
        <w:lastRenderedPageBreak/>
        <w:t xml:space="preserve">1.3 </w:t>
      </w:r>
      <w:r w:rsidRPr="00CD22DE">
        <w:rPr>
          <w:rFonts w:ascii="Times New Roman" w:hAnsi="Times New Roman"/>
          <w:sz w:val="24"/>
        </w:rPr>
        <w:t>I 02.03 — REQUISITI DI FONDI PROPRI (I 2.3)</w:t>
      </w:r>
      <w:bookmarkEnd w:id="21"/>
    </w:p>
    <w:p w14:paraId="7A609521" w14:textId="77777777" w:rsidR="004D0398" w:rsidRPr="00CD22DE" w:rsidRDefault="00CD22DE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22" w:name="_Toc88041045"/>
      <w:r w:rsidRPr="00CD22DE">
        <w:rPr>
          <w:rFonts w:ascii="Times New Roman" w:hAnsi="Times New Roman"/>
          <w:sz w:val="24"/>
          <w:szCs w:val="24"/>
        </w:rPr>
        <w:t>1.3.1.</w:t>
      </w:r>
      <w:r w:rsidRPr="00CD22DE">
        <w:rPr>
          <w:rFonts w:ascii="Times New Roman" w:hAnsi="Times New Roman"/>
          <w:sz w:val="24"/>
          <w:szCs w:val="24"/>
        </w:rPr>
        <w:tab/>
      </w:r>
      <w:r w:rsidRPr="00CD22DE">
        <w:rPr>
          <w:rFonts w:ascii="Times New Roman" w:hAnsi="Times New Roman"/>
          <w:sz w:val="24"/>
          <w:szCs w:val="24"/>
          <w:u w:val="single"/>
        </w:rPr>
        <w:t>Istruzioni relative a posizioni</w:t>
      </w:r>
      <w:r w:rsidRPr="00CD22DE">
        <w:rPr>
          <w:rFonts w:ascii="Times New Roman" w:hAnsi="Times New Roman"/>
          <w:u w:val="single"/>
        </w:rPr>
        <w:t xml:space="preserve"> specifiche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0398" w:rsidRPr="00CD22DE" w14:paraId="5752FCBD" w14:textId="77777777">
        <w:tc>
          <w:tcPr>
            <w:tcW w:w="1129" w:type="dxa"/>
            <w:shd w:val="clear" w:color="auto" w:fill="D9D9D9"/>
          </w:tcPr>
          <w:p w14:paraId="6645FEF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2652F37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</w:rPr>
              <w:t>Riferimenti giuridici e istruzioni</w:t>
            </w:r>
          </w:p>
        </w:tc>
      </w:tr>
      <w:tr w:rsidR="004D0398" w:rsidRPr="00CD22DE" w14:paraId="1FAB1E37" w14:textId="77777777">
        <w:tc>
          <w:tcPr>
            <w:tcW w:w="1129" w:type="dxa"/>
          </w:tcPr>
          <w:p w14:paraId="25B6B6B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6D8BDB4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Requisito di fondi propri</w:t>
            </w:r>
          </w:p>
          <w:p w14:paraId="2967FC0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11, paragrafi 1 e 2, del </w:t>
            </w:r>
            <w:r w:rsidRPr="00CD22DE">
              <w:rPr>
                <w:rFonts w:ascii="Times New Roman" w:hAnsi="Times New Roman"/>
                <w:bCs/>
              </w:rPr>
              <w:t>regolamento (UE) 2019/2033.</w:t>
            </w:r>
          </w:p>
          <w:p w14:paraId="153B515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Questa voce è l’importo massimo delle righe 0020 e 0030.</w:t>
            </w:r>
          </w:p>
        </w:tc>
      </w:tr>
      <w:tr w:rsidR="004D0398" w:rsidRPr="00CD22DE" w14:paraId="75D19BAF" w14:textId="77777777">
        <w:tc>
          <w:tcPr>
            <w:tcW w:w="1129" w:type="dxa"/>
          </w:tcPr>
          <w:p w14:paraId="02B2E7A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246D593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Requisito patrimoniale minimo permanente</w:t>
            </w:r>
          </w:p>
          <w:p w14:paraId="1205712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14 del regolamento (UE) 2019/2033.</w:t>
            </w:r>
          </w:p>
        </w:tc>
      </w:tr>
      <w:tr w:rsidR="004D0398" w:rsidRPr="00CD22DE" w14:paraId="5F41F675" w14:textId="77777777">
        <w:tc>
          <w:tcPr>
            <w:tcW w:w="1129" w:type="dxa"/>
          </w:tcPr>
          <w:p w14:paraId="054E783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E66C8B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Requisito relativo alle spese fisse generali</w:t>
            </w:r>
          </w:p>
          <w:p w14:paraId="382E320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13 del </w:t>
            </w:r>
            <w:r w:rsidRPr="00CD22DE">
              <w:rPr>
                <w:rFonts w:ascii="Times New Roman" w:hAnsi="Times New Roman"/>
                <w:bCs/>
              </w:rPr>
              <w:t>regolamento (UE) 2019/2033.</w:t>
            </w:r>
          </w:p>
        </w:tc>
      </w:tr>
      <w:tr w:rsidR="004D0398" w:rsidRPr="00CD22DE" w14:paraId="72E5B75B" w14:textId="77777777">
        <w:tc>
          <w:tcPr>
            <w:tcW w:w="1129" w:type="dxa"/>
          </w:tcPr>
          <w:p w14:paraId="0098BE0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0050 - 0090 </w:t>
            </w:r>
          </w:p>
        </w:tc>
        <w:tc>
          <w:tcPr>
            <w:tcW w:w="7620" w:type="dxa"/>
          </w:tcPr>
          <w:p w14:paraId="7EBEA5A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Requisiti transitori di fondi propri</w:t>
            </w:r>
          </w:p>
        </w:tc>
      </w:tr>
      <w:tr w:rsidR="004D0398" w:rsidRPr="00CD22DE" w14:paraId="676B9509" w14:textId="77777777">
        <w:tc>
          <w:tcPr>
            <w:tcW w:w="1129" w:type="dxa"/>
          </w:tcPr>
          <w:p w14:paraId="71B8129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3DAD564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Requisito transitorio basato sui requisiti di fondi propri del regolamento (UE) n. 575/2013</w:t>
            </w:r>
          </w:p>
          <w:p w14:paraId="3DD31F7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57, paragrafo 3, lettera a), del regolamento (UE) 2019/2033.</w:t>
            </w:r>
          </w:p>
        </w:tc>
      </w:tr>
      <w:tr w:rsidR="004D0398" w:rsidRPr="00CD22DE" w14:paraId="61CEF8F5" w14:textId="77777777">
        <w:tc>
          <w:tcPr>
            <w:tcW w:w="1129" w:type="dxa"/>
          </w:tcPr>
          <w:p w14:paraId="254174E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5B2F8F3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Req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>uisito transitorio basato sui requisiti relativi alle spese fisse generali</w:t>
            </w:r>
          </w:p>
          <w:p w14:paraId="4A956EF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57, paragrafo 3, lettera b), del regolamento (UE) 2019/2033.</w:t>
            </w:r>
          </w:p>
        </w:tc>
      </w:tr>
      <w:tr w:rsidR="004D0398" w:rsidRPr="00CD22DE" w14:paraId="0812941A" w14:textId="77777777">
        <w:tc>
          <w:tcPr>
            <w:tcW w:w="1129" w:type="dxa"/>
          </w:tcPr>
          <w:p w14:paraId="5C31B92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7A99DBF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Requisito transitorio per le imprese di investimento precedentemente soggette solo a un requisito patrimo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>niale iniziale</w:t>
            </w:r>
          </w:p>
          <w:p w14:paraId="7B97C2A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57, paragrafo 4, lettera a), del regolamento (UE) 2019/2033.</w:t>
            </w:r>
          </w:p>
        </w:tc>
      </w:tr>
      <w:tr w:rsidR="004D0398" w:rsidRPr="00CD22DE" w14:paraId="366417EF" w14:textId="77777777">
        <w:tc>
          <w:tcPr>
            <w:tcW w:w="1129" w:type="dxa"/>
          </w:tcPr>
          <w:p w14:paraId="4BC8556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</w:tcPr>
          <w:p w14:paraId="5F82285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Requisito transitorio basato sul requisito patrimoniale iniziale al momento dell’autorizzazione</w:t>
            </w:r>
          </w:p>
          <w:p w14:paraId="1F52611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57, paragrafo 4, lettera b), del regolamento (UE) </w:t>
            </w:r>
            <w:r w:rsidRPr="00CD22DE">
              <w:rPr>
                <w:rFonts w:ascii="Times New Roman" w:hAnsi="Times New Roman"/>
                <w:bCs/>
              </w:rPr>
              <w:t>2019/2033.</w:t>
            </w:r>
          </w:p>
        </w:tc>
      </w:tr>
      <w:tr w:rsidR="004D0398" w:rsidRPr="00CD22DE" w14:paraId="55ED1487" w14:textId="77777777">
        <w:tc>
          <w:tcPr>
            <w:tcW w:w="1129" w:type="dxa"/>
          </w:tcPr>
          <w:p w14:paraId="38F6FE7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768D28D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Requisito transitorio per le imprese di investimento che non sono autorizzate a prestare determinati servizi</w:t>
            </w:r>
          </w:p>
          <w:p w14:paraId="2064CBD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57, paragrafo 4, lettera c), del regolamento (UE) 2019/2033.</w:t>
            </w:r>
          </w:p>
        </w:tc>
      </w:tr>
      <w:tr w:rsidR="004D0398" w:rsidRPr="00CD22DE" w14:paraId="3562F73A" w14:textId="77777777">
        <w:tc>
          <w:tcPr>
            <w:tcW w:w="1129" w:type="dxa"/>
          </w:tcPr>
          <w:p w14:paraId="033970F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0110 - 0130</w:t>
            </w:r>
          </w:p>
        </w:tc>
        <w:tc>
          <w:tcPr>
            <w:tcW w:w="7620" w:type="dxa"/>
          </w:tcPr>
          <w:p w14:paraId="4DAE5E4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Voci per memoria</w:t>
            </w:r>
          </w:p>
        </w:tc>
      </w:tr>
      <w:tr w:rsidR="004D0398" w:rsidRPr="00CD22DE" w14:paraId="049C508C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301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52F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 xml:space="preserve">Requisito di fondi 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>propri aggiuntivi</w:t>
            </w:r>
          </w:p>
          <w:p w14:paraId="490017A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40 della direttiva (UE) 2019/2034.</w:t>
            </w:r>
          </w:p>
          <w:p w14:paraId="2397762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Fondi propri aggiuntivi richiesti a seguito del processo di revisione prudenziale.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</w:p>
        </w:tc>
      </w:tr>
      <w:tr w:rsidR="004D0398" w:rsidRPr="00CD22DE" w14:paraId="2533DC89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BBE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BF0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Requisito di fondi propri totali</w:t>
            </w:r>
          </w:p>
          <w:p w14:paraId="1DE6400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</w:rPr>
              <w:t xml:space="preserve">Il requisito di fondi propri totali di un’impresa di </w:t>
            </w:r>
            <w:r w:rsidRPr="00CD22DE">
              <w:rPr>
                <w:rFonts w:ascii="Times New Roman" w:hAnsi="Times New Roman"/>
              </w:rPr>
              <w:t>investimento è costituito dalla somma dei requisiti di fondi propri applicabili alla data di riferimento, del requisito di fondi propri aggiuntivi segnalato nella riga 0110 e dell’orientamento sui fondi propri aggiuntivi segnalato nella riga 0120.</w:t>
            </w:r>
          </w:p>
        </w:tc>
      </w:tr>
    </w:tbl>
    <w:p w14:paraId="51A034E2" w14:textId="77777777" w:rsidR="004D0398" w:rsidRPr="00CD22DE" w:rsidRDefault="00CD22DE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3" w:name="_Toc88041046"/>
      <w:r w:rsidRPr="00CD22DE">
        <w:rPr>
          <w:rFonts w:ascii="Times New Roman" w:hAnsi="Times New Roman"/>
          <w:sz w:val="24"/>
        </w:rPr>
        <w:t>1.4 I 0</w:t>
      </w:r>
      <w:r w:rsidRPr="00CD22DE">
        <w:rPr>
          <w:rFonts w:ascii="Times New Roman" w:hAnsi="Times New Roman"/>
          <w:sz w:val="24"/>
        </w:rPr>
        <w:t>2.04 — COEFFICIENTI DI CAPITALE (I 2.4)</w:t>
      </w:r>
      <w:bookmarkEnd w:id="23"/>
    </w:p>
    <w:p w14:paraId="0A199606" w14:textId="77777777" w:rsidR="004D0398" w:rsidRPr="00CD22DE" w:rsidRDefault="00CD22DE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4" w:name="_Toc88041047"/>
      <w:r w:rsidRPr="00CD22DE">
        <w:rPr>
          <w:rFonts w:ascii="Times New Roman" w:hAnsi="Times New Roman"/>
          <w:sz w:val="24"/>
          <w:szCs w:val="24"/>
        </w:rPr>
        <w:t>1.4.1.</w:t>
      </w:r>
      <w:r w:rsidRPr="00CD22DE">
        <w:rPr>
          <w:rFonts w:ascii="Times New Roman" w:hAnsi="Times New Roman"/>
          <w:sz w:val="24"/>
          <w:szCs w:val="24"/>
        </w:rPr>
        <w:tab/>
      </w:r>
      <w:r w:rsidRPr="00CD22DE">
        <w:rPr>
          <w:rFonts w:ascii="Times New Roman" w:hAnsi="Times New Roman"/>
          <w:sz w:val="24"/>
          <w:szCs w:val="24"/>
          <w:u w:val="single"/>
        </w:rPr>
        <w:t>Istruzioni relative a posizioni specifiche</w:t>
      </w:r>
      <w:bookmarkEnd w:id="2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0398" w:rsidRPr="00CD22DE" w14:paraId="5997CF4A" w14:textId="77777777">
        <w:tc>
          <w:tcPr>
            <w:tcW w:w="1129" w:type="dxa"/>
            <w:shd w:val="clear" w:color="auto" w:fill="D9D9D9"/>
          </w:tcPr>
          <w:p w14:paraId="129D287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32253CB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</w:rPr>
              <w:t>Riferimenti giuridici e istruzioni</w:t>
            </w:r>
          </w:p>
        </w:tc>
      </w:tr>
      <w:tr w:rsidR="004D0398" w:rsidRPr="00CD22DE" w14:paraId="44D744F6" w14:textId="77777777">
        <w:tc>
          <w:tcPr>
            <w:tcW w:w="1129" w:type="dxa"/>
          </w:tcPr>
          <w:p w14:paraId="2FF81F4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CD5A98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Coefficiente di capitale primario di classe 1</w:t>
            </w:r>
          </w:p>
          <w:p w14:paraId="0BD4C69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9, paragrafo 1, lettera a), e articolo 11, paragrafi 1 e 2, </w:t>
            </w:r>
            <w:r w:rsidRPr="00CD22DE">
              <w:rPr>
                <w:rFonts w:ascii="Times New Roman" w:hAnsi="Times New Roman"/>
                <w:bCs/>
              </w:rPr>
              <w:t>del regolamento (UE) 2019/2033.</w:t>
            </w:r>
          </w:p>
          <w:p w14:paraId="7CD2FA3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Questa voce è espressa in percentuale.</w:t>
            </w:r>
          </w:p>
        </w:tc>
      </w:tr>
      <w:tr w:rsidR="004D0398" w:rsidRPr="00CD22DE" w14:paraId="30887DF6" w14:textId="77777777">
        <w:tc>
          <w:tcPr>
            <w:tcW w:w="1129" w:type="dxa"/>
          </w:tcPr>
          <w:p w14:paraId="117D77C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15698C3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Eccedenza(+)/Carenza(-) di capitale primario di classe 1</w:t>
            </w:r>
          </w:p>
          <w:p w14:paraId="0D34581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CD22DE">
              <w:rPr>
                <w:rFonts w:ascii="Times New Roman" w:hAnsi="Times New Roman"/>
              </w:rPr>
              <w:t>Questa voce indica l’eccedenza o la carenza di capitale primario di classe 1 in relazione al requisito di cui all’articolo</w:t>
            </w:r>
            <w:r w:rsidRPr="00CD22DE">
              <w:rPr>
                <w:rFonts w:ascii="Times New Roman" w:hAnsi="Times New Roman"/>
              </w:rPr>
              <w:t xml:space="preserve"> 9, paragrafo 1, del regolamento (UE) 2019/2033.</w:t>
            </w:r>
          </w:p>
          <w:p w14:paraId="2C255DB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</w:rPr>
              <w:t>Le disposizioni transitorie di cui all’articolo 57, paragrafi 3 e 4, del regolamento (UE) 2019/2033 non sono prese in considerazione per questa voce.</w:t>
            </w:r>
          </w:p>
        </w:tc>
      </w:tr>
      <w:tr w:rsidR="004D0398" w:rsidRPr="00CD22DE" w14:paraId="76919F2F" w14:textId="77777777">
        <w:tc>
          <w:tcPr>
            <w:tcW w:w="1129" w:type="dxa"/>
          </w:tcPr>
          <w:p w14:paraId="7F55095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7C54AA5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Coefficiente di classe 1</w:t>
            </w:r>
          </w:p>
          <w:p w14:paraId="5718CEE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9, </w:t>
            </w:r>
            <w:r w:rsidRPr="00CD22DE">
              <w:rPr>
                <w:rFonts w:ascii="Times New Roman" w:hAnsi="Times New Roman"/>
                <w:bCs/>
              </w:rPr>
              <w:t>paragrafo 1, lettera b), e articolo 11, paragrafi 1 e 2, del regolamento (UE) 2019/2033.</w:t>
            </w:r>
          </w:p>
          <w:p w14:paraId="6DC696B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Questa voce è espressa in percentuale.</w:t>
            </w:r>
          </w:p>
        </w:tc>
      </w:tr>
      <w:tr w:rsidR="004D0398" w:rsidRPr="00CD22DE" w14:paraId="4D67A6D6" w14:textId="77777777">
        <w:tc>
          <w:tcPr>
            <w:tcW w:w="1129" w:type="dxa"/>
          </w:tcPr>
          <w:p w14:paraId="4B94B5B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230B75F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Eccedenza(+)/Carenza(-) di capitale di classe 1</w:t>
            </w:r>
          </w:p>
          <w:p w14:paraId="09B9215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CD22DE">
              <w:rPr>
                <w:rFonts w:ascii="Times New Roman" w:hAnsi="Times New Roman"/>
              </w:rPr>
              <w:t>Questa voce indica l’eccedenza o la carenza di capitale di classe 1 in rel</w:t>
            </w:r>
            <w:r w:rsidRPr="00CD22DE">
              <w:rPr>
                <w:rFonts w:ascii="Times New Roman" w:hAnsi="Times New Roman"/>
              </w:rPr>
              <w:t>azione al requisito di cui all’articolo 9, paragrafo 1, del regolamento (UE) 2019/2033.</w:t>
            </w:r>
          </w:p>
          <w:p w14:paraId="1E41625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</w:rPr>
              <w:t>Le disposizioni transitorie di cui all’articolo 57, paragrafi 3 e 4, del regolamento (UE) 2019/2033 non sono prese in considerazione per questa voce.</w:t>
            </w:r>
          </w:p>
        </w:tc>
      </w:tr>
      <w:tr w:rsidR="004D0398" w:rsidRPr="00CD22DE" w14:paraId="784D1F34" w14:textId="77777777">
        <w:tc>
          <w:tcPr>
            <w:tcW w:w="1129" w:type="dxa"/>
          </w:tcPr>
          <w:p w14:paraId="1C782EC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49A7ED6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Coefficiente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 xml:space="preserve"> di fondi propri</w:t>
            </w:r>
          </w:p>
          <w:p w14:paraId="4A4C339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lastRenderedPageBreak/>
              <w:t>Articolo 9, paragrafo 1, lettera c), e articolo 11, paragrafi 1 e 2, del regolamento (UE) 2019/2033.</w:t>
            </w:r>
          </w:p>
          <w:p w14:paraId="6864A64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Questa voce è espressa in percentuale.</w:t>
            </w:r>
          </w:p>
        </w:tc>
      </w:tr>
      <w:tr w:rsidR="004D0398" w:rsidRPr="00CD22DE" w14:paraId="281F8661" w14:textId="77777777">
        <w:tc>
          <w:tcPr>
            <w:tcW w:w="1129" w:type="dxa"/>
          </w:tcPr>
          <w:p w14:paraId="41B30D6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lastRenderedPageBreak/>
              <w:t>0060</w:t>
            </w:r>
          </w:p>
        </w:tc>
        <w:tc>
          <w:tcPr>
            <w:tcW w:w="7620" w:type="dxa"/>
          </w:tcPr>
          <w:p w14:paraId="0D16A1B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Eccedenza(+)/Carenza(-) di capitale totale</w:t>
            </w:r>
          </w:p>
          <w:p w14:paraId="38465C7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CD22DE">
              <w:rPr>
                <w:rFonts w:ascii="Times New Roman" w:hAnsi="Times New Roman"/>
              </w:rPr>
              <w:t>Questa voce indica l’eccedenza o la carenza di fon</w:t>
            </w:r>
            <w:r w:rsidRPr="00CD22DE">
              <w:rPr>
                <w:rFonts w:ascii="Times New Roman" w:hAnsi="Times New Roman"/>
              </w:rPr>
              <w:t>di propri in relazione al requisito di cui all’articolo 9, paragrafo 1, del regolamento (UE) 2019/2033.</w:t>
            </w:r>
          </w:p>
          <w:p w14:paraId="7E55440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</w:rPr>
              <w:t>Le disposizioni transitorie di cui all’articolo 57, paragrafi 3 e 4, del regolamento (UE) 2019/2033 non sono prese in considerazione per questa voce.</w:t>
            </w:r>
          </w:p>
        </w:tc>
      </w:tr>
    </w:tbl>
    <w:p w14:paraId="5C72F5CD" w14:textId="77777777" w:rsidR="004D0398" w:rsidRPr="00CD22DE" w:rsidRDefault="004D0398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</w:p>
    <w:p w14:paraId="414CAD03" w14:textId="77777777" w:rsidR="004D0398" w:rsidRPr="00CD22DE" w:rsidRDefault="00CD22DE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5" w:name="_Toc88041048"/>
      <w:r w:rsidRPr="00CD22DE">
        <w:rPr>
          <w:rFonts w:ascii="Times New Roman" w:hAnsi="Times New Roman"/>
          <w:sz w:val="24"/>
        </w:rPr>
        <w:t>1.5 I 03.01 — CALCOLO DEL REQUISITO RELATIVO ALLE SPESE FISSE GENERALI (I 3.1)</w:t>
      </w:r>
      <w:bookmarkEnd w:id="2"/>
      <w:bookmarkEnd w:id="3"/>
      <w:bookmarkEnd w:id="25"/>
      <w:bookmarkEnd w:id="4"/>
      <w:bookmarkEnd w:id="5"/>
    </w:p>
    <w:p w14:paraId="35962960" w14:textId="77777777" w:rsidR="004D0398" w:rsidRPr="00CD22DE" w:rsidRDefault="00CD22DE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6" w:name="_Toc308175821"/>
      <w:bookmarkStart w:id="27" w:name="_Toc310414968"/>
      <w:bookmarkStart w:id="28" w:name="_Toc360188326"/>
      <w:bookmarkStart w:id="29" w:name="_Toc473560874"/>
      <w:bookmarkStart w:id="30" w:name="_Toc7084159"/>
      <w:bookmarkStart w:id="31" w:name="_Toc88041049"/>
      <w:r w:rsidRPr="00CD22DE">
        <w:rPr>
          <w:rFonts w:ascii="Times New Roman" w:hAnsi="Times New Roman"/>
          <w:sz w:val="24"/>
          <w:szCs w:val="24"/>
        </w:rPr>
        <w:t>1.5.1.</w:t>
      </w:r>
      <w:r w:rsidRPr="00CD22DE">
        <w:rPr>
          <w:rFonts w:ascii="Times New Roman" w:hAnsi="Times New Roman"/>
          <w:sz w:val="24"/>
          <w:szCs w:val="24"/>
        </w:rPr>
        <w:tab/>
      </w:r>
      <w:r w:rsidRPr="00CD22DE">
        <w:rPr>
          <w:rFonts w:ascii="Times New Roman" w:hAnsi="Times New Roman"/>
          <w:sz w:val="24"/>
          <w:szCs w:val="24"/>
          <w:u w:val="single"/>
        </w:rPr>
        <w:t xml:space="preserve">Istruzioni relative a posizioni </w:t>
      </w:r>
      <w:bookmarkEnd w:id="26"/>
      <w:bookmarkEnd w:id="27"/>
      <w:r w:rsidRPr="00CD22DE">
        <w:rPr>
          <w:rFonts w:ascii="Times New Roman" w:hAnsi="Times New Roman"/>
          <w:sz w:val="24"/>
          <w:szCs w:val="24"/>
          <w:u w:val="single"/>
        </w:rPr>
        <w:t>specifiche</w:t>
      </w:r>
      <w:bookmarkEnd w:id="28"/>
      <w:bookmarkEnd w:id="29"/>
      <w:bookmarkEnd w:id="30"/>
      <w:bookmarkEnd w:id="3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0398" w:rsidRPr="00CD22DE" w14:paraId="329E5294" w14:textId="77777777">
        <w:tc>
          <w:tcPr>
            <w:tcW w:w="1129" w:type="dxa"/>
            <w:shd w:val="clear" w:color="auto" w:fill="D9D9D9"/>
          </w:tcPr>
          <w:p w14:paraId="5CBE272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color w:val="000000" w:themeColor="text1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05F211B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color w:val="000000" w:themeColor="text1"/>
              </w:rPr>
              <w:t>Riferimenti giuridici e istruzioni</w:t>
            </w:r>
          </w:p>
        </w:tc>
      </w:tr>
      <w:tr w:rsidR="004D0398" w:rsidRPr="00CD22DE" w14:paraId="131011F1" w14:textId="77777777">
        <w:tc>
          <w:tcPr>
            <w:tcW w:w="1129" w:type="dxa"/>
          </w:tcPr>
          <w:p w14:paraId="7ED2BAF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755BE00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Requisito relativo alle spese fisse generali</w:t>
            </w:r>
          </w:p>
          <w:p w14:paraId="60AEA39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 xml:space="preserve">Articolo 13, paragrafo 1, del </w:t>
            </w:r>
            <w:r w:rsidRPr="00CD22DE">
              <w:rPr>
                <w:rFonts w:ascii="Times New Roman" w:hAnsi="Times New Roman"/>
                <w:bCs/>
                <w:color w:val="000000" w:themeColor="text1"/>
              </w:rPr>
              <w:t>regolamento (UE) 2019/2033.</w:t>
            </w:r>
          </w:p>
          <w:p w14:paraId="26C6CE7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CD22DE">
              <w:rPr>
                <w:rFonts w:ascii="Times New Roman" w:hAnsi="Times New Roman"/>
              </w:rPr>
              <w:t>L’importo segnalato è pari ad almeno il 25 % delle spese fisse generali di esercizio dell’anno precedente (riga 0020).</w:t>
            </w:r>
          </w:p>
          <w:p w14:paraId="33EB99A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CD22DE">
              <w:rPr>
                <w:rFonts w:ascii="Times New Roman" w:hAnsi="Times New Roman"/>
              </w:rPr>
              <w:t>Nei casi in cui vi sia un cambiamento sostanziale come indicato nell’articolo 13, paragrafo 2, del regolament</w:t>
            </w:r>
            <w:r w:rsidRPr="00CD22DE">
              <w:rPr>
                <w:rFonts w:ascii="Times New Roman" w:hAnsi="Times New Roman"/>
              </w:rPr>
              <w:t>o (UE) 2019/2033, l’importo segnalato è il requisito relativo alle spese fisse generali imposto dall’autorità competente a norma di tale articolo.</w:t>
            </w:r>
          </w:p>
          <w:p w14:paraId="707351A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CD22DE">
              <w:rPr>
                <w:rFonts w:ascii="Times New Roman" w:hAnsi="Times New Roman"/>
              </w:rPr>
              <w:t>Nei casi specificati all’articolo 13, paragrafo 3, del regolamento (UE) 2019/2033, l’importo da segnalare è c</w:t>
            </w:r>
            <w:r w:rsidRPr="00CD22DE">
              <w:rPr>
                <w:rFonts w:ascii="Times New Roman" w:hAnsi="Times New Roman"/>
              </w:rPr>
              <w:t>ostituito dalle spese fisse generali previste dell’anno in corso (riga 0200).</w:t>
            </w:r>
          </w:p>
        </w:tc>
      </w:tr>
      <w:tr w:rsidR="004D0398" w:rsidRPr="00CD22DE" w14:paraId="572967BC" w14:textId="77777777">
        <w:tc>
          <w:tcPr>
            <w:tcW w:w="1129" w:type="dxa"/>
          </w:tcPr>
          <w:p w14:paraId="6A8D0CB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402D8AD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Spese fisse generali di esercizio dell’anno precedente dopo la distribuzione degli utili</w:t>
            </w:r>
          </w:p>
          <w:p w14:paraId="2E353DF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Articolo 13, paragrafo 1, del regolamento (UE) 2019/2033.</w:t>
            </w:r>
          </w:p>
          <w:p w14:paraId="4B96117B" w14:textId="77777777" w:rsidR="004D0398" w:rsidRPr="00CD22DE" w:rsidRDefault="00CD22DE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Le imprese di investimento segnalano le spese fisse generali dell’anno precedente dopo la distribuzione degli utili. </w:t>
            </w:r>
          </w:p>
        </w:tc>
      </w:tr>
      <w:tr w:rsidR="004D0398" w:rsidRPr="00CD22DE" w14:paraId="5EA01346" w14:textId="77777777">
        <w:tc>
          <w:tcPr>
            <w:tcW w:w="1129" w:type="dxa"/>
          </w:tcPr>
          <w:p w14:paraId="6A7D7F2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6B83A53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Totale delle spese dell’anno precedente dopo la distribuzione degli utili</w:t>
            </w:r>
          </w:p>
          <w:p w14:paraId="346591E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Articolo 13, paragrafo 1, del regolamento (UE) 2019/2033.</w:t>
            </w:r>
          </w:p>
          <w:p w14:paraId="379B5F3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È segnalato l’importo dopo la distribuzione degli utili.</w:t>
            </w:r>
          </w:p>
        </w:tc>
      </w:tr>
      <w:tr w:rsidR="004D0398" w:rsidRPr="00CD22DE" w14:paraId="1C6B4FA2" w14:textId="77777777">
        <w:tc>
          <w:tcPr>
            <w:tcW w:w="1129" w:type="dxa"/>
          </w:tcPr>
          <w:p w14:paraId="3E1045E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1156E18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Di cui: spese fisse sostenute da terzi per conto delle imprese di investimento</w:t>
            </w:r>
          </w:p>
          <w:p w14:paraId="4D1792E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Articolo 13 del regolamento (UE) 2019/2033.</w:t>
            </w:r>
          </w:p>
        </w:tc>
      </w:tr>
      <w:tr w:rsidR="004D0398" w:rsidRPr="00CD22DE" w14:paraId="7E7E85CC" w14:textId="77777777">
        <w:tc>
          <w:tcPr>
            <w:tcW w:w="1129" w:type="dxa"/>
          </w:tcPr>
          <w:p w14:paraId="5BDAB7A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70C4EF5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Totale deduzioni</w:t>
            </w:r>
          </w:p>
          <w:p w14:paraId="4E1EBCBD" w14:textId="77777777" w:rsidR="004D0398" w:rsidRPr="00CD22DE" w:rsidRDefault="00CD22DE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CD22DE">
              <w:rPr>
                <w:sz w:val="22"/>
              </w:rPr>
              <w:t xml:space="preserve">Oltre agli elementi per la </w:t>
            </w:r>
            <w:r w:rsidRPr="00CD22DE">
              <w:rPr>
                <w:sz w:val="22"/>
              </w:rPr>
              <w:t>deduzione di cui all’articolo 13, paragrafo 4, del regolamento (UE) 2019/2033, dal totale delle spese sono dedotti anche gli elementi seguenti, se inclusi nelle spese totali conformemente alla disciplina contabile pertinente:</w:t>
            </w:r>
          </w:p>
          <w:p w14:paraId="0C3B7A4D" w14:textId="77777777" w:rsidR="004D0398" w:rsidRPr="00CD22DE" w:rsidRDefault="00CD22DE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CD22DE">
              <w:rPr>
                <w:sz w:val="22"/>
              </w:rPr>
              <w:lastRenderedPageBreak/>
              <w:t>a)</w:t>
            </w:r>
            <w:r w:rsidRPr="00CD22DE">
              <w:rPr>
                <w:sz w:val="22"/>
              </w:rPr>
              <w:tab/>
              <w:t>le provvigioni, le commissi</w:t>
            </w:r>
            <w:r w:rsidRPr="00CD22DE">
              <w:rPr>
                <w:sz w:val="22"/>
              </w:rPr>
              <w:t>oni di collocamento e gli altri oneri pagati alle controparti centrali, alle borse, ad altre sedi di negoziazione e ai broker intermedi ai fini dell’esecuzione, della registrazione o della compensazione delle operazioni, solo se direttamente trasferiti e a</w:t>
            </w:r>
            <w:r w:rsidRPr="00CD22DE">
              <w:rPr>
                <w:sz w:val="22"/>
              </w:rPr>
              <w:t>ddebitati ai clienti. Non sono compresi le provvigioni e gli altri oneri necessari per mantenere l’adesione o far fronte in altro modo agli obblighi finanziari di ripartizione delle perdite nei confronti delle controparti centrali, delle borse e di altre s</w:t>
            </w:r>
            <w:r w:rsidRPr="00CD22DE">
              <w:rPr>
                <w:sz w:val="22"/>
              </w:rPr>
              <w:t>edi di negoziazione;</w:t>
            </w:r>
          </w:p>
          <w:p w14:paraId="60CF9511" w14:textId="77777777" w:rsidR="004D0398" w:rsidRPr="00CD22DE" w:rsidRDefault="00CD22DE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CD22DE">
              <w:rPr>
                <w:sz w:val="22"/>
              </w:rPr>
              <w:t>b)</w:t>
            </w:r>
            <w:r w:rsidRPr="00CD22DE">
              <w:rPr>
                <w:sz w:val="22"/>
              </w:rPr>
              <w:tab/>
              <w:t>gli interessi pagati ai clienti sul denaro dei clienti, qualora non sussista alcun obbligo di pagamento di tali interessi;</w:t>
            </w:r>
          </w:p>
          <w:p w14:paraId="169696C1" w14:textId="77777777" w:rsidR="004D0398" w:rsidRPr="00CD22DE" w:rsidRDefault="00CD22DE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CD22DE">
              <w:rPr>
                <w:sz w:val="22"/>
              </w:rPr>
              <w:t>c)</w:t>
            </w:r>
            <w:r w:rsidRPr="00CD22DE">
              <w:rPr>
                <w:sz w:val="22"/>
              </w:rPr>
              <w:tab/>
              <w:t>le spese fiscali se dovute in relazione agli utili di esercizio dell’impresa di investimento;</w:t>
            </w:r>
          </w:p>
          <w:p w14:paraId="2A221AF8" w14:textId="77777777" w:rsidR="004D0398" w:rsidRPr="00CD22DE" w:rsidRDefault="00CD22DE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CD22DE">
              <w:rPr>
                <w:sz w:val="22"/>
              </w:rPr>
              <w:t>d)</w:t>
            </w:r>
            <w:r w:rsidRPr="00CD22DE">
              <w:rPr>
                <w:sz w:val="22"/>
              </w:rPr>
              <w:tab/>
              <w:t xml:space="preserve">le </w:t>
            </w:r>
            <w:r w:rsidRPr="00CD22DE">
              <w:rPr>
                <w:sz w:val="22"/>
              </w:rPr>
              <w:t>perdite derivanti dalla negoziazione per conto proprio di strumenti finanziari;</w:t>
            </w:r>
          </w:p>
          <w:p w14:paraId="7971600D" w14:textId="77777777" w:rsidR="004D0398" w:rsidRPr="00CD22DE" w:rsidRDefault="00CD22DE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CD22DE">
              <w:rPr>
                <w:sz w:val="22"/>
              </w:rPr>
              <w:t>e)</w:t>
            </w:r>
            <w:r w:rsidRPr="00CD22DE">
              <w:rPr>
                <w:sz w:val="22"/>
              </w:rPr>
              <w:tab/>
              <w:t>i pagamenti relativi ad accordi di trasferimento dei profitti e delle perdite basati su contratti, in virtù dei quali l’impresa di investimento è tenuta a trasferire all’imp</w:t>
            </w:r>
            <w:r w:rsidRPr="00CD22DE">
              <w:rPr>
                <w:sz w:val="22"/>
              </w:rPr>
              <w:t>resa madre, dopo la redazione del bilancio di esercizio, il suo risultato di esercizio;</w:t>
            </w:r>
          </w:p>
          <w:p w14:paraId="0D7EC943" w14:textId="77777777" w:rsidR="004D0398" w:rsidRPr="00CD22DE" w:rsidRDefault="00CD22DE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color w:val="000000" w:themeColor="text1"/>
                <w:sz w:val="22"/>
              </w:rPr>
            </w:pPr>
            <w:r w:rsidRPr="00CD22DE">
              <w:rPr>
                <w:color w:val="000000" w:themeColor="text1"/>
                <w:sz w:val="22"/>
              </w:rPr>
              <w:t>f)</w:t>
            </w:r>
            <w:r w:rsidRPr="00CD22DE">
              <w:rPr>
                <w:color w:val="000000" w:themeColor="text1"/>
                <w:sz w:val="22"/>
              </w:rPr>
              <w:tab/>
              <w:t>i versamenti a un fondo per rischi bancari generali ai sensi dell’articolo 26, paragrafo 1, lettera f), del regolamento (UE) n. 575/2013;</w:t>
            </w:r>
          </w:p>
          <w:p w14:paraId="53FBD09A" w14:textId="77777777" w:rsidR="004D0398" w:rsidRPr="00CD22DE" w:rsidRDefault="00CD22DE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CD22DE">
              <w:rPr>
                <w:rFonts w:eastAsia="Times New Roman"/>
                <w:bCs/>
                <w:color w:val="000000" w:themeColor="text1"/>
                <w:sz w:val="22"/>
              </w:rPr>
              <w:t>g)</w:t>
            </w:r>
            <w:r w:rsidRPr="00CD22DE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CD22DE">
              <w:rPr>
                <w:sz w:val="22"/>
              </w:rPr>
              <w:t>le spese relative a elem</w:t>
            </w:r>
            <w:r w:rsidRPr="00CD22DE">
              <w:rPr>
                <w:sz w:val="22"/>
              </w:rPr>
              <w:t>enti che sono già stati dedotti dai fondi propri ai sensi dell’articolo 36, paragrafo 1, del regolamento (UE) n. 575/2013.</w:t>
            </w:r>
            <w:r w:rsidRPr="00CD22DE">
              <w:rPr>
                <w:bCs/>
                <w:color w:val="000000" w:themeColor="text1"/>
                <w:sz w:val="22"/>
              </w:rPr>
              <w:t xml:space="preserve"> </w:t>
            </w:r>
          </w:p>
        </w:tc>
      </w:tr>
      <w:tr w:rsidR="004D0398" w:rsidRPr="00CD22DE" w14:paraId="009ACF51" w14:textId="77777777">
        <w:tc>
          <w:tcPr>
            <w:tcW w:w="1129" w:type="dxa"/>
          </w:tcPr>
          <w:p w14:paraId="56DFEBD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lastRenderedPageBreak/>
              <w:t>0060</w:t>
            </w:r>
          </w:p>
        </w:tc>
        <w:tc>
          <w:tcPr>
            <w:tcW w:w="7620" w:type="dxa"/>
          </w:tcPr>
          <w:p w14:paraId="6767F71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Bonus per il personale e altra retribuzione</w:t>
            </w:r>
          </w:p>
          <w:p w14:paraId="1A7E1E1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Articolo 13, paragrafo 4, lettera a), del regolamento (UE) 2019/2033.</w:t>
            </w:r>
          </w:p>
          <w:p w14:paraId="73554D2A" w14:textId="77777777" w:rsidR="004D0398" w:rsidRPr="00CD22DE" w:rsidRDefault="00CD22DE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CD22DE">
              <w:rPr>
                <w:sz w:val="22"/>
              </w:rPr>
              <w:t xml:space="preserve">I bonus </w:t>
            </w:r>
            <w:r w:rsidRPr="00CD22DE">
              <w:rPr>
                <w:sz w:val="22"/>
              </w:rPr>
              <w:t>per il personale e altra retribuzione sono considerati dipendenti dall’utile netto dell’impresa di investimento nell’anno in questione se sono soddisfatte entrambe le condizioni seguenti:</w:t>
            </w:r>
          </w:p>
          <w:p w14:paraId="2A7E4B48" w14:textId="77777777" w:rsidR="004D0398" w:rsidRPr="00CD22DE" w:rsidRDefault="00CD22DE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sz w:val="22"/>
              </w:rPr>
            </w:pPr>
            <w:r w:rsidRPr="00CD22DE">
              <w:rPr>
                <w:sz w:val="22"/>
              </w:rPr>
              <w:t>h)</w:t>
            </w:r>
            <w:r w:rsidRPr="00CD22DE">
              <w:rPr>
                <w:sz w:val="22"/>
              </w:rPr>
              <w:tab/>
              <w:t xml:space="preserve">i bonus per il personale o altra retribuzione da dedurre sono </w:t>
            </w:r>
            <w:r w:rsidRPr="00CD22DE">
              <w:rPr>
                <w:sz w:val="22"/>
              </w:rPr>
              <w:t>già stati versati ai dipendenti nell’anno precedente l’anno di pagamento, o il pagamento dei bonus per il personale o altra retribuzione ai dipendenti non avrà alcuna incidenza sulla posizione patrimoniale dell’impresa nell’anno di pagamento;</w:t>
            </w:r>
          </w:p>
          <w:p w14:paraId="4A1AC8EC" w14:textId="77777777" w:rsidR="004D0398" w:rsidRPr="00CD22DE" w:rsidRDefault="00CD22DE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CD22DE">
              <w:rPr>
                <w:rFonts w:eastAsia="Times New Roman"/>
                <w:bCs/>
                <w:color w:val="000000" w:themeColor="text1"/>
                <w:sz w:val="22"/>
              </w:rPr>
              <w:t>i)</w:t>
            </w:r>
            <w:r w:rsidRPr="00CD22DE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CD22DE">
              <w:rPr>
                <w:sz w:val="22"/>
              </w:rPr>
              <w:t>per quanto</w:t>
            </w:r>
            <w:r w:rsidRPr="00CD22DE">
              <w:rPr>
                <w:sz w:val="22"/>
              </w:rPr>
              <w:t xml:space="preserve"> riguarda l’anno in corso e gli anni futuri, l’impresa non è tenuta a concedere o assegnare ulteriori bonus o altri pagamenti sotto forma di retribuzione, a meno che non realizzi un utile netto in quell’anno.</w:t>
            </w:r>
          </w:p>
        </w:tc>
      </w:tr>
      <w:tr w:rsidR="004D0398" w:rsidRPr="00CD22DE" w14:paraId="7B3D76AA" w14:textId="77777777">
        <w:tc>
          <w:tcPr>
            <w:tcW w:w="1129" w:type="dxa"/>
          </w:tcPr>
          <w:p w14:paraId="4E10182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5A7ADC0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Quote di partecipazione agli utili ne</w:t>
            </w: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tti per dipendenti, amministratori e soci</w:t>
            </w:r>
          </w:p>
          <w:p w14:paraId="365780F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Articolo 13, paragrafo 4, lettera b), del regolamento (UE) 2019/2033.</w:t>
            </w:r>
          </w:p>
          <w:p w14:paraId="55FA37D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</w:rPr>
              <w:t>Le quote di partecipazione agli utili per dipendenti, amministratori e soci sono calcolate sulla base degli utili netti.</w:t>
            </w:r>
          </w:p>
        </w:tc>
      </w:tr>
      <w:tr w:rsidR="004D0398" w:rsidRPr="00CD22DE" w14:paraId="0B6D95B0" w14:textId="77777777">
        <w:tc>
          <w:tcPr>
            <w:tcW w:w="1129" w:type="dxa"/>
          </w:tcPr>
          <w:p w14:paraId="7FFE5B1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5BFA04A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Altri pagamen</w:t>
            </w: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ti discrezionali di utili e retribuzione variabile</w:t>
            </w:r>
          </w:p>
          <w:p w14:paraId="21927A6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Articolo 13, paragrafo 4, lettera c), del regolamento (UE) 2019/2033.</w:t>
            </w:r>
          </w:p>
        </w:tc>
      </w:tr>
      <w:tr w:rsidR="004D0398" w:rsidRPr="00CD22DE" w14:paraId="4BFFB06B" w14:textId="77777777">
        <w:tc>
          <w:tcPr>
            <w:tcW w:w="1129" w:type="dxa"/>
          </w:tcPr>
          <w:p w14:paraId="0614282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4E542D6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Commissioni e provvigioni pagabili condivise</w:t>
            </w:r>
          </w:p>
          <w:p w14:paraId="0E5E200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Articolo 13, paragrafo 4, lettera d), del regolamento (UE) 2019/2033.</w:t>
            </w:r>
          </w:p>
        </w:tc>
      </w:tr>
      <w:tr w:rsidR="004D0398" w:rsidRPr="00CD22DE" w14:paraId="2EBA68CA" w14:textId="77777777">
        <w:tc>
          <w:tcPr>
            <w:tcW w:w="1129" w:type="dxa"/>
          </w:tcPr>
          <w:p w14:paraId="2B1FC6B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7D17767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Provvigioni, commissioni di collocamento e altri oneri pagati alle controparti centrali e addebitati ai clienti</w:t>
            </w:r>
          </w:p>
          <w:p w14:paraId="08292D4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</w:rPr>
              <w:t>Provvigioni, commissioni di collocamento e altri oneri pagati alle controparti centrali, alle borse, ad altre sedi di negoziazione e ai brok</w:t>
            </w:r>
            <w:r w:rsidRPr="00CD22DE">
              <w:rPr>
                <w:rFonts w:ascii="Times New Roman" w:hAnsi="Times New Roman"/>
              </w:rPr>
              <w:t xml:space="preserve">er intermedi ai fini dell’esecuzione, della registrazione o della compensazione delle operazioni, solo se </w:t>
            </w:r>
            <w:r w:rsidRPr="00CD22DE">
              <w:rPr>
                <w:rFonts w:ascii="Times New Roman" w:hAnsi="Times New Roman"/>
              </w:rPr>
              <w:lastRenderedPageBreak/>
              <w:t>direttamente trasferiti e addebitati ai clienti. Non sono compresi le provvigioni e gli altri oneri necessari per mantenere l’adesione o far fronte in</w:t>
            </w:r>
            <w:r w:rsidRPr="00CD22DE">
              <w:rPr>
                <w:rFonts w:ascii="Times New Roman" w:hAnsi="Times New Roman"/>
              </w:rPr>
              <w:t xml:space="preserve"> altro modo agli obblighi finanziari di ripartizione delle perdite nei confronti delle controparti centrali, delle borse e di altre sedi di negoziazione.</w:t>
            </w:r>
            <w:r w:rsidRPr="00CD22DE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</w:tc>
      </w:tr>
      <w:tr w:rsidR="004D0398" w:rsidRPr="00CD22DE" w14:paraId="53676402" w14:textId="77777777">
        <w:tc>
          <w:tcPr>
            <w:tcW w:w="1129" w:type="dxa"/>
          </w:tcPr>
          <w:p w14:paraId="4052D41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lastRenderedPageBreak/>
              <w:t>0110</w:t>
            </w:r>
          </w:p>
        </w:tc>
        <w:tc>
          <w:tcPr>
            <w:tcW w:w="7620" w:type="dxa"/>
          </w:tcPr>
          <w:p w14:paraId="44A0485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Provvigioni per gli agenti collegati</w:t>
            </w:r>
          </w:p>
          <w:p w14:paraId="5404B38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 xml:space="preserve">Articolo 13, paragrafo 4, lettera e), del regolamento </w:t>
            </w:r>
            <w:r w:rsidRPr="00CD22DE">
              <w:rPr>
                <w:rFonts w:ascii="Times New Roman" w:hAnsi="Times New Roman"/>
                <w:bCs/>
                <w:color w:val="000000" w:themeColor="text1"/>
              </w:rPr>
              <w:t>(UE) 2019/2033.</w:t>
            </w:r>
          </w:p>
        </w:tc>
      </w:tr>
      <w:tr w:rsidR="004D0398" w:rsidRPr="00CD22DE" w14:paraId="2EFA7CB1" w14:textId="77777777">
        <w:tc>
          <w:tcPr>
            <w:tcW w:w="1129" w:type="dxa"/>
          </w:tcPr>
          <w:p w14:paraId="40747C2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4FCB3BA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Spese non ricorrenti da attività non ordinarie</w:t>
            </w:r>
          </w:p>
          <w:p w14:paraId="42BB856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Articolo 13, paragrafo 4, lettera f), del regolamento (UE) 2019/2033.</w:t>
            </w:r>
          </w:p>
        </w:tc>
      </w:tr>
      <w:tr w:rsidR="004D0398" w:rsidRPr="00CD22DE" w14:paraId="69BE0B71" w14:textId="77777777">
        <w:tc>
          <w:tcPr>
            <w:tcW w:w="1129" w:type="dxa"/>
          </w:tcPr>
          <w:p w14:paraId="5A8E60D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  <w:p w14:paraId="23256648" w14:textId="77777777" w:rsidR="004D0398" w:rsidRPr="00CD22DE" w:rsidRDefault="004D039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IE" w:eastAsia="de-DE"/>
              </w:rPr>
            </w:pPr>
          </w:p>
        </w:tc>
        <w:tc>
          <w:tcPr>
            <w:tcW w:w="7620" w:type="dxa"/>
          </w:tcPr>
          <w:p w14:paraId="6CD193A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Spese fiscali</w:t>
            </w:r>
          </w:p>
          <w:p w14:paraId="3F1A29B0" w14:textId="77777777" w:rsidR="004D0398" w:rsidRPr="00CD22DE" w:rsidRDefault="00CD22DE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color w:val="000000" w:themeColor="text1"/>
                <w:sz w:val="22"/>
              </w:rPr>
            </w:pPr>
            <w:r w:rsidRPr="00CD22DE">
              <w:rPr>
                <w:sz w:val="22"/>
              </w:rPr>
              <w:t>Spese fiscali se dovute in relazione agli utili di esercizio dell’impresa di investiment</w:t>
            </w:r>
            <w:r w:rsidRPr="00CD22DE">
              <w:rPr>
                <w:sz w:val="22"/>
              </w:rPr>
              <w:t>o.</w:t>
            </w:r>
          </w:p>
        </w:tc>
      </w:tr>
      <w:tr w:rsidR="004D0398" w:rsidRPr="00CD22DE" w14:paraId="2934731D" w14:textId="77777777">
        <w:tc>
          <w:tcPr>
            <w:tcW w:w="1129" w:type="dxa"/>
          </w:tcPr>
          <w:p w14:paraId="3AC9EB5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0150</w:t>
            </w:r>
          </w:p>
        </w:tc>
        <w:tc>
          <w:tcPr>
            <w:tcW w:w="7620" w:type="dxa"/>
          </w:tcPr>
          <w:p w14:paraId="6F55EA5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Perdite derivanti dalla negoziazione per conto proprio di strumenti finanziari</w:t>
            </w:r>
          </w:p>
          <w:p w14:paraId="4E0B792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Significato sufficientemente chiaro.</w:t>
            </w:r>
          </w:p>
        </w:tc>
      </w:tr>
      <w:tr w:rsidR="004D0398" w:rsidRPr="00CD22DE" w14:paraId="24651E7A" w14:textId="77777777">
        <w:tc>
          <w:tcPr>
            <w:tcW w:w="1129" w:type="dxa"/>
          </w:tcPr>
          <w:p w14:paraId="5C30E91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5B6BE59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Accordi di trasferimento dei profitti e delle perdite basati su contratti</w:t>
            </w:r>
          </w:p>
          <w:p w14:paraId="555476F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</w:rPr>
              <w:t xml:space="preserve">Pagamenti relativi ad accordi di </w:t>
            </w:r>
            <w:r w:rsidRPr="00CD22DE">
              <w:rPr>
                <w:rFonts w:ascii="Times New Roman" w:hAnsi="Times New Roman"/>
              </w:rPr>
              <w:t>trasferimento dei profitti e delle perdite basati su contratti, in virtù dei quali l’impresa di investimento è tenuta a trasferire all’impresa madre, dopo la redazione del bilancio di esercizio, il suo risultato di esercizio.</w:t>
            </w:r>
          </w:p>
        </w:tc>
      </w:tr>
      <w:tr w:rsidR="004D0398" w:rsidRPr="00CD22DE" w14:paraId="769FADF7" w14:textId="77777777">
        <w:tc>
          <w:tcPr>
            <w:tcW w:w="1129" w:type="dxa"/>
          </w:tcPr>
          <w:p w14:paraId="564EF70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0170</w:t>
            </w:r>
          </w:p>
        </w:tc>
        <w:tc>
          <w:tcPr>
            <w:tcW w:w="7620" w:type="dxa"/>
          </w:tcPr>
          <w:p w14:paraId="2E669C2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(-) Spese per </w:t>
            </w: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materie prime</w:t>
            </w:r>
          </w:p>
          <w:p w14:paraId="3182811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bookmarkStart w:id="32" w:name="_Toc38271703"/>
            <w:r w:rsidRPr="00CD22DE">
              <w:rPr>
                <w:rFonts w:ascii="Times New Roman" w:hAnsi="Times New Roman"/>
                <w:bCs/>
                <w:color w:val="000000" w:themeColor="text1"/>
              </w:rPr>
              <w:t>I negoziatori per conto proprio di merci e di quote di emissioni possono dedurre le spese per materie prime connesse alla negoziazione di derivati della merce sottostante da parte di un’impresa di investimento.</w:t>
            </w:r>
            <w:bookmarkEnd w:id="32"/>
          </w:p>
        </w:tc>
      </w:tr>
      <w:tr w:rsidR="004D0398" w:rsidRPr="00CD22DE" w14:paraId="2EF7A450" w14:textId="77777777">
        <w:tc>
          <w:tcPr>
            <w:tcW w:w="1129" w:type="dxa"/>
          </w:tcPr>
          <w:p w14:paraId="66E1CFA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0180</w:t>
            </w:r>
          </w:p>
        </w:tc>
        <w:tc>
          <w:tcPr>
            <w:tcW w:w="7620" w:type="dxa"/>
          </w:tcPr>
          <w:p w14:paraId="7FE8C58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Versamenti a un fondo</w:t>
            </w: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 per rischi bancari generali</w:t>
            </w:r>
          </w:p>
          <w:p w14:paraId="1FEF009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Versamenti a un fondo per rischi bancari generali ai sensi dell’articolo 26, paragrafo 1, lettera f), del regolamento (UE) n. 575/2013.</w:t>
            </w:r>
          </w:p>
        </w:tc>
      </w:tr>
      <w:tr w:rsidR="004D0398" w:rsidRPr="00CD22DE" w14:paraId="59BC8D8A" w14:textId="77777777">
        <w:tc>
          <w:tcPr>
            <w:tcW w:w="1129" w:type="dxa"/>
          </w:tcPr>
          <w:p w14:paraId="6D674EA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0190</w:t>
            </w:r>
          </w:p>
        </w:tc>
        <w:tc>
          <w:tcPr>
            <w:tcW w:w="7620" w:type="dxa"/>
          </w:tcPr>
          <w:p w14:paraId="2F41425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(-) Spese relative a elementi che sono già stati dedotti dai fondi propri</w:t>
            </w:r>
          </w:p>
          <w:p w14:paraId="759B168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Spese relat</w:t>
            </w:r>
            <w:r w:rsidRPr="00CD22DE">
              <w:rPr>
                <w:rFonts w:ascii="Times New Roman" w:hAnsi="Times New Roman"/>
                <w:bCs/>
                <w:color w:val="000000" w:themeColor="text1"/>
              </w:rPr>
              <w:t>ive a elementi che sono già stati dedotti dai fondi propri ai sensi dell’articolo 36, paragrafo 1, del regolamento (UE) n. 575/2013.</w:t>
            </w:r>
          </w:p>
        </w:tc>
      </w:tr>
      <w:tr w:rsidR="004D0398" w:rsidRPr="00CD22DE" w14:paraId="6E39D640" w14:textId="77777777">
        <w:tc>
          <w:tcPr>
            <w:tcW w:w="1129" w:type="dxa"/>
          </w:tcPr>
          <w:p w14:paraId="318EC61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0200</w:t>
            </w:r>
          </w:p>
        </w:tc>
        <w:tc>
          <w:tcPr>
            <w:tcW w:w="7620" w:type="dxa"/>
          </w:tcPr>
          <w:p w14:paraId="4D51595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Spese fisse generali previste dell’anno in corso</w:t>
            </w:r>
          </w:p>
          <w:p w14:paraId="44DD05F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 xml:space="preserve">Proiezione delle spese fisse generali per l’anno in corso dopo la </w:t>
            </w:r>
            <w:r w:rsidRPr="00CD22DE">
              <w:rPr>
                <w:rFonts w:ascii="Times New Roman" w:hAnsi="Times New Roman"/>
                <w:bCs/>
                <w:color w:val="000000" w:themeColor="text1"/>
              </w:rPr>
              <w:t>distribuzione degli utili.</w:t>
            </w:r>
          </w:p>
        </w:tc>
      </w:tr>
      <w:tr w:rsidR="004D0398" w:rsidRPr="00CD22DE" w14:paraId="452E937A" w14:textId="77777777">
        <w:tc>
          <w:tcPr>
            <w:tcW w:w="1129" w:type="dxa"/>
          </w:tcPr>
          <w:p w14:paraId="3BDD3E1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0210</w:t>
            </w:r>
          </w:p>
        </w:tc>
        <w:tc>
          <w:tcPr>
            <w:tcW w:w="7620" w:type="dxa"/>
          </w:tcPr>
          <w:p w14:paraId="31A33D3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Variazione delle spese fisse generali (%)</w:t>
            </w:r>
          </w:p>
          <w:p w14:paraId="5E711AE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L’importo è segnalato come il valore assoluto di:</w:t>
            </w:r>
          </w:p>
          <w:p w14:paraId="3423317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CD22DE">
              <w:rPr>
                <w:rFonts w:ascii="Times New Roman" w:hAnsi="Times New Roman"/>
                <w:bCs/>
                <w:color w:val="000000" w:themeColor="text1"/>
              </w:rPr>
              <w:t>[(spese fisse generali di esercizio dell’anno in corso) - (spese fisse generali previste dell’anno precedente)/(spese fisse general</w:t>
            </w:r>
            <w:r w:rsidRPr="00CD22DE">
              <w:rPr>
                <w:rFonts w:ascii="Times New Roman" w:hAnsi="Times New Roman"/>
                <w:bCs/>
                <w:color w:val="000000" w:themeColor="text1"/>
              </w:rPr>
              <w:t>i di esercizio dell’anno precedente)]</w:t>
            </w:r>
          </w:p>
        </w:tc>
      </w:tr>
    </w:tbl>
    <w:p w14:paraId="26DC8DF5" w14:textId="77777777" w:rsidR="004D0398" w:rsidRPr="00CD22DE" w:rsidRDefault="004D039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763EB349" w14:textId="77777777" w:rsidR="004D0398" w:rsidRPr="00CD22DE" w:rsidRDefault="00CD22DE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33" w:name="_Toc88041050"/>
      <w:r w:rsidRPr="00CD22DE">
        <w:rPr>
          <w:rFonts w:ascii="Times New Roman" w:hAnsi="Times New Roman"/>
          <w:sz w:val="24"/>
          <w:u w:val="none"/>
        </w:rPr>
        <w:t>2 IMPRESE DI INVESTIMENTO PICCOLE E NON INTERCONNESSE</w:t>
      </w:r>
      <w:bookmarkEnd w:id="33"/>
    </w:p>
    <w:p w14:paraId="5E70FC11" w14:textId="77777777" w:rsidR="004D0398" w:rsidRPr="00CD22DE" w:rsidRDefault="00CD22DE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4" w:name="_Toc473560875"/>
      <w:bookmarkStart w:id="35" w:name="_Toc7084160"/>
      <w:bookmarkStart w:id="36" w:name="_Toc88041051"/>
      <w:bookmarkStart w:id="37" w:name="_Toc308175823"/>
      <w:bookmarkStart w:id="38" w:name="_Toc360188327"/>
      <w:r w:rsidRPr="00CD22DE">
        <w:rPr>
          <w:rFonts w:ascii="Times New Roman" w:hAnsi="Times New Roman"/>
          <w:sz w:val="24"/>
          <w:szCs w:val="24"/>
        </w:rPr>
        <w:t>2.1.</w:t>
      </w:r>
      <w:r w:rsidRPr="00CD22DE">
        <w:rPr>
          <w:rFonts w:ascii="Times New Roman" w:hAnsi="Times New Roman"/>
          <w:sz w:val="24"/>
          <w:szCs w:val="24"/>
        </w:rPr>
        <w:tab/>
      </w:r>
      <w:r w:rsidRPr="00CD22DE">
        <w:rPr>
          <w:rFonts w:ascii="Times New Roman" w:hAnsi="Times New Roman"/>
          <w:sz w:val="24"/>
          <w:szCs w:val="24"/>
          <w:u w:val="single"/>
        </w:rPr>
        <w:t>I 05.00 — LIVELLO DI ATTIVITÀ — REVISIONE DELLE SOGLIE (I 5)</w:t>
      </w:r>
      <w:bookmarkEnd w:id="34"/>
      <w:bookmarkEnd w:id="35"/>
      <w:bookmarkEnd w:id="36"/>
      <w:bookmarkEnd w:id="37"/>
      <w:bookmarkEnd w:id="38"/>
    </w:p>
    <w:p w14:paraId="2F82FE74" w14:textId="77777777" w:rsidR="004D0398" w:rsidRPr="00CD22DE" w:rsidRDefault="00CD22DE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9" w:name="_Toc308175824"/>
      <w:bookmarkStart w:id="40" w:name="_Toc310414970"/>
      <w:bookmarkStart w:id="41" w:name="_Toc360188328"/>
      <w:bookmarkStart w:id="42" w:name="_Toc473560876"/>
      <w:bookmarkStart w:id="43" w:name="_Toc7084161"/>
      <w:bookmarkStart w:id="44" w:name="_Toc88041052"/>
      <w:r w:rsidRPr="00CD22DE">
        <w:rPr>
          <w:rFonts w:ascii="Times New Roman" w:hAnsi="Times New Roman"/>
          <w:sz w:val="24"/>
          <w:szCs w:val="24"/>
        </w:rPr>
        <w:t>2.1.1.</w:t>
      </w:r>
      <w:r w:rsidRPr="00CD22DE">
        <w:rPr>
          <w:rFonts w:ascii="Times New Roman" w:hAnsi="Times New Roman"/>
          <w:sz w:val="24"/>
          <w:szCs w:val="24"/>
        </w:rPr>
        <w:tab/>
      </w:r>
      <w:r w:rsidRPr="00CD22DE">
        <w:rPr>
          <w:rFonts w:ascii="Times New Roman" w:hAnsi="Times New Roman"/>
          <w:sz w:val="24"/>
          <w:szCs w:val="24"/>
          <w:u w:val="single"/>
        </w:rPr>
        <w:t xml:space="preserve">Istruzioni relative a posizioni </w:t>
      </w:r>
      <w:bookmarkEnd w:id="39"/>
      <w:bookmarkEnd w:id="40"/>
      <w:r w:rsidRPr="00CD22DE">
        <w:rPr>
          <w:rFonts w:ascii="Times New Roman" w:hAnsi="Times New Roman"/>
          <w:sz w:val="24"/>
          <w:szCs w:val="24"/>
          <w:u w:val="single"/>
        </w:rPr>
        <w:t>specifiche</w:t>
      </w:r>
      <w:bookmarkEnd w:id="41"/>
      <w:bookmarkEnd w:id="42"/>
      <w:bookmarkEnd w:id="43"/>
      <w:bookmarkEnd w:id="4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0398" w:rsidRPr="00CD22DE" w14:paraId="5D971756" w14:textId="77777777">
        <w:tc>
          <w:tcPr>
            <w:tcW w:w="1129" w:type="dxa"/>
            <w:shd w:val="clear" w:color="auto" w:fill="D9D9D9"/>
          </w:tcPr>
          <w:p w14:paraId="4F687FA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76F62FD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</w:rPr>
              <w:t xml:space="preserve">Riferimenti giuridici e </w:t>
            </w:r>
            <w:r w:rsidRPr="00CD22DE">
              <w:rPr>
                <w:rFonts w:ascii="Times New Roman" w:hAnsi="Times New Roman"/>
              </w:rPr>
              <w:t>istruzioni</w:t>
            </w:r>
          </w:p>
        </w:tc>
      </w:tr>
      <w:tr w:rsidR="004D0398" w:rsidRPr="00CD22DE" w14:paraId="1833ED7A" w14:textId="77777777">
        <w:tc>
          <w:tcPr>
            <w:tcW w:w="1129" w:type="dxa"/>
          </w:tcPr>
          <w:p w14:paraId="0867275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lastRenderedPageBreak/>
              <w:t>0010</w:t>
            </w:r>
          </w:p>
        </w:tc>
        <w:tc>
          <w:tcPr>
            <w:tcW w:w="7620" w:type="dxa"/>
          </w:tcPr>
          <w:p w14:paraId="785E14E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Attività gestite (combinate)</w:t>
            </w:r>
          </w:p>
          <w:p w14:paraId="4C55580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12, paragrafo 1, lettera a), del regolamento (UE) 2019/2033.</w:t>
            </w:r>
          </w:p>
          <w:p w14:paraId="0120057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Se l’impresa di investimento segnalante fa parte di un gruppo, il valore segnalato è determinato su base combinata per tutte le </w:t>
            </w:r>
            <w:r w:rsidRPr="00CD22DE">
              <w:rPr>
                <w:rFonts w:ascii="Times New Roman" w:hAnsi="Times New Roman"/>
                <w:bCs/>
              </w:rPr>
              <w:t>imprese di investimento che fanno parte del gruppo ai sensi dell’articolo 12, paragrafo 2, del regolamento (UE) 2019/2033.</w:t>
            </w:r>
          </w:p>
          <w:p w14:paraId="447DE9F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Le imprese di investimento comprendono le attività discrezionali e non discrezionali gestite.</w:t>
            </w:r>
          </w:p>
          <w:p w14:paraId="2D86674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L’importo segnalato è l’importo che sar</w:t>
            </w:r>
            <w:r w:rsidRPr="00CD22DE">
              <w:rPr>
                <w:rFonts w:ascii="Times New Roman" w:hAnsi="Times New Roman"/>
                <w:bCs/>
              </w:rPr>
              <w:t>ebbe utilizzato per il calcolo dei fattori K prima dell’applicazione dei coefficienti pertinenti.</w:t>
            </w:r>
          </w:p>
        </w:tc>
      </w:tr>
      <w:tr w:rsidR="004D0398" w:rsidRPr="00CD22DE" w14:paraId="62775A79" w14:textId="77777777">
        <w:tc>
          <w:tcPr>
            <w:tcW w:w="1129" w:type="dxa"/>
          </w:tcPr>
          <w:p w14:paraId="1B2A120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38024C9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Ordini dei clienti (combinati) trattati — operazioni a pronti</w:t>
            </w:r>
          </w:p>
          <w:p w14:paraId="4B402F1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12, paragrafo 1, lettera b), punto i), del regolamento (UE) 2019/2033.</w:t>
            </w:r>
          </w:p>
          <w:p w14:paraId="785B6C1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Se </w:t>
            </w:r>
            <w:r w:rsidRPr="00CD22DE">
              <w:rPr>
                <w:rFonts w:ascii="Times New Roman" w:hAnsi="Times New Roman"/>
                <w:bCs/>
              </w:rPr>
              <w:t>l’impresa di investimento segnalante fa parte di un gruppo, il valore segnalato è determinato su base combinata per tutte le imprese di investimento che fanno parte del gruppo ai sensi dell’articolo 12, paragrafo 2, del regolamento (UE) 2019/2033.</w:t>
            </w:r>
          </w:p>
          <w:p w14:paraId="664E3C9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L’import</w:t>
            </w:r>
            <w:r w:rsidRPr="00CD22DE">
              <w:rPr>
                <w:rFonts w:ascii="Times New Roman" w:hAnsi="Times New Roman"/>
                <w:bCs/>
              </w:rPr>
              <w:t>o segnalato è l’importo che sarebbe utilizzato per il calcolo dei fattori K prima dell’applicazione dei coefficienti pertinenti.</w:t>
            </w:r>
          </w:p>
        </w:tc>
      </w:tr>
      <w:tr w:rsidR="004D0398" w:rsidRPr="00CD22DE" w14:paraId="32CC9847" w14:textId="77777777">
        <w:tc>
          <w:tcPr>
            <w:tcW w:w="1129" w:type="dxa"/>
          </w:tcPr>
          <w:p w14:paraId="17D6CA3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617ABC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Ordini dei clienti (combinati) trattati — derivati</w:t>
            </w:r>
          </w:p>
          <w:p w14:paraId="7525629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12, paragrafo 1, lettera b), punto i), del regolamento (UE) 2</w:t>
            </w:r>
            <w:r w:rsidRPr="00CD22DE">
              <w:rPr>
                <w:rFonts w:ascii="Times New Roman" w:hAnsi="Times New Roman"/>
                <w:bCs/>
              </w:rPr>
              <w:t>019/2033.</w:t>
            </w:r>
          </w:p>
          <w:p w14:paraId="3644BD6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Se l’impresa di investimento segnalante fa parte di un gruppo, il valore segnalato è determinato su base combinata per tutte le imprese di investimento che fanno parte del gruppo ai sensi dell’articolo 12, paragrafo 2, del regolamento (UE) 2019/2</w:t>
            </w:r>
            <w:r w:rsidRPr="00CD22DE">
              <w:rPr>
                <w:rFonts w:ascii="Times New Roman" w:hAnsi="Times New Roman"/>
                <w:bCs/>
              </w:rPr>
              <w:t>033.</w:t>
            </w:r>
          </w:p>
          <w:p w14:paraId="06241F2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L’importo segnalato è l’importo che sarebbe utilizzato per il calcolo dei fattori K prima dell’applicazione dei coefficienti pertinenti.</w:t>
            </w:r>
          </w:p>
        </w:tc>
      </w:tr>
      <w:tr w:rsidR="004D0398" w:rsidRPr="00CD22DE" w14:paraId="73E2BCFD" w14:textId="77777777">
        <w:tc>
          <w:tcPr>
            <w:tcW w:w="1129" w:type="dxa"/>
          </w:tcPr>
          <w:p w14:paraId="6DFAA59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43AFB53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Attività salvaguardate e gestite</w:t>
            </w:r>
          </w:p>
          <w:p w14:paraId="46C73E7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12, paragrafo 1, lettera c), del regolamento (UE) 2019/2033.</w:t>
            </w:r>
          </w:p>
          <w:p w14:paraId="64B44C5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L’imp</w:t>
            </w:r>
            <w:r w:rsidRPr="00CD22DE">
              <w:rPr>
                <w:rFonts w:ascii="Times New Roman" w:hAnsi="Times New Roman"/>
                <w:bCs/>
              </w:rPr>
              <w:t>orto segnalato è l’importo che sarebbe utilizzato per il calcolo dei fattori K prima dell’applicazione dei coefficienti pertinenti.</w:t>
            </w:r>
          </w:p>
        </w:tc>
      </w:tr>
      <w:tr w:rsidR="004D0398" w:rsidRPr="00CD22DE" w14:paraId="5D1A470A" w14:textId="77777777">
        <w:tc>
          <w:tcPr>
            <w:tcW w:w="1129" w:type="dxa"/>
          </w:tcPr>
          <w:p w14:paraId="5C79260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2EB3C40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Denaro dei clienti detenuto</w:t>
            </w:r>
          </w:p>
          <w:p w14:paraId="4173842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12, paragrafo 1, lettera d), del regolamento (UE) 2019/2033.</w:t>
            </w:r>
          </w:p>
          <w:p w14:paraId="07A1969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L’importo segnalato </w:t>
            </w:r>
            <w:r w:rsidRPr="00CD22DE">
              <w:rPr>
                <w:rFonts w:ascii="Times New Roman" w:hAnsi="Times New Roman"/>
                <w:bCs/>
              </w:rPr>
              <w:t>è l’importo che sarebbe utilizzato per il calcolo dei fattori K prima dell’applicazione dei coefficienti pertinenti.</w:t>
            </w:r>
          </w:p>
        </w:tc>
      </w:tr>
      <w:tr w:rsidR="004D0398" w:rsidRPr="00CD22DE" w14:paraId="0DD53EA1" w14:textId="77777777">
        <w:tc>
          <w:tcPr>
            <w:tcW w:w="1129" w:type="dxa"/>
          </w:tcPr>
          <w:p w14:paraId="542428F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0A447FD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Flusso di negoziazione giornaliero — operazioni a pronti e operazioni su derivati</w:t>
            </w:r>
          </w:p>
          <w:p w14:paraId="00EA565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12, paragrafo 1, lettera e), del </w:t>
            </w:r>
            <w:r w:rsidRPr="00CD22DE">
              <w:rPr>
                <w:rFonts w:ascii="Times New Roman" w:hAnsi="Times New Roman"/>
                <w:bCs/>
              </w:rPr>
              <w:t>regolamento (UE) 2019/2033.</w:t>
            </w:r>
          </w:p>
          <w:p w14:paraId="38FE462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L’importo segnalato è l’importo che sarebbe utilizzato per il calcolo dei fattori K prima dell’applicazione dei coefficienti pertinenti.</w:t>
            </w:r>
          </w:p>
        </w:tc>
      </w:tr>
      <w:tr w:rsidR="004D0398" w:rsidRPr="00CD22DE" w14:paraId="74067F9B" w14:textId="77777777">
        <w:tc>
          <w:tcPr>
            <w:tcW w:w="1129" w:type="dxa"/>
          </w:tcPr>
          <w:p w14:paraId="48D04EE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7A6EBD8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Rischio di posizione netta</w:t>
            </w:r>
          </w:p>
          <w:p w14:paraId="056A52F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12, paragrafo 1, lettera f), del regolamento (UE)</w:t>
            </w:r>
            <w:r w:rsidRPr="00CD22DE">
              <w:rPr>
                <w:rFonts w:ascii="Times New Roman" w:hAnsi="Times New Roman"/>
                <w:bCs/>
              </w:rPr>
              <w:t xml:space="preserve"> 2019/2033.</w:t>
            </w:r>
          </w:p>
          <w:p w14:paraId="5AFE977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L’importo segnalato è l’importo che sarebbe utilizzato per il calcolo dei fattori K prima dell’applicazione dei coefficienti pertinenti.</w:t>
            </w:r>
          </w:p>
        </w:tc>
      </w:tr>
      <w:tr w:rsidR="004D0398" w:rsidRPr="00CD22DE" w14:paraId="0A768406" w14:textId="77777777">
        <w:tc>
          <w:tcPr>
            <w:tcW w:w="1129" w:type="dxa"/>
          </w:tcPr>
          <w:p w14:paraId="385A5E6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7DE4BAC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Margine di compensazione fornito</w:t>
            </w:r>
          </w:p>
          <w:p w14:paraId="4ADE864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12, paragrafo 1, lettera f), del regolamento (UE) 2019/2033</w:t>
            </w:r>
            <w:r w:rsidRPr="00CD22DE">
              <w:rPr>
                <w:rFonts w:ascii="Times New Roman" w:hAnsi="Times New Roman"/>
                <w:bCs/>
              </w:rPr>
              <w:t>.</w:t>
            </w:r>
          </w:p>
          <w:p w14:paraId="55D293A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22DE">
              <w:rPr>
                <w:rFonts w:ascii="Times New Roman" w:hAnsi="Times New Roman"/>
                <w:bCs/>
              </w:rPr>
              <w:lastRenderedPageBreak/>
              <w:t>L’importo segnalato è l’importo che sarebbe utilizzato per il calcolo dei fattori K prima dell’applicazione dei coefficienti pertinenti.</w:t>
            </w:r>
          </w:p>
        </w:tc>
      </w:tr>
      <w:tr w:rsidR="004D0398" w:rsidRPr="00CD22DE" w14:paraId="6878C173" w14:textId="77777777">
        <w:tc>
          <w:tcPr>
            <w:tcW w:w="1129" w:type="dxa"/>
          </w:tcPr>
          <w:p w14:paraId="7FB3894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lastRenderedPageBreak/>
              <w:t>0090</w:t>
            </w:r>
          </w:p>
        </w:tc>
        <w:tc>
          <w:tcPr>
            <w:tcW w:w="7620" w:type="dxa"/>
          </w:tcPr>
          <w:p w14:paraId="25A77F3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Default della controparte della negoziazione</w:t>
            </w:r>
          </w:p>
          <w:p w14:paraId="25C7D02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12, paragrafo 1, lettera g), del regolamento (UE) 2019/20</w:t>
            </w:r>
            <w:r w:rsidRPr="00CD22DE">
              <w:rPr>
                <w:rFonts w:ascii="Times New Roman" w:hAnsi="Times New Roman"/>
                <w:bCs/>
              </w:rPr>
              <w:t>33.</w:t>
            </w:r>
          </w:p>
          <w:p w14:paraId="7D88141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L’importo segnalato è l’importo che sarebbe utilizzato per il calcolo dei fattori K prima dell’applicazione dei coefficienti pertinenti.</w:t>
            </w:r>
          </w:p>
        </w:tc>
      </w:tr>
      <w:tr w:rsidR="004D0398" w:rsidRPr="00CD22DE" w14:paraId="47F2C381" w14:textId="77777777">
        <w:tc>
          <w:tcPr>
            <w:tcW w:w="1129" w:type="dxa"/>
          </w:tcPr>
          <w:p w14:paraId="7BA2510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1D0BB49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Totale (combinato) delle attività in bilancio e fuori bilancio</w:t>
            </w:r>
          </w:p>
          <w:p w14:paraId="651AE08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12, paragrafo 1, lettera h), del </w:t>
            </w:r>
            <w:r w:rsidRPr="00CD22DE">
              <w:rPr>
                <w:rFonts w:ascii="Times New Roman" w:hAnsi="Times New Roman"/>
                <w:bCs/>
              </w:rPr>
              <w:t>regolamento (UE) 2019/2033.</w:t>
            </w:r>
          </w:p>
          <w:p w14:paraId="5324DB0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Se l’impresa di investimento segnalante fa parte di un gruppo, il valore segnalato è determinato su base combinata per tutte le imprese di investimento che fanno parte del gruppo ai sensi dell’articolo 12, paragrafo 2, del regol</w:t>
            </w:r>
            <w:r w:rsidRPr="00CD22DE">
              <w:rPr>
                <w:rFonts w:ascii="Times New Roman" w:hAnsi="Times New Roman"/>
                <w:bCs/>
              </w:rPr>
              <w:t>amento (UE) 2019/2033.</w:t>
            </w:r>
          </w:p>
        </w:tc>
      </w:tr>
      <w:tr w:rsidR="004D0398" w:rsidRPr="00CD22DE" w14:paraId="100203EB" w14:textId="77777777">
        <w:tc>
          <w:tcPr>
            <w:tcW w:w="1129" w:type="dxa"/>
          </w:tcPr>
          <w:p w14:paraId="4742F54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6EC9186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Ricavi totali lordi annuali combinati</w:t>
            </w:r>
          </w:p>
          <w:p w14:paraId="33B9552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12, paragrafo 1, lettera i), del regolamento (UE) 2019/2033.</w:t>
            </w:r>
          </w:p>
          <w:p w14:paraId="68045BD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Se l’impresa di investimento segnalante fa parte di un gruppo, il valore segnalato è determinato su </w:t>
            </w:r>
            <w:r w:rsidRPr="00CD22DE">
              <w:rPr>
                <w:rFonts w:ascii="Times New Roman" w:hAnsi="Times New Roman"/>
                <w:bCs/>
                <w:u w:val="single"/>
              </w:rPr>
              <w:t>base combinata</w:t>
            </w:r>
            <w:r w:rsidRPr="00CD22DE">
              <w:rPr>
                <w:rFonts w:ascii="Times New Roman" w:hAnsi="Times New Roman"/>
                <w:bCs/>
              </w:rPr>
              <w:t xml:space="preserve"> per </w:t>
            </w:r>
            <w:r w:rsidRPr="00CD22DE">
              <w:rPr>
                <w:rFonts w:ascii="Times New Roman" w:hAnsi="Times New Roman"/>
                <w:bCs/>
              </w:rPr>
              <w:t>tutte le imprese di investimento che fanno parte del gruppo ai sensi dell’articolo 12, paragrafo 2, del regolamento (UE) 2019/2033.</w:t>
            </w:r>
          </w:p>
          <w:p w14:paraId="0A44E49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Il valore segnalato è (riga 0120 + riga 0130).</w:t>
            </w:r>
          </w:p>
        </w:tc>
      </w:tr>
      <w:tr w:rsidR="004D0398" w:rsidRPr="00CD22DE" w14:paraId="281891C3" w14:textId="77777777">
        <w:tc>
          <w:tcPr>
            <w:tcW w:w="1129" w:type="dxa"/>
          </w:tcPr>
          <w:p w14:paraId="385D156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660AF1B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Ricavi totali lordi annuali</w:t>
            </w:r>
          </w:p>
          <w:p w14:paraId="4CE92AB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 xml:space="preserve">Valore dei ricavi totali lordi annuali </w:t>
            </w:r>
            <w:r w:rsidRPr="00CD22DE">
              <w:rPr>
                <w:rFonts w:ascii="Times New Roman" w:hAnsi="Times New Roman"/>
                <w:bCs/>
                <w:u w:val="single"/>
              </w:rPr>
              <w:t>escl</w:t>
            </w:r>
            <w:r w:rsidRPr="00CD22DE">
              <w:rPr>
                <w:rFonts w:ascii="Times New Roman" w:hAnsi="Times New Roman"/>
                <w:bCs/>
                <w:u w:val="single"/>
              </w:rPr>
              <w:t>usi</w:t>
            </w:r>
            <w:r w:rsidRPr="00CD22DE">
              <w:rPr>
                <w:rFonts w:ascii="Times New Roman" w:hAnsi="Times New Roman"/>
                <w:bCs/>
              </w:rPr>
              <w:t xml:space="preserve"> i ricavi lordi generati all’interno del gruppo ai sensi dell’articolo 12, paragrafo 2, del regolamento (UE) 2019/2033.</w:t>
            </w:r>
          </w:p>
        </w:tc>
      </w:tr>
      <w:tr w:rsidR="004D0398" w:rsidRPr="00CD22DE" w14:paraId="619E9823" w14:textId="77777777">
        <w:tc>
          <w:tcPr>
            <w:tcW w:w="1129" w:type="dxa"/>
          </w:tcPr>
          <w:p w14:paraId="519CB32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03923D7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(-) parte infragruppo dei ricavi lordi annuali</w:t>
            </w:r>
          </w:p>
          <w:p w14:paraId="1C4D6EC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Valore dei ricavi lordi generati all’interno del gruppo di imprese di investimen</w:t>
            </w:r>
            <w:r w:rsidRPr="00CD22DE">
              <w:rPr>
                <w:rFonts w:ascii="Times New Roman" w:hAnsi="Times New Roman"/>
                <w:bCs/>
              </w:rPr>
              <w:t>to ai sensi dell’articolo 12, paragrafo 2, del regolamento (UE) 2019/2033.</w:t>
            </w:r>
          </w:p>
        </w:tc>
      </w:tr>
      <w:tr w:rsidR="004D0398" w:rsidRPr="00CD22DE" w14:paraId="543E38B1" w14:textId="77777777">
        <w:tc>
          <w:tcPr>
            <w:tcW w:w="1129" w:type="dxa"/>
          </w:tcPr>
          <w:p w14:paraId="1C3F4F2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43CB8BB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dalla ricezione e trasmissione di ordini</w:t>
            </w:r>
          </w:p>
          <w:p w14:paraId="72BBC67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28B8CA8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4, paragrafo 1, punto 2, della </w:t>
            </w:r>
            <w:r w:rsidRPr="00CD22DE">
              <w:rPr>
                <w:rFonts w:ascii="Times New Roman" w:hAnsi="Times New Roman"/>
                <w:bCs/>
              </w:rPr>
              <w:t>direttiva 2014/65/UE.</w:t>
            </w:r>
          </w:p>
        </w:tc>
      </w:tr>
      <w:tr w:rsidR="004D0398" w:rsidRPr="00CD22DE" w14:paraId="1CD379C7" w14:textId="77777777">
        <w:tc>
          <w:tcPr>
            <w:tcW w:w="1129" w:type="dxa"/>
          </w:tcPr>
          <w:p w14:paraId="7211B91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</w:tcPr>
          <w:p w14:paraId="2CF76D1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dall’esecuzione di ordini per conto dei clienti</w:t>
            </w:r>
          </w:p>
          <w:p w14:paraId="2B2015C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08F0E6D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2, della direttiva 2014/65/UE.</w:t>
            </w:r>
          </w:p>
        </w:tc>
      </w:tr>
      <w:tr w:rsidR="004D0398" w:rsidRPr="00CD22DE" w14:paraId="7A26173F" w14:textId="77777777">
        <w:tc>
          <w:tcPr>
            <w:tcW w:w="1129" w:type="dxa"/>
          </w:tcPr>
          <w:p w14:paraId="77F3945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DD2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dalla negozi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>azione per conto proprio</w:t>
            </w:r>
          </w:p>
          <w:p w14:paraId="1B696F5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36E13E7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2, della direttiva 2014/65/UE.</w:t>
            </w:r>
          </w:p>
        </w:tc>
      </w:tr>
      <w:tr w:rsidR="004D0398" w:rsidRPr="00CD22DE" w14:paraId="16FA09A6" w14:textId="77777777">
        <w:tc>
          <w:tcPr>
            <w:tcW w:w="1129" w:type="dxa"/>
          </w:tcPr>
          <w:p w14:paraId="2256B8A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E18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dalla gestione del portafoglio</w:t>
            </w:r>
          </w:p>
          <w:p w14:paraId="0793A44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54, paragrafo 1, lettera d), del </w:t>
            </w:r>
            <w:r w:rsidRPr="00CD22DE">
              <w:rPr>
                <w:rFonts w:ascii="Times New Roman" w:hAnsi="Times New Roman"/>
                <w:bCs/>
              </w:rPr>
              <w:t>regolamento (UE) 2019/2033.</w:t>
            </w:r>
          </w:p>
          <w:p w14:paraId="46110BA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2, della direttiva 2014/65/UE.</w:t>
            </w:r>
          </w:p>
        </w:tc>
      </w:tr>
      <w:tr w:rsidR="004D0398" w:rsidRPr="00CD22DE" w14:paraId="1FB44516" w14:textId="77777777">
        <w:tc>
          <w:tcPr>
            <w:tcW w:w="1129" w:type="dxa"/>
          </w:tcPr>
          <w:p w14:paraId="1150ED5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DEE4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dalla consulenza in materia di investimenti</w:t>
            </w:r>
          </w:p>
          <w:p w14:paraId="4AEFBFF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6AA38F1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4, paragrafo 1, </w:t>
            </w:r>
            <w:r w:rsidRPr="00CD22DE">
              <w:rPr>
                <w:rFonts w:ascii="Times New Roman" w:hAnsi="Times New Roman"/>
                <w:bCs/>
              </w:rPr>
              <w:t>punto 2, della direttiva 2014/65/UE.</w:t>
            </w:r>
          </w:p>
        </w:tc>
      </w:tr>
      <w:tr w:rsidR="004D0398" w:rsidRPr="00CD22DE" w14:paraId="7327C8AB" w14:textId="77777777">
        <w:tc>
          <w:tcPr>
            <w:tcW w:w="1129" w:type="dxa"/>
          </w:tcPr>
          <w:p w14:paraId="61CB228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lastRenderedPageBreak/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5E1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dall’assunzione a fermo di strumenti finanziari/dal collocamento sulla base di un impegno irrevocabile</w:t>
            </w:r>
          </w:p>
          <w:p w14:paraId="7B3EC2B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31C1CED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4, paragrafo 1, </w:t>
            </w:r>
            <w:r w:rsidRPr="00CD22DE">
              <w:rPr>
                <w:rFonts w:ascii="Times New Roman" w:hAnsi="Times New Roman"/>
                <w:bCs/>
              </w:rPr>
              <w:t>punto 2, della direttiva 2014/65/UE.</w:t>
            </w:r>
          </w:p>
        </w:tc>
      </w:tr>
      <w:tr w:rsidR="004D0398" w:rsidRPr="00CD22DE" w14:paraId="518660C0" w14:textId="77777777">
        <w:tc>
          <w:tcPr>
            <w:tcW w:w="1129" w:type="dxa"/>
          </w:tcPr>
          <w:p w14:paraId="584A306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731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dal collocamento senza impegno irrevocabile</w:t>
            </w:r>
          </w:p>
          <w:p w14:paraId="2ABBA9E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7C728C8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2, della direttiva 2014/65/UE.</w:t>
            </w:r>
          </w:p>
        </w:tc>
      </w:tr>
      <w:tr w:rsidR="004D0398" w:rsidRPr="00CD22DE" w14:paraId="0B45017F" w14:textId="77777777">
        <w:tc>
          <w:tcPr>
            <w:tcW w:w="1129" w:type="dxa"/>
          </w:tcPr>
          <w:p w14:paraId="2B3A7EB1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1713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 xml:space="preserve">Di cui: 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>ricavi dalla gestione di sistemi multilaterali di negoziazione</w:t>
            </w:r>
          </w:p>
          <w:p w14:paraId="70513EBE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77E0EF30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2, della direttiva 2014/65/UE.</w:t>
            </w:r>
          </w:p>
        </w:tc>
      </w:tr>
      <w:tr w:rsidR="004D0398" w:rsidRPr="00CD22DE" w14:paraId="6CFB8E21" w14:textId="77777777">
        <w:tc>
          <w:tcPr>
            <w:tcW w:w="1129" w:type="dxa"/>
          </w:tcPr>
          <w:p w14:paraId="71571EC1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C61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dalla gestione di sistemi organizzati di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 xml:space="preserve"> negoziazione</w:t>
            </w:r>
          </w:p>
          <w:p w14:paraId="6113B42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4BF40F4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2, della direttiva 2014/65/UE.</w:t>
            </w:r>
          </w:p>
        </w:tc>
      </w:tr>
      <w:tr w:rsidR="004D0398" w:rsidRPr="00CD22DE" w14:paraId="32291052" w14:textId="77777777">
        <w:tc>
          <w:tcPr>
            <w:tcW w:w="1129" w:type="dxa"/>
          </w:tcPr>
          <w:p w14:paraId="098878A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8C3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dalla custodia e amministrazione di strumenti finanziari</w:t>
            </w:r>
          </w:p>
          <w:p w14:paraId="053308F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54, paragrafo 1, </w:t>
            </w:r>
            <w:r w:rsidRPr="00CD22DE">
              <w:rPr>
                <w:rFonts w:ascii="Times New Roman" w:hAnsi="Times New Roman"/>
                <w:bCs/>
              </w:rPr>
              <w:t>lettera d), del regolamento (UE) 2019/2033.</w:t>
            </w:r>
          </w:p>
          <w:p w14:paraId="11EC529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3, della direttiva 2014/65/UE.</w:t>
            </w:r>
          </w:p>
        </w:tc>
      </w:tr>
      <w:tr w:rsidR="004D0398" w:rsidRPr="00CD22DE" w14:paraId="2C5369F9" w14:textId="77777777">
        <w:tc>
          <w:tcPr>
            <w:tcW w:w="1129" w:type="dxa"/>
          </w:tcPr>
          <w:p w14:paraId="6C63ECB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DC50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dalla concessione di crediti o prestiti agli investitori</w:t>
            </w:r>
          </w:p>
          <w:p w14:paraId="03FDA57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54, paragrafo 1, lettera d), del regolamento (UE) </w:t>
            </w:r>
            <w:r w:rsidRPr="00CD22DE">
              <w:rPr>
                <w:rFonts w:ascii="Times New Roman" w:hAnsi="Times New Roman"/>
                <w:bCs/>
              </w:rPr>
              <w:t>2019/2033.</w:t>
            </w:r>
          </w:p>
          <w:p w14:paraId="34C2B2D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3, della direttiva 2014/65/UE.</w:t>
            </w:r>
          </w:p>
        </w:tc>
      </w:tr>
      <w:tr w:rsidR="004D0398" w:rsidRPr="00CD22DE" w14:paraId="3060C066" w14:textId="77777777">
        <w:tc>
          <w:tcPr>
            <w:tcW w:w="1129" w:type="dxa"/>
          </w:tcPr>
          <w:p w14:paraId="1715521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437F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dalla consulenza alle imprese in materia di struttura del capitale, di strategia industriale e di questioni connesse nonché dalla consulenza e dai servizi concern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>enti le concentrazioni e l’acquisto di imprese</w:t>
            </w:r>
          </w:p>
          <w:p w14:paraId="46FC398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5536BF9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3, della direttiva 2014/65/UE.</w:t>
            </w:r>
          </w:p>
        </w:tc>
      </w:tr>
      <w:tr w:rsidR="004D0398" w:rsidRPr="00CD22DE" w14:paraId="16A3BA61" w14:textId="77777777">
        <w:tc>
          <w:tcPr>
            <w:tcW w:w="1129" w:type="dxa"/>
          </w:tcPr>
          <w:p w14:paraId="0AC1D9E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4C6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 servizi di cambio</w:t>
            </w:r>
          </w:p>
          <w:p w14:paraId="7D6C20C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</w:t>
            </w:r>
            <w:r w:rsidRPr="00CD22DE">
              <w:rPr>
                <w:rFonts w:ascii="Times New Roman" w:hAnsi="Times New Roman"/>
                <w:bCs/>
              </w:rPr>
              <w:t>), del regolamento (UE) 2019/2033.</w:t>
            </w:r>
          </w:p>
          <w:p w14:paraId="3832F9B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3, della direttiva 2014/65/UE.</w:t>
            </w:r>
          </w:p>
        </w:tc>
      </w:tr>
      <w:tr w:rsidR="004D0398" w:rsidRPr="00CD22DE" w14:paraId="27113D72" w14:textId="77777777">
        <w:tc>
          <w:tcPr>
            <w:tcW w:w="1129" w:type="dxa"/>
          </w:tcPr>
          <w:p w14:paraId="2231D23D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2E12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ricerca in materia di investimenti e analisi finanziaria</w:t>
            </w:r>
          </w:p>
          <w:p w14:paraId="0103666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7A7CF6B3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4, </w:t>
            </w:r>
            <w:r w:rsidRPr="00CD22DE">
              <w:rPr>
                <w:rFonts w:ascii="Times New Roman" w:hAnsi="Times New Roman"/>
                <w:bCs/>
              </w:rPr>
              <w:t>paragrafo 1, punto 3, della direttiva 2014/65/UE.</w:t>
            </w:r>
          </w:p>
        </w:tc>
      </w:tr>
      <w:tr w:rsidR="004D0398" w:rsidRPr="00CD22DE" w14:paraId="2F660534" w14:textId="77777777">
        <w:tc>
          <w:tcPr>
            <w:tcW w:w="1129" w:type="dxa"/>
          </w:tcPr>
          <w:p w14:paraId="5B6F0C90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DB7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 cui: ricavi da servizi connessi con l’assunzione a fermo</w:t>
            </w:r>
          </w:p>
          <w:p w14:paraId="4F8D0DF7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715D9D3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3, della direttiva 2014/65/UE.</w:t>
            </w:r>
          </w:p>
        </w:tc>
      </w:tr>
      <w:tr w:rsidR="004D0398" w:rsidRPr="00CD22DE" w14:paraId="078BD567" w14:textId="77777777">
        <w:tc>
          <w:tcPr>
            <w:tcW w:w="1129" w:type="dxa"/>
          </w:tcPr>
          <w:p w14:paraId="77E25FD9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FE5E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Di</w:t>
            </w:r>
            <w:r w:rsidRPr="00CD22DE">
              <w:rPr>
                <w:rFonts w:ascii="Times New Roman" w:hAnsi="Times New Roman"/>
                <w:b/>
                <w:bCs/>
                <w:u w:val="single"/>
              </w:rPr>
              <w:t xml:space="preserve"> cui: servizi di investimento e attività accessorie collegati agli strumenti derivati</w:t>
            </w:r>
          </w:p>
          <w:p w14:paraId="5CC243C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54, paragrafo 1, lettera d), del regolamento (UE) 2019/2033.</w:t>
            </w:r>
          </w:p>
          <w:p w14:paraId="23AEE4CA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4, paragrafo 1, punto 3, della direttiva 2014/65/UE.</w:t>
            </w:r>
          </w:p>
        </w:tc>
      </w:tr>
    </w:tbl>
    <w:p w14:paraId="1A8696DA" w14:textId="77777777" w:rsidR="004D0398" w:rsidRPr="00CD22DE" w:rsidRDefault="004D0398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</w:p>
    <w:p w14:paraId="3855F925" w14:textId="77777777" w:rsidR="004D0398" w:rsidRPr="00CD22DE" w:rsidRDefault="00CD22DE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  <w:bookmarkStart w:id="45" w:name="_Toc88041053"/>
      <w:r w:rsidRPr="00CD22DE">
        <w:rPr>
          <w:rFonts w:ascii="Times New Roman" w:hAnsi="Times New Roman"/>
          <w:b/>
          <w:sz w:val="24"/>
          <w:u w:val="none"/>
        </w:rPr>
        <w:t>3 REQUISITI DI LIQUIDITÀ</w:t>
      </w:r>
      <w:bookmarkEnd w:id="45"/>
    </w:p>
    <w:p w14:paraId="5543D303" w14:textId="77777777" w:rsidR="004D0398" w:rsidRPr="00CD22DE" w:rsidRDefault="00CD22DE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6" w:name="_Toc88041054"/>
      <w:r w:rsidRPr="00CD22DE">
        <w:rPr>
          <w:rFonts w:ascii="Times New Roman" w:hAnsi="Times New Roman"/>
          <w:sz w:val="24"/>
          <w:szCs w:val="24"/>
          <w:u w:val="single"/>
        </w:rPr>
        <w:t xml:space="preserve">3.1 I </w:t>
      </w:r>
      <w:r w:rsidRPr="00CD22DE">
        <w:rPr>
          <w:rFonts w:ascii="Times New Roman" w:hAnsi="Times New Roman"/>
          <w:sz w:val="24"/>
          <w:szCs w:val="24"/>
          <w:u w:val="single"/>
        </w:rPr>
        <w:t>09.01 — REQUISITI DI LIQUIDITÀ (I 9.1)</w:t>
      </w:r>
      <w:bookmarkEnd w:id="46"/>
    </w:p>
    <w:p w14:paraId="2602FA60" w14:textId="77777777" w:rsidR="004D0398" w:rsidRPr="00CD22DE" w:rsidRDefault="00CD22DE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7" w:name="_Toc88041055"/>
      <w:r w:rsidRPr="00CD22DE">
        <w:rPr>
          <w:rFonts w:ascii="Times New Roman" w:hAnsi="Times New Roman"/>
          <w:sz w:val="24"/>
          <w:szCs w:val="24"/>
        </w:rPr>
        <w:t>3.1.1.</w:t>
      </w:r>
      <w:r w:rsidRPr="00CD22DE">
        <w:rPr>
          <w:rFonts w:ascii="Times New Roman" w:hAnsi="Times New Roman"/>
          <w:sz w:val="24"/>
          <w:szCs w:val="24"/>
        </w:rPr>
        <w:tab/>
      </w:r>
      <w:r w:rsidRPr="00CD22DE">
        <w:rPr>
          <w:rFonts w:ascii="Times New Roman" w:hAnsi="Times New Roman"/>
          <w:sz w:val="24"/>
          <w:szCs w:val="24"/>
          <w:u w:val="single"/>
        </w:rPr>
        <w:t>Istruzioni relative a posizioni specifiche</w:t>
      </w:r>
      <w:bookmarkEnd w:id="4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4D0398" w:rsidRPr="00CD22DE" w14:paraId="339AE0B0" w14:textId="77777777">
        <w:tc>
          <w:tcPr>
            <w:tcW w:w="1129" w:type="dxa"/>
            <w:shd w:val="clear" w:color="auto" w:fill="D9D9D9"/>
          </w:tcPr>
          <w:p w14:paraId="5B4BF802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</w:rPr>
              <w:t>Riga</w:t>
            </w:r>
          </w:p>
        </w:tc>
        <w:tc>
          <w:tcPr>
            <w:tcW w:w="7620" w:type="dxa"/>
            <w:shd w:val="clear" w:color="auto" w:fill="D9D9D9"/>
          </w:tcPr>
          <w:p w14:paraId="0C765B57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</w:rPr>
              <w:t>Riferimenti giuridici e istruzioni</w:t>
            </w:r>
          </w:p>
        </w:tc>
      </w:tr>
      <w:tr w:rsidR="004D0398" w:rsidRPr="00CD22DE" w14:paraId="2DB8B951" w14:textId="77777777">
        <w:tc>
          <w:tcPr>
            <w:tcW w:w="1129" w:type="dxa"/>
          </w:tcPr>
          <w:p w14:paraId="57AA8FBC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45590A4B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Requisito di liquidità</w:t>
            </w:r>
          </w:p>
          <w:p w14:paraId="03ECC7C6" w14:textId="77777777" w:rsidR="004D0398" w:rsidRPr="00CD22DE" w:rsidRDefault="00CD22DE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Cs/>
              </w:rPr>
              <w:t>Articolo 43, paragrafo 1, del regolamento (UE) 2019/2033.</w:t>
            </w:r>
          </w:p>
        </w:tc>
      </w:tr>
      <w:tr w:rsidR="004D0398" w:rsidRPr="00CD22DE" w14:paraId="50A6F98A" w14:textId="77777777">
        <w:tc>
          <w:tcPr>
            <w:tcW w:w="1129" w:type="dxa"/>
          </w:tcPr>
          <w:p w14:paraId="22AA2FB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75F570C5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Garanzie per i clienti</w:t>
            </w:r>
          </w:p>
          <w:p w14:paraId="63F427FB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Articolo 45 del regolamento (UE) 2019/2033.</w:t>
            </w:r>
          </w:p>
          <w:p w14:paraId="28AEB01C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Il valore segnalato è l’1,6 % dell’importo totale delle garanzie fornite ai clienti ai sensi dell’articolo 45 del regolamento (UE) 2019/2033.</w:t>
            </w:r>
          </w:p>
        </w:tc>
      </w:tr>
      <w:tr w:rsidR="004D0398" w14:paraId="60E0D7DE" w14:textId="77777777">
        <w:tc>
          <w:tcPr>
            <w:tcW w:w="1129" w:type="dxa"/>
          </w:tcPr>
          <w:p w14:paraId="30BFF50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4F27FBD6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CD22DE">
              <w:rPr>
                <w:rFonts w:ascii="Times New Roman" w:hAnsi="Times New Roman"/>
                <w:b/>
                <w:bCs/>
                <w:u w:val="single"/>
              </w:rPr>
              <w:t>Attività liquide totali</w:t>
            </w:r>
          </w:p>
          <w:p w14:paraId="4BF528F8" w14:textId="77777777" w:rsidR="004D0398" w:rsidRPr="00CD22DE" w:rsidRDefault="00CD22D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CD22DE">
              <w:rPr>
                <w:rFonts w:ascii="Times New Roman" w:hAnsi="Times New Roman"/>
                <w:bCs/>
              </w:rPr>
              <w:t xml:space="preserve">Articolo 43, paragrafo 1, lettera a), e </w:t>
            </w:r>
            <w:r w:rsidRPr="00CD22DE">
              <w:rPr>
                <w:rFonts w:ascii="Times New Roman" w:hAnsi="Times New Roman"/>
                <w:bCs/>
              </w:rPr>
              <w:t>articolo 43, paragrafo 2, del regolamento (UE) 2019/2033.</w:t>
            </w:r>
          </w:p>
          <w:p w14:paraId="17317EF9" w14:textId="77777777" w:rsidR="004D0398" w:rsidRDefault="00CD22DE">
            <w:pPr>
              <w:pStyle w:val="CommentTex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CD22DE">
              <w:rPr>
                <w:rFonts w:ascii="Times New Roman" w:hAnsi="Times New Roman"/>
                <w:bCs/>
                <w:sz w:val="22"/>
                <w:szCs w:val="22"/>
              </w:rPr>
              <w:t>Le attività liquide totali sono segnalate dopo l’applicazione dei coefficienti di scarto pertinenti.</w:t>
            </w:r>
          </w:p>
        </w:tc>
      </w:tr>
    </w:tbl>
    <w:p w14:paraId="2CC64F71" w14:textId="77777777" w:rsidR="004D0398" w:rsidRDefault="004D0398"/>
    <w:sectPr w:rsidR="004D039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78D51" w14:textId="77777777" w:rsidR="004D0398" w:rsidRDefault="004D0398">
      <w:pPr>
        <w:pStyle w:val="Footer"/>
      </w:pPr>
    </w:p>
  </w:endnote>
  <w:endnote w:type="continuationSeparator" w:id="0">
    <w:p w14:paraId="5E616221" w14:textId="77777777" w:rsidR="004D0398" w:rsidRDefault="004D0398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668B9" w14:textId="77777777" w:rsidR="004D0398" w:rsidRDefault="00CD22DE">
    <w:pPr>
      <w:pStyle w:val="Footer"/>
      <w:tabs>
        <w:tab w:val="clear" w:pos="4513"/>
        <w:tab w:val="clear" w:pos="9026"/>
        <w:tab w:val="right" w:pos="9071"/>
      </w:tabs>
    </w:pPr>
    <w:r>
      <w:t>IT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27C30" w14:textId="77777777" w:rsidR="004D0398" w:rsidRDefault="004D0398">
      <w:pPr>
        <w:pStyle w:val="Footer"/>
      </w:pPr>
    </w:p>
  </w:footnote>
  <w:footnote w:type="continuationSeparator" w:id="0">
    <w:p w14:paraId="1754CE74" w14:textId="77777777" w:rsidR="004D0398" w:rsidRDefault="004D039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D85E1" w14:textId="77777777" w:rsidR="004D0398" w:rsidRDefault="00CD22DE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B3B94" w14:textId="38626FAD" w:rsidR="004D0398" w:rsidRDefault="00CD22D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3631531" wp14:editId="0F1ECBE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6734defb2490fa2e8a9c97d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E27D1D" w14:textId="35E853DD" w:rsidR="00CD22DE" w:rsidRPr="00CD22DE" w:rsidRDefault="00CD22DE" w:rsidP="00CD22DE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CD22DE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631531" id="_x0000_t202" coordsize="21600,21600" o:spt="202" path="m,l,21600r21600,l21600,xe">
              <v:stroke joinstyle="miter"/>
              <v:path gradientshapeok="t" o:connecttype="rect"/>
            </v:shapetype>
            <v:shape id="MSIPCM56734defb2490fa2e8a9c97d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" o:allowincell="f" filled="f" stroked="f" strokeweight=".5pt">
              <v:fill o:detectmouseclick="t"/>
              <v:textbox inset="20pt,0,,0">
                <w:txbxContent>
                  <w:p w14:paraId="73E27D1D" w14:textId="35E853DD" w:rsidR="00CD22DE" w:rsidRPr="00CD22DE" w:rsidRDefault="00CD22DE" w:rsidP="00CD22DE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CD22DE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D1BDA" w14:textId="77777777" w:rsidR="004D0398" w:rsidRDefault="00CD22DE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802EC7"/>
    <w:multiLevelType w:val="multilevel"/>
    <w:tmpl w:val="3BFC9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E3641"/>
    <w:multiLevelType w:val="hybridMultilevel"/>
    <w:tmpl w:val="10C476E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0"/>
  </w:num>
  <w:num w:numId="5">
    <w:abstractNumId w:val="5"/>
  </w:num>
  <w:num w:numId="6">
    <w:abstractNumId w:val="1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fr-BE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defaultTabStop w:val="720"/>
  <w:hyphenationZone w:val="283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D0398"/>
    <w:rsid w:val="004D0398"/>
    <w:rsid w:val="00CD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/>
    <o:shapelayout v:ext="edit">
      <o:idmap v:ext="edit" data="1"/>
    </o:shapelayout>
  </w:shapeDefaults>
  <w:decimalSymbol w:val="."/>
  <w:listSeparator w:val=","/>
  <w14:docId w14:val="4CEA7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tabs>
        <w:tab w:val="left" w:pos="1100"/>
        <w:tab w:val="right" w:leader="dot" w:pos="9016"/>
      </w:tabs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umPar1">
    <w:name w:val="NumPar 1"/>
    <w:basedOn w:val="Normal"/>
    <w:next w:val="Normal"/>
    <w:pPr>
      <w:numPr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Normal"/>
    <w:pPr>
      <w:numPr>
        <w:ilvl w:val="1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Normal"/>
    <w:pPr>
      <w:numPr>
        <w:ilvl w:val="2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Normal"/>
    <w:pPr>
      <w:numPr>
        <w:ilvl w:val="3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number">
    <w:name w:val="Point 0 (number)"/>
    <w:basedOn w:val="Normal"/>
    <w:pPr>
      <w:numPr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pPr>
      <w:numPr>
        <w:ilvl w:val="4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pPr>
      <w:numPr>
        <w:ilvl w:val="6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pPr>
      <w:numPr>
        <w:ilvl w:val="5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pPr>
      <w:numPr>
        <w:ilvl w:val="7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pPr>
      <w:numPr>
        <w:ilvl w:val="8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5AA24940-39AF-4202-B8E4-E7B3D489DE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5706</Words>
  <Characters>32528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2021-11-25T14:59:00Z</dcterms:created>
  <dcterms:modified xsi:type="dcterms:W3CDTF">2022-01-14T16:28:00Z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2022-01-14T16:28:19Z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2c58b616-b36f-4ade-bd0b-8c1b9567cf36</vt:lpwstr>
  </property>
  <property fmtid="{D5CDD505-2E9C-101B-9397-08002B2CF9AE}" pid="8" name="MSIP_Label_5c7eb9de-735b-4a68-8fe4-c9c62709b012_ContentBits">
    <vt:lpwstr>1</vt:lpwstr>
  </property>
</Properties>
</file>