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99B" w:rsidRDefault="00C548A5" w:rsidP="00602C32">
      <w:pPr>
        <w:pStyle w:val="ReferenceText"/>
        <w:framePr w:wrap="notBeside"/>
      </w:pPr>
      <w:r>
        <w:fldChar w:fldCharType="begin">
          <w:ffData>
            <w:name w:val="Text1"/>
            <w:enabled/>
            <w:calcOnExit w:val="0"/>
            <w:textInput>
              <w:default w:val="EBA/CP/2013/36"/>
            </w:textInput>
          </w:ffData>
        </w:fldChar>
      </w:r>
      <w:bookmarkStart w:id="0" w:name="Text1"/>
      <w:r>
        <w:instrText xml:space="preserve"> FORMTEXT </w:instrText>
      </w:r>
      <w:r>
        <w:fldChar w:fldCharType="separate"/>
      </w:r>
      <w:r>
        <w:rPr>
          <w:noProof/>
        </w:rPr>
        <w:t>EBA/CP/2013/36</w:t>
      </w:r>
      <w:r>
        <w:fldChar w:fldCharType="end"/>
      </w:r>
      <w:bookmarkEnd w:id="0"/>
    </w:p>
    <w:p w:rsidR="00811ED4" w:rsidRPr="00811ED4" w:rsidRDefault="00C548A5" w:rsidP="00602C32">
      <w:pPr>
        <w:framePr w:w="3976" w:h="1381" w:wrap="notBeside" w:vAnchor="page" w:hAnchor="page" w:x="6526" w:y="946" w:anchorLock="1"/>
        <w:tabs>
          <w:tab w:val="center" w:pos="4153"/>
          <w:tab w:val="right" w:pos="9072"/>
        </w:tabs>
        <w:spacing w:line="300" w:lineRule="exact"/>
        <w:jc w:val="right"/>
        <w:rPr>
          <w:rFonts w:asciiTheme="minorHAnsi" w:hAnsiTheme="minorHAnsi" w:cstheme="minorHAnsi"/>
          <w:color w:val="807F83" w:themeColor="accent2"/>
          <w:sz w:val="20"/>
        </w:rPr>
      </w:pPr>
      <w:r>
        <w:rPr>
          <w:rFonts w:asciiTheme="minorHAnsi" w:hAnsiTheme="minorHAnsi" w:cstheme="minorHAnsi"/>
          <w:color w:val="807F83" w:themeColor="accent2"/>
          <w:sz w:val="20"/>
        </w:rPr>
        <w:fldChar w:fldCharType="begin">
          <w:ffData>
            <w:name w:val=""/>
            <w:enabled/>
            <w:calcOnExit w:val="0"/>
            <w:textInput>
              <w:default w:val="17.09.2013"/>
            </w:textInput>
          </w:ffData>
        </w:fldChar>
      </w:r>
      <w:r>
        <w:rPr>
          <w:rFonts w:asciiTheme="minorHAnsi" w:hAnsiTheme="minorHAnsi" w:cstheme="minorHAnsi"/>
          <w:color w:val="807F83" w:themeColor="accent2"/>
          <w:sz w:val="20"/>
        </w:rPr>
        <w:instrText xml:space="preserve"> FORMTEXT </w:instrText>
      </w:r>
      <w:r>
        <w:rPr>
          <w:rFonts w:asciiTheme="minorHAnsi" w:hAnsiTheme="minorHAnsi" w:cstheme="minorHAnsi"/>
          <w:color w:val="807F83" w:themeColor="accent2"/>
          <w:sz w:val="20"/>
        </w:rPr>
      </w:r>
      <w:r>
        <w:rPr>
          <w:rFonts w:asciiTheme="minorHAnsi" w:hAnsiTheme="minorHAnsi" w:cstheme="minorHAnsi"/>
          <w:color w:val="807F83" w:themeColor="accent2"/>
          <w:sz w:val="20"/>
        </w:rPr>
        <w:fldChar w:fldCharType="separate"/>
      </w:r>
      <w:r>
        <w:rPr>
          <w:rFonts w:asciiTheme="minorHAnsi" w:hAnsiTheme="minorHAnsi" w:cstheme="minorHAnsi"/>
          <w:noProof/>
          <w:color w:val="807F83" w:themeColor="accent2"/>
          <w:sz w:val="20"/>
        </w:rPr>
        <w:t>17.09.2013</w:t>
      </w:r>
      <w:r>
        <w:rPr>
          <w:rFonts w:asciiTheme="minorHAnsi" w:hAnsiTheme="minorHAnsi" w:cstheme="minorHAnsi"/>
          <w:color w:val="807F83" w:themeColor="accent2"/>
          <w:sz w:val="20"/>
        </w:rPr>
        <w:fldChar w:fldCharType="end"/>
      </w:r>
    </w:p>
    <w:p w:rsidR="001C3BAD" w:rsidRPr="000D53AD" w:rsidRDefault="005B3284" w:rsidP="00602C32">
      <w:pPr>
        <w:pStyle w:val="ReferenceText"/>
        <w:framePr w:wrap="notBeside"/>
      </w:pPr>
      <w:r>
        <w:fldChar w:fldCharType="begin">
          <w:ffData>
            <w:name w:val=""/>
            <w:enabled/>
            <w:calcOnExit w:val="0"/>
            <w:textInput/>
          </w:ffData>
        </w:fldChar>
      </w:r>
      <w:r w:rsidR="006C5C93">
        <w:instrText xml:space="preserve"> FORMTEXT </w:instrText>
      </w:r>
      <w:r>
        <w:fldChar w:fldCharType="separate"/>
      </w:r>
      <w:r w:rsidR="006C5C93">
        <w:rPr>
          <w:noProof/>
        </w:rPr>
        <w:t> </w:t>
      </w:r>
      <w:r w:rsidR="006C5C93">
        <w:rPr>
          <w:noProof/>
        </w:rPr>
        <w:t> </w:t>
      </w:r>
      <w:r w:rsidR="006C5C93">
        <w:rPr>
          <w:noProof/>
        </w:rPr>
        <w:t> </w:t>
      </w:r>
      <w:r w:rsidR="006C5C93">
        <w:rPr>
          <w:noProof/>
        </w:rPr>
        <w:t> </w:t>
      </w:r>
      <w:r w:rsidR="006C5C93">
        <w:rPr>
          <w:noProof/>
        </w:rPr>
        <w:t> </w:t>
      </w:r>
      <w:r>
        <w:fldChar w:fldCharType="end"/>
      </w:r>
    </w:p>
    <w:p w:rsidR="00154DBA" w:rsidRPr="005062D4" w:rsidRDefault="00154DBA" w:rsidP="000D53AD">
      <w:pPr>
        <w:pStyle w:val="ReferenceText"/>
        <w:framePr w:wrap="notBeside"/>
      </w:pPr>
    </w:p>
    <w:tbl>
      <w:tblPr>
        <w:tblW w:w="18640" w:type="dxa"/>
        <w:tblInd w:w="-34" w:type="dxa"/>
        <w:tblLook w:val="04A0" w:firstRow="1" w:lastRow="0" w:firstColumn="1" w:lastColumn="0" w:noHBand="0" w:noVBand="1"/>
      </w:tblPr>
      <w:tblGrid>
        <w:gridCol w:w="9320"/>
        <w:gridCol w:w="9320"/>
      </w:tblGrid>
      <w:tr w:rsidR="00A948B1" w:rsidRPr="00481440" w:rsidTr="00A948B1">
        <w:tc>
          <w:tcPr>
            <w:tcW w:w="9320" w:type="dxa"/>
          </w:tcPr>
          <w:p w:rsidR="00A948B1" w:rsidRPr="00E95668" w:rsidRDefault="00A46ADA" w:rsidP="00A46ADA">
            <w:pPr>
              <w:pStyle w:val="DocTitle"/>
            </w:pPr>
            <w:r>
              <w:t>Explanation for EBA CRR DPM Table Layout and Data Point Categorisation</w:t>
            </w:r>
          </w:p>
        </w:tc>
        <w:tc>
          <w:tcPr>
            <w:tcW w:w="9320" w:type="dxa"/>
          </w:tcPr>
          <w:p w:rsidR="00A948B1" w:rsidRPr="00A948B1" w:rsidRDefault="00A948B1" w:rsidP="00EA0FF9">
            <w:pPr>
              <w:pStyle w:val="DocTitle"/>
              <w:rPr>
                <w:sz w:val="20"/>
                <w:szCs w:val="20"/>
              </w:rPr>
            </w:pPr>
          </w:p>
        </w:tc>
      </w:tr>
      <w:tr w:rsidR="00A948B1" w:rsidRPr="00481440" w:rsidTr="00A948B1">
        <w:trPr>
          <w:trHeight w:val="275"/>
        </w:trPr>
        <w:tc>
          <w:tcPr>
            <w:tcW w:w="9320" w:type="dxa"/>
          </w:tcPr>
          <w:p w:rsidR="00A948B1" w:rsidRPr="001A1566" w:rsidRDefault="00A948B1" w:rsidP="00A46ADA">
            <w:pPr>
              <w:pStyle w:val="SubTitle"/>
            </w:pPr>
            <w:r w:rsidRPr="001A1566">
              <w:t xml:space="preserve">On the </w:t>
            </w:r>
            <w:r w:rsidR="00A46ADA" w:rsidRPr="001A1566">
              <w:t>DPM Table layout and Data Point Categorisation (Annotated DPM Tables)</w:t>
            </w:r>
            <w:r w:rsidR="003E76C5" w:rsidRPr="001A1566">
              <w:t xml:space="preserve"> </w:t>
            </w:r>
            <w:r w:rsidRPr="001A1566">
              <w:t xml:space="preserve">related to the EBA </w:t>
            </w:r>
            <w:r w:rsidR="006B4052" w:rsidRPr="001A1566">
              <w:t xml:space="preserve">final </w:t>
            </w:r>
            <w:r w:rsidRPr="001A1566">
              <w:t xml:space="preserve">draft Implementing Technical Standards on Supervisory Reporting Requirements </w:t>
            </w:r>
            <w:r w:rsidR="00E25732" w:rsidRPr="001A1566">
              <w:t>under the draft Capital Requirements Regulation</w:t>
            </w:r>
          </w:p>
        </w:tc>
        <w:tc>
          <w:tcPr>
            <w:tcW w:w="9320" w:type="dxa"/>
            <w:shd w:val="clear" w:color="auto" w:fill="auto"/>
          </w:tcPr>
          <w:p w:rsidR="00A948B1" w:rsidRPr="00E95668" w:rsidRDefault="00A948B1" w:rsidP="00E95668">
            <w:pPr>
              <w:pStyle w:val="SubTitle"/>
            </w:pPr>
          </w:p>
        </w:tc>
      </w:tr>
      <w:tr w:rsidR="00A948B1" w:rsidRPr="00481440" w:rsidTr="00A948B1">
        <w:trPr>
          <w:trHeight w:val="104"/>
        </w:trPr>
        <w:tc>
          <w:tcPr>
            <w:tcW w:w="9320" w:type="dxa"/>
          </w:tcPr>
          <w:p w:rsidR="00A948B1" w:rsidRPr="00E95668" w:rsidRDefault="00A948B1" w:rsidP="00E25732">
            <w:pPr>
              <w:pStyle w:val="SubTitle"/>
            </w:pPr>
          </w:p>
        </w:tc>
        <w:tc>
          <w:tcPr>
            <w:tcW w:w="9320" w:type="dxa"/>
            <w:shd w:val="clear" w:color="auto" w:fill="auto"/>
          </w:tcPr>
          <w:p w:rsidR="00A948B1" w:rsidRPr="00E95668" w:rsidRDefault="00A948B1" w:rsidP="00E95668">
            <w:pPr>
              <w:pStyle w:val="SubTitle"/>
            </w:pPr>
          </w:p>
        </w:tc>
      </w:tr>
    </w:tbl>
    <w:p w:rsidR="00F1121E" w:rsidRDefault="00F1121E" w:rsidP="00F1121E">
      <w:pPr>
        <w:spacing w:line="480" w:lineRule="auto"/>
        <w:jc w:val="center"/>
        <w:rPr>
          <w:rFonts w:ascii="Verdana" w:hAnsi="Verdana" w:cs="Verdana"/>
          <w:b/>
          <w:bCs/>
          <w:sz w:val="20"/>
          <w:highlight w:val="yellow"/>
          <w:lang w:eastAsia="en-GB"/>
        </w:rPr>
      </w:pPr>
    </w:p>
    <w:p w:rsidR="00F1121E" w:rsidRDefault="00F1121E" w:rsidP="00F1121E">
      <w:pPr>
        <w:spacing w:line="480" w:lineRule="auto"/>
        <w:jc w:val="center"/>
        <w:rPr>
          <w:rFonts w:ascii="Verdana" w:hAnsi="Verdana" w:cs="Verdana"/>
          <w:b/>
          <w:bCs/>
          <w:sz w:val="20"/>
          <w:highlight w:val="yellow"/>
          <w:lang w:eastAsia="en-GB"/>
        </w:rPr>
      </w:pPr>
    </w:p>
    <w:p w:rsidR="00F1121E" w:rsidRDefault="00F1121E" w:rsidP="00F1121E">
      <w:pPr>
        <w:spacing w:line="480" w:lineRule="auto"/>
        <w:jc w:val="center"/>
        <w:rPr>
          <w:rFonts w:ascii="Verdana" w:hAnsi="Verdana" w:cs="Verdana"/>
          <w:b/>
          <w:bCs/>
          <w:sz w:val="20"/>
          <w:highlight w:val="yellow"/>
          <w:lang w:eastAsia="en-GB"/>
        </w:rPr>
      </w:pPr>
    </w:p>
    <w:p w:rsidR="00F1121E" w:rsidRDefault="00F1121E" w:rsidP="00F1121E">
      <w:pPr>
        <w:spacing w:line="480" w:lineRule="auto"/>
        <w:jc w:val="center"/>
        <w:rPr>
          <w:rFonts w:ascii="Verdana" w:hAnsi="Verdana" w:cs="Verdana"/>
          <w:b/>
          <w:bCs/>
          <w:sz w:val="20"/>
          <w:highlight w:val="yellow"/>
          <w:lang w:eastAsia="en-GB"/>
        </w:rPr>
      </w:pPr>
    </w:p>
    <w:p w:rsidR="00F1121E" w:rsidRPr="005062D4" w:rsidRDefault="00F1121E" w:rsidP="00855DDF"/>
    <w:p w:rsidR="00855DDF" w:rsidRPr="005062D4" w:rsidRDefault="00855DDF"/>
    <w:p w:rsidR="006C5C93" w:rsidRDefault="006C5C93">
      <w:pPr>
        <w:rPr>
          <w:color w:val="48748F" w:themeColor="accent1"/>
          <w:sz w:val="40"/>
          <w:szCs w:val="40"/>
        </w:rPr>
      </w:pPr>
      <w:r>
        <w:br w:type="page"/>
      </w:r>
    </w:p>
    <w:p w:rsidR="00B76E6E" w:rsidRPr="00A46ADA" w:rsidRDefault="00A46ADA" w:rsidP="00276A91">
      <w:pPr>
        <w:pStyle w:val="Tableofcontents"/>
        <w:rPr>
          <w:sz w:val="40"/>
          <w:szCs w:val="40"/>
        </w:rPr>
      </w:pPr>
      <w:r w:rsidRPr="00A46ADA">
        <w:rPr>
          <w:sz w:val="40"/>
          <w:szCs w:val="40"/>
        </w:rPr>
        <w:lastRenderedPageBreak/>
        <w:t>Explanation for EBA CRR DPM Table layout and Data Point Categorisation (“Annotated DPM Tables”) related to the EBA final draft Implementing Technical Standards on Supervisory Reporting Requirements under the draft Capital Requirements Regulation</w:t>
      </w:r>
    </w:p>
    <w:p w:rsidR="00A46ADA" w:rsidRDefault="00A46ADA" w:rsidP="00276A91">
      <w:pPr>
        <w:pStyle w:val="Tableofcontents"/>
      </w:pPr>
    </w:p>
    <w:p w:rsidR="00855DDF" w:rsidRPr="005062D4" w:rsidRDefault="00855DDF" w:rsidP="00276A91">
      <w:pPr>
        <w:pStyle w:val="Tableofcontents"/>
      </w:pPr>
      <w:r w:rsidRPr="005062D4">
        <w:t>Table of contents</w:t>
      </w:r>
    </w:p>
    <w:p w:rsidR="000E10A8" w:rsidRDefault="005B3284">
      <w:pPr>
        <w:pStyle w:val="TOC1"/>
        <w:rPr>
          <w:rFonts w:asciiTheme="minorHAnsi" w:eastAsiaTheme="minorEastAsia" w:hAnsiTheme="minorHAnsi" w:cstheme="minorBidi"/>
          <w:color w:val="auto"/>
          <w:sz w:val="22"/>
          <w:szCs w:val="22"/>
          <w:lang w:eastAsia="en-GB"/>
        </w:rPr>
      </w:pPr>
      <w:r w:rsidRPr="005062D4">
        <w:fldChar w:fldCharType="begin"/>
      </w:r>
      <w:r w:rsidR="00A23326" w:rsidRPr="005062D4">
        <w:instrText xml:space="preserve"> TOC \o "1-1" \t "Heading 2,1,Numbered heading level 1,1,Numbered heading level 2,1" </w:instrText>
      </w:r>
      <w:r w:rsidRPr="005062D4">
        <w:fldChar w:fldCharType="separate"/>
      </w:r>
      <w:r w:rsidR="000E10A8">
        <w:t>1.</w:t>
      </w:r>
      <w:r w:rsidR="000E10A8">
        <w:rPr>
          <w:rFonts w:asciiTheme="minorHAnsi" w:eastAsiaTheme="minorEastAsia" w:hAnsiTheme="minorHAnsi" w:cstheme="minorBidi"/>
          <w:color w:val="auto"/>
          <w:sz w:val="22"/>
          <w:szCs w:val="22"/>
          <w:lang w:eastAsia="en-GB"/>
        </w:rPr>
        <w:tab/>
      </w:r>
      <w:r w:rsidR="000E10A8">
        <w:t>About this document</w:t>
      </w:r>
      <w:r w:rsidR="000E10A8">
        <w:tab/>
      </w:r>
      <w:r w:rsidR="000E10A8">
        <w:fldChar w:fldCharType="begin"/>
      </w:r>
      <w:r w:rsidR="000E10A8">
        <w:instrText xml:space="preserve"> PAGEREF _Toc367099431 \h </w:instrText>
      </w:r>
      <w:r w:rsidR="000E10A8">
        <w:fldChar w:fldCharType="separate"/>
      </w:r>
      <w:r w:rsidR="000E10A8">
        <w:t>3</w:t>
      </w:r>
      <w:r w:rsidR="000E10A8">
        <w:fldChar w:fldCharType="end"/>
      </w:r>
    </w:p>
    <w:p w:rsidR="000E10A8" w:rsidRDefault="000E10A8">
      <w:pPr>
        <w:pStyle w:val="TOC1"/>
        <w:rPr>
          <w:rFonts w:asciiTheme="minorHAnsi" w:eastAsiaTheme="minorEastAsia" w:hAnsiTheme="minorHAnsi" w:cstheme="minorBidi"/>
          <w:color w:val="auto"/>
          <w:sz w:val="22"/>
          <w:szCs w:val="22"/>
          <w:lang w:eastAsia="en-GB"/>
        </w:rPr>
      </w:pPr>
      <w:r>
        <w:t>2.</w:t>
      </w:r>
      <w:r>
        <w:rPr>
          <w:rFonts w:asciiTheme="minorHAnsi" w:eastAsiaTheme="minorEastAsia" w:hAnsiTheme="minorHAnsi" w:cstheme="minorBidi"/>
          <w:color w:val="auto"/>
          <w:sz w:val="22"/>
          <w:szCs w:val="22"/>
          <w:lang w:eastAsia="en-GB"/>
        </w:rPr>
        <w:tab/>
      </w:r>
      <w:r>
        <w:t>Introduction</w:t>
      </w:r>
      <w:r>
        <w:tab/>
      </w:r>
      <w:r>
        <w:fldChar w:fldCharType="begin"/>
      </w:r>
      <w:r>
        <w:instrText xml:space="preserve"> PAGEREF _Toc367099432 \h </w:instrText>
      </w:r>
      <w:r>
        <w:fldChar w:fldCharType="separate"/>
      </w:r>
      <w:r>
        <w:t>3</w:t>
      </w:r>
      <w:r>
        <w:fldChar w:fldCharType="end"/>
      </w:r>
    </w:p>
    <w:p w:rsidR="000E10A8" w:rsidRDefault="000E10A8">
      <w:pPr>
        <w:pStyle w:val="TOC1"/>
        <w:rPr>
          <w:rFonts w:asciiTheme="minorHAnsi" w:eastAsiaTheme="minorEastAsia" w:hAnsiTheme="minorHAnsi" w:cstheme="minorBidi"/>
          <w:color w:val="auto"/>
          <w:sz w:val="22"/>
          <w:szCs w:val="22"/>
          <w:lang w:eastAsia="en-GB"/>
        </w:rPr>
      </w:pPr>
      <w:r>
        <w:t>3.</w:t>
      </w:r>
      <w:r>
        <w:rPr>
          <w:rFonts w:asciiTheme="minorHAnsi" w:eastAsiaTheme="minorEastAsia" w:hAnsiTheme="minorHAnsi" w:cstheme="minorBidi"/>
          <w:color w:val="auto"/>
          <w:sz w:val="22"/>
          <w:szCs w:val="22"/>
          <w:lang w:eastAsia="en-GB"/>
        </w:rPr>
        <w:tab/>
      </w:r>
      <w:r>
        <w:t>Naming convention for DPM Tables</w:t>
      </w:r>
      <w:r>
        <w:tab/>
      </w:r>
      <w:r>
        <w:fldChar w:fldCharType="begin"/>
      </w:r>
      <w:r>
        <w:instrText xml:space="preserve"> PAGEREF _Toc367099433 \h </w:instrText>
      </w:r>
      <w:r>
        <w:fldChar w:fldCharType="separate"/>
      </w:r>
      <w:r>
        <w:t>3</w:t>
      </w:r>
      <w:r>
        <w:fldChar w:fldCharType="end"/>
      </w:r>
    </w:p>
    <w:p w:rsidR="000E10A8" w:rsidRDefault="000E10A8">
      <w:pPr>
        <w:pStyle w:val="TOC1"/>
        <w:rPr>
          <w:rFonts w:asciiTheme="minorHAnsi" w:eastAsiaTheme="minorEastAsia" w:hAnsiTheme="minorHAnsi" w:cstheme="minorBidi"/>
          <w:color w:val="auto"/>
          <w:sz w:val="22"/>
          <w:szCs w:val="22"/>
          <w:lang w:eastAsia="en-GB"/>
        </w:rPr>
      </w:pPr>
      <w:r>
        <w:t>4.</w:t>
      </w:r>
      <w:r>
        <w:rPr>
          <w:rFonts w:asciiTheme="minorHAnsi" w:eastAsiaTheme="minorEastAsia" w:hAnsiTheme="minorHAnsi" w:cstheme="minorBidi"/>
          <w:color w:val="auto"/>
          <w:sz w:val="22"/>
          <w:szCs w:val="22"/>
          <w:lang w:eastAsia="en-GB"/>
        </w:rPr>
        <w:tab/>
      </w:r>
      <w:r>
        <w:t>Annotation of tables</w:t>
      </w:r>
      <w:r>
        <w:tab/>
      </w:r>
      <w:r>
        <w:fldChar w:fldCharType="begin"/>
      </w:r>
      <w:r>
        <w:instrText xml:space="preserve"> PAGEREF _Toc367099434 \h </w:instrText>
      </w:r>
      <w:r>
        <w:fldChar w:fldCharType="separate"/>
      </w:r>
      <w:r>
        <w:t>4</w:t>
      </w:r>
      <w:r>
        <w:fldChar w:fldCharType="end"/>
      </w:r>
    </w:p>
    <w:p w:rsidR="000E10A8" w:rsidRDefault="000E10A8">
      <w:pPr>
        <w:pStyle w:val="TOC1"/>
        <w:rPr>
          <w:rFonts w:asciiTheme="minorHAnsi" w:eastAsiaTheme="minorEastAsia" w:hAnsiTheme="minorHAnsi" w:cstheme="minorBidi"/>
          <w:color w:val="auto"/>
          <w:sz w:val="22"/>
          <w:szCs w:val="22"/>
          <w:lang w:eastAsia="en-GB"/>
        </w:rPr>
      </w:pPr>
      <w:r>
        <w:t>5.</w:t>
      </w:r>
      <w:r>
        <w:rPr>
          <w:rFonts w:asciiTheme="minorHAnsi" w:eastAsiaTheme="minorEastAsia" w:hAnsiTheme="minorHAnsi" w:cstheme="minorBidi"/>
          <w:color w:val="auto"/>
          <w:sz w:val="22"/>
          <w:szCs w:val="22"/>
          <w:lang w:eastAsia="en-GB"/>
        </w:rPr>
        <w:tab/>
      </w:r>
      <w:r>
        <w:t>Differences between annotated tables and reporting templates</w:t>
      </w:r>
      <w:r>
        <w:tab/>
      </w:r>
      <w:r>
        <w:fldChar w:fldCharType="begin"/>
      </w:r>
      <w:r>
        <w:instrText xml:space="preserve"> PAGEREF _Toc367099435 \h </w:instrText>
      </w:r>
      <w:r>
        <w:fldChar w:fldCharType="separate"/>
      </w:r>
      <w:r>
        <w:t>5</w:t>
      </w:r>
      <w:r>
        <w:fldChar w:fldCharType="end"/>
      </w:r>
    </w:p>
    <w:p w:rsidR="000E10A8" w:rsidRDefault="000E10A8">
      <w:pPr>
        <w:pStyle w:val="TOC1"/>
        <w:rPr>
          <w:rFonts w:asciiTheme="minorHAnsi" w:eastAsiaTheme="minorEastAsia" w:hAnsiTheme="minorHAnsi" w:cstheme="minorBidi"/>
          <w:color w:val="auto"/>
          <w:sz w:val="22"/>
          <w:szCs w:val="22"/>
          <w:lang w:eastAsia="en-GB"/>
        </w:rPr>
      </w:pPr>
      <w:r>
        <w:t>6.</w:t>
      </w:r>
      <w:r>
        <w:rPr>
          <w:rFonts w:asciiTheme="minorHAnsi" w:eastAsiaTheme="minorEastAsia" w:hAnsiTheme="minorHAnsi" w:cstheme="minorBidi"/>
          <w:color w:val="auto"/>
          <w:sz w:val="22"/>
          <w:szCs w:val="22"/>
          <w:lang w:eastAsia="en-GB"/>
        </w:rPr>
        <w:tab/>
      </w:r>
      <w:r>
        <w:t>Relation to the XBRL Taxonomy</w:t>
      </w:r>
      <w:r>
        <w:tab/>
      </w:r>
      <w:r>
        <w:fldChar w:fldCharType="begin"/>
      </w:r>
      <w:r>
        <w:instrText xml:space="preserve"> PAGEREF _Toc367099436 \h </w:instrText>
      </w:r>
      <w:r>
        <w:fldChar w:fldCharType="separate"/>
      </w:r>
      <w:r>
        <w:t>6</w:t>
      </w:r>
      <w:r>
        <w:fldChar w:fldCharType="end"/>
      </w:r>
    </w:p>
    <w:p w:rsidR="00855DDF" w:rsidRPr="005062D4" w:rsidRDefault="005B3284" w:rsidP="0091652D">
      <w:pPr>
        <w:pStyle w:val="BodyText1"/>
      </w:pPr>
      <w:r w:rsidRPr="005062D4">
        <w:fldChar w:fldCharType="end"/>
      </w:r>
    </w:p>
    <w:p w:rsidR="0044614D" w:rsidRDefault="0044614D"/>
    <w:p w:rsidR="00857B0D" w:rsidRDefault="00857B0D"/>
    <w:p w:rsidR="00857B0D" w:rsidRPr="00857B0D" w:rsidRDefault="00857B0D" w:rsidP="00857B0D">
      <w:pPr>
        <w:pStyle w:val="BodyText1"/>
        <w:jc w:val="center"/>
        <w:rPr>
          <w:b/>
        </w:rPr>
      </w:pPr>
    </w:p>
    <w:p w:rsidR="00857B0D" w:rsidRPr="00857B0D" w:rsidRDefault="00857B0D" w:rsidP="00857B0D">
      <w:pPr>
        <w:pStyle w:val="BodyText1"/>
        <w:jc w:val="center"/>
        <w:rPr>
          <w:b/>
        </w:rPr>
      </w:pPr>
    </w:p>
    <w:p w:rsidR="00855DDF" w:rsidRPr="00481440" w:rsidRDefault="007B6F0B" w:rsidP="0044614D">
      <w:pPr>
        <w:pStyle w:val="BodyText1"/>
        <w:sectPr w:rsidR="00855DDF" w:rsidRPr="00481440" w:rsidSect="004F5972">
          <w:headerReference w:type="default" r:id="rId9"/>
          <w:footerReference w:type="default" r:id="rId10"/>
          <w:headerReference w:type="first" r:id="rId11"/>
          <w:footerReference w:type="first" r:id="rId12"/>
          <w:pgSz w:w="11906" w:h="16838" w:code="9"/>
          <w:pgMar w:top="1520" w:right="1418" w:bottom="1559" w:left="1418" w:header="851" w:footer="1418" w:gutter="0"/>
          <w:cols w:space="708"/>
          <w:titlePg/>
          <w:docGrid w:linePitch="360"/>
        </w:sectPr>
      </w:pPr>
      <w:r w:rsidRPr="00241995">
        <w:t xml:space="preserve"> </w:t>
      </w:r>
    </w:p>
    <w:p w:rsidR="00F03446" w:rsidRPr="00053527" w:rsidRDefault="00A46ADA" w:rsidP="00F03446">
      <w:pPr>
        <w:pStyle w:val="Numberedheadinglevel1"/>
        <w:numPr>
          <w:ilvl w:val="0"/>
          <w:numId w:val="14"/>
        </w:numPr>
        <w:spacing w:before="0"/>
      </w:pPr>
      <w:bookmarkStart w:id="1" w:name="_Toc367099431"/>
      <w:r>
        <w:lastRenderedPageBreak/>
        <w:t>About this document</w:t>
      </w:r>
      <w:bookmarkEnd w:id="1"/>
    </w:p>
    <w:p w:rsidR="00DA0DD7" w:rsidRDefault="00A46ADA" w:rsidP="00A46ADA">
      <w:pPr>
        <w:pStyle w:val="BodyText1"/>
        <w:rPr>
          <w:rFonts w:asciiTheme="minorHAnsi" w:hAnsiTheme="minorHAnsi" w:cstheme="minorHAnsi"/>
        </w:rPr>
      </w:pPr>
      <w:r>
        <w:t>This document presents the considerations related to annotating Supervisory reporting</w:t>
      </w:r>
      <w:r w:rsidR="001655ED">
        <w:t xml:space="preserve"> </w:t>
      </w:r>
      <w:r>
        <w:t>templates. In particular, it presents (</w:t>
      </w:r>
      <w:proofErr w:type="spellStart"/>
      <w:r>
        <w:t>i</w:t>
      </w:r>
      <w:proofErr w:type="spellEnd"/>
      <w:r>
        <w:t>) the general relation of Annotated DPM tables</w:t>
      </w:r>
      <w:r w:rsidR="001655ED">
        <w:t xml:space="preserve"> </w:t>
      </w:r>
      <w:r>
        <w:t>to Reporting templates, and (ii) basic</w:t>
      </w:r>
      <w:r w:rsidR="001655ED">
        <w:t xml:space="preserve"> </w:t>
      </w:r>
      <w:r>
        <w:t>information about Data Point Modelling (DPM) and its relation to the table layout and data point categorisation of the annotated tables</w:t>
      </w:r>
      <w:r w:rsidR="00DA0DD7" w:rsidRPr="00DA0DD7">
        <w:rPr>
          <w:rFonts w:asciiTheme="minorHAnsi" w:hAnsiTheme="minorHAnsi" w:cstheme="minorHAnsi"/>
        </w:rPr>
        <w:t>.</w:t>
      </w:r>
    </w:p>
    <w:p w:rsidR="000E10A8" w:rsidRPr="00DA0DD7" w:rsidRDefault="000E10A8" w:rsidP="00A46ADA">
      <w:pPr>
        <w:pStyle w:val="BodyText1"/>
        <w:rPr>
          <w:rFonts w:asciiTheme="minorHAnsi" w:hAnsiTheme="minorHAnsi" w:cstheme="minorHAnsi"/>
        </w:rPr>
      </w:pPr>
    </w:p>
    <w:p w:rsidR="002B06B3" w:rsidRPr="000E10A8" w:rsidRDefault="00A46ADA" w:rsidP="000E10A8">
      <w:pPr>
        <w:pStyle w:val="Numberedheadinglevel1"/>
        <w:numPr>
          <w:ilvl w:val="0"/>
          <w:numId w:val="14"/>
        </w:numPr>
        <w:spacing w:before="0"/>
      </w:pPr>
      <w:bookmarkStart w:id="2" w:name="_Toc367099432"/>
      <w:r w:rsidRPr="000E10A8">
        <w:t>Introduction</w:t>
      </w:r>
      <w:bookmarkEnd w:id="2"/>
    </w:p>
    <w:p w:rsidR="000E10A8" w:rsidRDefault="00A46ADA" w:rsidP="009566C6">
      <w:pPr>
        <w:pStyle w:val="BodyText1"/>
        <w:rPr>
          <w:color w:val="auto"/>
        </w:rPr>
      </w:pPr>
      <w:r w:rsidRPr="009566C6">
        <w:t>In July 201</w:t>
      </w:r>
      <w:r w:rsidR="009566C6" w:rsidRPr="009566C6">
        <w:t>3</w:t>
      </w:r>
      <w:r w:rsidRPr="009566C6">
        <w:t xml:space="preserve"> EIOPA published the </w:t>
      </w:r>
      <w:r w:rsidR="009566C6" w:rsidRPr="009566C6">
        <w:t>final draft Implementing Technical Standards on Supervisory Reporting Requirements under the draft Capital Requirements Regulation</w:t>
      </w:r>
      <w:r w:rsidR="009566C6">
        <w:t>.</w:t>
      </w:r>
      <w:r w:rsidR="009566C6">
        <w:rPr>
          <w:color w:val="1F497D"/>
        </w:rPr>
        <w:t xml:space="preserve"> </w:t>
      </w:r>
      <w:r w:rsidRPr="009566C6">
        <w:rPr>
          <w:color w:val="auto"/>
        </w:rPr>
        <w:t>Reporting templates</w:t>
      </w:r>
      <w:r w:rsidR="009566C6" w:rsidRPr="009566C6">
        <w:rPr>
          <w:color w:val="auto"/>
        </w:rPr>
        <w:t xml:space="preserve"> </w:t>
      </w:r>
      <w:r w:rsidRPr="009566C6">
        <w:rPr>
          <w:color w:val="auto"/>
        </w:rPr>
        <w:t xml:space="preserve">and </w:t>
      </w:r>
      <w:r w:rsidR="009566C6" w:rsidRPr="009566C6">
        <w:rPr>
          <w:color w:val="auto"/>
        </w:rPr>
        <w:t xml:space="preserve">instructions </w:t>
      </w:r>
      <w:r w:rsidRPr="009566C6">
        <w:rPr>
          <w:color w:val="auto"/>
        </w:rPr>
        <w:t xml:space="preserve">that are part of these </w:t>
      </w:r>
      <w:r w:rsidR="009566C6" w:rsidRPr="009566C6">
        <w:rPr>
          <w:color w:val="auto"/>
        </w:rPr>
        <w:t>technical standards</w:t>
      </w:r>
      <w:r w:rsidR="009566C6">
        <w:rPr>
          <w:color w:val="auto"/>
        </w:rPr>
        <w:t xml:space="preserve"> (and their earlier draft versions which formed part of various prior consultations)</w:t>
      </w:r>
      <w:r w:rsidR="009566C6" w:rsidRPr="009566C6">
        <w:rPr>
          <w:color w:val="auto"/>
        </w:rPr>
        <w:t xml:space="preserve"> </w:t>
      </w:r>
      <w:r w:rsidRPr="009566C6">
        <w:rPr>
          <w:color w:val="auto"/>
        </w:rPr>
        <w:t>were used as the input</w:t>
      </w:r>
      <w:r w:rsidR="009566C6" w:rsidRPr="009566C6">
        <w:rPr>
          <w:color w:val="auto"/>
        </w:rPr>
        <w:t xml:space="preserve"> </w:t>
      </w:r>
      <w:r w:rsidRPr="009566C6">
        <w:rPr>
          <w:color w:val="auto"/>
        </w:rPr>
        <w:t xml:space="preserve">for </w:t>
      </w:r>
      <w:r w:rsidR="009566C6" w:rsidRPr="009566C6">
        <w:rPr>
          <w:color w:val="auto"/>
        </w:rPr>
        <w:t xml:space="preserve">the </w:t>
      </w:r>
      <w:r w:rsidRPr="009566C6">
        <w:rPr>
          <w:color w:val="auto"/>
        </w:rPr>
        <w:t xml:space="preserve">development of </w:t>
      </w:r>
      <w:r w:rsidR="009566C6" w:rsidRPr="009566C6">
        <w:rPr>
          <w:color w:val="auto"/>
        </w:rPr>
        <w:t>a</w:t>
      </w:r>
      <w:r w:rsidRPr="009566C6">
        <w:rPr>
          <w:color w:val="auto"/>
        </w:rPr>
        <w:t xml:space="preserve"> Data Point Model</w:t>
      </w:r>
      <w:r w:rsidR="000E10A8">
        <w:rPr>
          <w:rStyle w:val="FootnoteReference"/>
          <w:color w:val="auto"/>
        </w:rPr>
        <w:footnoteReference w:id="2"/>
      </w:r>
      <w:r w:rsidR="009566C6">
        <w:rPr>
          <w:color w:val="auto"/>
        </w:rPr>
        <w:t xml:space="preserve"> </w:t>
      </w:r>
      <w:r w:rsidR="009566C6" w:rsidRPr="009566C6">
        <w:rPr>
          <w:color w:val="auto"/>
        </w:rPr>
        <w:t>which also form</w:t>
      </w:r>
      <w:r w:rsidR="009566C6">
        <w:rPr>
          <w:color w:val="auto"/>
        </w:rPr>
        <w:t>ed</w:t>
      </w:r>
      <w:r w:rsidR="009566C6" w:rsidRPr="009566C6">
        <w:rPr>
          <w:color w:val="auto"/>
        </w:rPr>
        <w:t xml:space="preserve"> part of the technical standards.</w:t>
      </w:r>
    </w:p>
    <w:p w:rsidR="00A46ADA" w:rsidRDefault="009566C6" w:rsidP="009566C6">
      <w:pPr>
        <w:pStyle w:val="BodyText1"/>
        <w:rPr>
          <w:color w:val="FF0000"/>
        </w:rPr>
      </w:pPr>
      <w:r w:rsidRPr="009566C6">
        <w:rPr>
          <w:color w:val="auto"/>
        </w:rPr>
        <w:t>This DPM is documented, in part, using a</w:t>
      </w:r>
      <w:r w:rsidR="00A46ADA" w:rsidRPr="009566C6">
        <w:rPr>
          <w:color w:val="auto"/>
        </w:rPr>
        <w:t xml:space="preserve">nnotated </w:t>
      </w:r>
      <w:r w:rsidRPr="009566C6">
        <w:rPr>
          <w:color w:val="auto"/>
        </w:rPr>
        <w:t xml:space="preserve">tables generated </w:t>
      </w:r>
      <w:r w:rsidR="000E10A8">
        <w:rPr>
          <w:color w:val="auto"/>
        </w:rPr>
        <w:t xml:space="preserve">automatically </w:t>
      </w:r>
      <w:r w:rsidRPr="009566C6">
        <w:rPr>
          <w:color w:val="auto"/>
        </w:rPr>
        <w:t>from the database representation of th</w:t>
      </w:r>
      <w:r w:rsidR="000E10A8">
        <w:rPr>
          <w:color w:val="auto"/>
        </w:rPr>
        <w:t>e</w:t>
      </w:r>
      <w:r w:rsidRPr="009566C6">
        <w:rPr>
          <w:color w:val="auto"/>
        </w:rPr>
        <w:t xml:space="preserve"> DPM</w:t>
      </w:r>
      <w:r w:rsidR="00A46ADA" w:rsidRPr="009566C6">
        <w:rPr>
          <w:color w:val="auto"/>
        </w:rPr>
        <w:t>.</w:t>
      </w:r>
      <w:r w:rsidRPr="009566C6">
        <w:rPr>
          <w:color w:val="auto"/>
        </w:rPr>
        <w:t xml:space="preserve"> These annotated tables are explained here.</w:t>
      </w:r>
      <w:r w:rsidR="00A46ADA" w:rsidRPr="009566C6">
        <w:rPr>
          <w:color w:val="auto"/>
        </w:rPr>
        <w:t xml:space="preserve"> This document </w:t>
      </w:r>
      <w:r w:rsidRPr="009566C6">
        <w:rPr>
          <w:color w:val="auto"/>
        </w:rPr>
        <w:t xml:space="preserve">should </w:t>
      </w:r>
      <w:r w:rsidR="00A46ADA" w:rsidRPr="009566C6">
        <w:rPr>
          <w:color w:val="auto"/>
        </w:rPr>
        <w:t xml:space="preserve">be read in connection with other published information related to the </w:t>
      </w:r>
      <w:r w:rsidRPr="009566C6">
        <w:rPr>
          <w:color w:val="auto"/>
        </w:rPr>
        <w:t xml:space="preserve">CRR </w:t>
      </w:r>
      <w:r w:rsidR="000E10A8">
        <w:rPr>
          <w:color w:val="auto"/>
        </w:rPr>
        <w:t>Implementing T</w:t>
      </w:r>
      <w:r w:rsidRPr="009566C6">
        <w:rPr>
          <w:color w:val="auto"/>
        </w:rPr>
        <w:t xml:space="preserve">echnical </w:t>
      </w:r>
      <w:r w:rsidR="000E10A8">
        <w:rPr>
          <w:color w:val="auto"/>
        </w:rPr>
        <w:t>S</w:t>
      </w:r>
      <w:r w:rsidRPr="009566C6">
        <w:rPr>
          <w:color w:val="auto"/>
        </w:rPr>
        <w:t>tanda</w:t>
      </w:r>
      <w:r w:rsidR="000E10A8">
        <w:rPr>
          <w:color w:val="auto"/>
        </w:rPr>
        <w:t xml:space="preserve">rds  for Supervisory Reporting, </w:t>
      </w:r>
      <w:r w:rsidRPr="009566C6">
        <w:rPr>
          <w:color w:val="auto"/>
        </w:rPr>
        <w:t xml:space="preserve">the data point model, </w:t>
      </w:r>
      <w:r w:rsidR="00A46ADA" w:rsidRPr="009566C6">
        <w:rPr>
          <w:color w:val="auto"/>
        </w:rPr>
        <w:t>and the XBRL Taxonomy</w:t>
      </w:r>
      <w:r w:rsidRPr="009566C6">
        <w:rPr>
          <w:color w:val="auto"/>
        </w:rPr>
        <w:t xml:space="preserve"> for data transmission between competent authorities and the EBA</w:t>
      </w:r>
      <w:r w:rsidR="00A46ADA" w:rsidRPr="009566C6">
        <w:rPr>
          <w:color w:val="auto"/>
        </w:rPr>
        <w:t>.</w:t>
      </w:r>
      <w:r w:rsidR="00A46ADA" w:rsidRPr="00A46ADA">
        <w:rPr>
          <w:color w:val="FF0000"/>
        </w:rPr>
        <w:t xml:space="preserve"> </w:t>
      </w:r>
    </w:p>
    <w:p w:rsidR="00A46ADA" w:rsidRDefault="00A46ADA" w:rsidP="009C5B1E">
      <w:pPr>
        <w:pStyle w:val="Numberedheadinglevel1"/>
        <w:numPr>
          <w:ilvl w:val="0"/>
          <w:numId w:val="0"/>
        </w:numPr>
        <w:spacing w:before="0"/>
        <w:ind w:left="567" w:hanging="567"/>
      </w:pPr>
      <w:bookmarkStart w:id="3" w:name="_Toc298787963"/>
      <w:bookmarkStart w:id="4" w:name="_Toc298788155"/>
      <w:bookmarkStart w:id="5" w:name="_Toc298788635"/>
      <w:bookmarkStart w:id="6" w:name="_Toc305686684"/>
      <w:bookmarkStart w:id="7" w:name="_Toc306350090"/>
      <w:bookmarkStart w:id="8" w:name="_Toc306350110"/>
    </w:p>
    <w:p w:rsidR="00A46ADA" w:rsidRDefault="00A46ADA" w:rsidP="009C5B1E">
      <w:pPr>
        <w:pStyle w:val="Numberedheadinglevel1"/>
        <w:numPr>
          <w:ilvl w:val="0"/>
          <w:numId w:val="14"/>
        </w:numPr>
        <w:spacing w:before="0"/>
      </w:pPr>
      <w:bookmarkStart w:id="9" w:name="_Toc367099433"/>
      <w:r>
        <w:t>Naming convention</w:t>
      </w:r>
      <w:r w:rsidR="009C5B1E">
        <w:t xml:space="preserve"> for DPM Tables</w:t>
      </w:r>
      <w:bookmarkEnd w:id="9"/>
    </w:p>
    <w:p w:rsidR="009C5B1E" w:rsidRDefault="009C5B1E" w:rsidP="009C5B1E">
      <w:pPr>
        <w:pStyle w:val="BodyText1"/>
      </w:pPr>
      <w:r>
        <w:t xml:space="preserve">The ITS reporting templates are coded according to the overall framework they belong to (‘C’ for Common Reporting, ‘F’ for Financial Reporting), the worksheet of the ITS template document they are found on (a two digit numerical code, e.g. 01-61), and the order of the individual template’s appearance on that worksheet (for sets of closely related templates, e.g. C 05.01, C05.02). </w:t>
      </w:r>
    </w:p>
    <w:p w:rsidR="009C5B1E" w:rsidRDefault="009C5B1E" w:rsidP="009C5B1E">
      <w:pPr>
        <w:pStyle w:val="BodyText1"/>
      </w:pPr>
      <w:r>
        <w:t>DPM Tables are named according to the reporting template they represent. In some cases a single reporting template is represented by multiple DPM tables, in which case a single letter suffix is used to identify each of the related DPM tables (e.g. C 09.01.a, C 09.01.b)</w:t>
      </w:r>
    </w:p>
    <w:p w:rsidR="009C5B1E" w:rsidRDefault="009C5B1E" w:rsidP="009C5B1E">
      <w:pPr>
        <w:pStyle w:val="BodyText1"/>
      </w:pPr>
    </w:p>
    <w:p w:rsidR="000E10A8" w:rsidRDefault="000E10A8">
      <w:pPr>
        <w:rPr>
          <w:color w:val="48748F" w:themeColor="accent1"/>
          <w:sz w:val="28"/>
          <w:szCs w:val="28"/>
        </w:rPr>
      </w:pPr>
      <w:r>
        <w:br w:type="page"/>
      </w:r>
    </w:p>
    <w:p w:rsidR="000E10A8" w:rsidRDefault="009C5B1E" w:rsidP="00994784">
      <w:pPr>
        <w:pStyle w:val="Numberedheadinglevel1"/>
        <w:numPr>
          <w:ilvl w:val="0"/>
          <w:numId w:val="14"/>
        </w:numPr>
        <w:spacing w:before="0"/>
      </w:pPr>
      <w:bookmarkStart w:id="10" w:name="_Toc367099434"/>
      <w:r>
        <w:lastRenderedPageBreak/>
        <w:t>Annotation</w:t>
      </w:r>
      <w:r w:rsidR="00803C4D">
        <w:t xml:space="preserve"> of tables</w:t>
      </w:r>
      <w:bookmarkEnd w:id="10"/>
    </w:p>
    <w:p w:rsidR="009C5B1E" w:rsidRDefault="009C5B1E" w:rsidP="00994784">
      <w:pPr>
        <w:pStyle w:val="BodyText1"/>
      </w:pPr>
      <w:r w:rsidRPr="00994784">
        <w:t>All t</w:t>
      </w:r>
      <w:r w:rsidR="000E10A8">
        <w:t>ables</w:t>
      </w:r>
      <w:r w:rsidRPr="00994784">
        <w:t xml:space="preserve"> are annotated using business properties defined in the DPM that is a</w:t>
      </w:r>
      <w:r w:rsidR="001655ED">
        <w:t xml:space="preserve"> </w:t>
      </w:r>
      <w:r w:rsidRPr="00994784">
        <w:t>common dictionary. To understand the content of a data cell it is necessary to analyse</w:t>
      </w:r>
      <w:r w:rsidR="001655ED">
        <w:t xml:space="preserve"> </w:t>
      </w:r>
      <w:r w:rsidRPr="00994784">
        <w:t>and combine all annotations related to it (i.e. all business properties surrounding a data</w:t>
      </w:r>
      <w:r w:rsidR="001655ED">
        <w:t xml:space="preserve"> </w:t>
      </w:r>
      <w:r w:rsidRPr="00994784">
        <w:t>cell).</w:t>
      </w:r>
    </w:p>
    <w:p w:rsidR="00607362" w:rsidRPr="00994784" w:rsidRDefault="00607362" w:rsidP="00994784">
      <w:pPr>
        <w:pStyle w:val="BodyText1"/>
      </w:pPr>
      <w:r>
        <w:t>Annotation is attached to rows, columns, and in some cases sheets of a table. The annotation of a particular cell is the sum of the annotations attached to the row and column (and sheet) which intersect at that cell</w:t>
      </w:r>
      <w:r>
        <w:rPr>
          <w:rStyle w:val="FootnoteReference"/>
        </w:rPr>
        <w:footnoteReference w:id="3"/>
      </w:r>
      <w:r>
        <w:t>.</w:t>
      </w:r>
    </w:p>
    <w:p w:rsidR="009C5B1E" w:rsidRPr="00994784" w:rsidRDefault="009C5B1E" w:rsidP="00994784">
      <w:pPr>
        <w:pStyle w:val="BodyText1"/>
      </w:pPr>
      <w:r w:rsidRPr="00994784">
        <w:t xml:space="preserve">An annotation of a data cell must always enclose one and only one “Metric” </w:t>
      </w:r>
      <w:r w:rsidR="001655ED">
        <w:t xml:space="preserve">that is the </w:t>
      </w:r>
      <w:r w:rsidRPr="00994784">
        <w:t>source of information about the data type of the business fact to be reported (for</w:t>
      </w:r>
      <w:r w:rsidR="001655ED">
        <w:t xml:space="preserve"> </w:t>
      </w:r>
      <w:r w:rsidRPr="00994784">
        <w:t>example: “</w:t>
      </w:r>
      <w:r w:rsidR="00994784" w:rsidRPr="00994784">
        <w:t xml:space="preserve">Metric = </w:t>
      </w:r>
      <w:bookmarkStart w:id="11" w:name="_GoBack"/>
      <w:bookmarkEnd w:id="11"/>
      <w:r w:rsidR="00994784" w:rsidRPr="00994784">
        <w:t>Carrying Amount</w:t>
      </w:r>
      <w:r w:rsidR="003F11D7">
        <w:t xml:space="preserve"> [mi]</w:t>
      </w:r>
      <w:r w:rsidRPr="00994784">
        <w:t>” represents a numeric item</w:t>
      </w:r>
      <w:r w:rsidR="00994784" w:rsidRPr="00994784">
        <w:t>, representing an accounting measure of value of an asset or liability, based on figures from a balance sheet,</w:t>
      </w:r>
      <w:r w:rsidRPr="00994784">
        <w:t xml:space="preserve"> referencing a currency as a</w:t>
      </w:r>
      <w:r w:rsidR="00994784" w:rsidRPr="00994784">
        <w:t xml:space="preserve"> </w:t>
      </w:r>
      <w:r w:rsidRPr="00994784">
        <w:t>unit of measure</w:t>
      </w:r>
      <w:r w:rsidR="003F11D7">
        <w:t>, measured at a specific instant</w:t>
      </w:r>
      <w:r w:rsidRPr="00994784">
        <w:t>)</w:t>
      </w:r>
      <w:r w:rsidR="003F11D7">
        <w:rPr>
          <w:rStyle w:val="FootnoteReference"/>
        </w:rPr>
        <w:footnoteReference w:id="4"/>
      </w:r>
      <w:r w:rsidRPr="00994784">
        <w:t>.</w:t>
      </w:r>
    </w:p>
    <w:p w:rsidR="009C5B1E" w:rsidRPr="00994784" w:rsidRDefault="009C5B1E" w:rsidP="00994784">
      <w:pPr>
        <w:pStyle w:val="BodyText1"/>
      </w:pPr>
      <w:r w:rsidRPr="00994784">
        <w:t>Apart from identification of a metric, annotation of</w:t>
      </w:r>
      <w:r w:rsidR="00607362">
        <w:t xml:space="preserve"> (the row/column/sheet of)</w:t>
      </w:r>
      <w:r w:rsidRPr="00994784">
        <w:t xml:space="preserve"> a data c</w:t>
      </w:r>
      <w:r w:rsidR="00994784">
        <w:t>e</w:t>
      </w:r>
      <w:r w:rsidRPr="00994784">
        <w:t>ll can also contain:</w:t>
      </w:r>
    </w:p>
    <w:p w:rsidR="009C5B1E" w:rsidRDefault="00994784" w:rsidP="00994784">
      <w:pPr>
        <w:pStyle w:val="Bullet1"/>
      </w:pPr>
      <w:r>
        <w:t>I</w:t>
      </w:r>
      <w:r w:rsidR="009C5B1E" w:rsidRPr="00994784">
        <w:t>nformation about pairs of dimension members. In such case the annotation</w:t>
      </w:r>
      <w:r>
        <w:t xml:space="preserve"> </w:t>
      </w:r>
      <w:r w:rsidR="009C5B1E" w:rsidRPr="00994784">
        <w:t>follows the pattern: “</w:t>
      </w:r>
      <w:r>
        <w:t>Dimension Name = Member Name”, e.g. “Own Funds = T1 Capital”.</w:t>
      </w:r>
    </w:p>
    <w:p w:rsidR="00994784" w:rsidRDefault="00994784" w:rsidP="00994784">
      <w:pPr>
        <w:pStyle w:val="Bullet1"/>
      </w:pPr>
      <w:r>
        <w:t>I</w:t>
      </w:r>
      <w:r w:rsidRPr="00994784">
        <w:t xml:space="preserve">nformation about a typed dimension, </w:t>
      </w:r>
      <w:r w:rsidR="00607362">
        <w:t xml:space="preserve">i.e. values of a particular format, </w:t>
      </w:r>
      <w:r w:rsidRPr="00994784">
        <w:t xml:space="preserve">forming a key for </w:t>
      </w:r>
      <w:r w:rsidR="00607362">
        <w:t xml:space="preserve">repeating rows/columns/sheets of </w:t>
      </w:r>
      <w:r w:rsidRPr="00994784">
        <w:t>i</w:t>
      </w:r>
      <w:r>
        <w:t>nformation</w:t>
      </w:r>
      <w:r w:rsidR="00CA136A">
        <w:rPr>
          <w:rStyle w:val="FootnoteReference"/>
        </w:rPr>
        <w:footnoteReference w:id="5"/>
      </w:r>
      <w:r>
        <w:t xml:space="preserve">. In such case the annotation has the pattern “Dimension Name = </w:t>
      </w:r>
      <w:r w:rsidRPr="00994784">
        <w:t>&lt;Key Value&gt;</w:t>
      </w:r>
      <w:r>
        <w:t>”</w:t>
      </w:r>
      <w:r w:rsidRPr="00994784">
        <w:t xml:space="preserve">, e.g. </w:t>
      </w:r>
      <w:r>
        <w:t>“Legal Entity = &lt;K</w:t>
      </w:r>
      <w:r w:rsidRPr="00994784">
        <w:t>ey Value&gt;</w:t>
      </w:r>
      <w:r>
        <w:t>”</w:t>
      </w:r>
      <w:r w:rsidRPr="00994784">
        <w:t>.</w:t>
      </w:r>
    </w:p>
    <w:p w:rsidR="00607362" w:rsidRPr="00994784" w:rsidRDefault="00607362" w:rsidP="00607362">
      <w:pPr>
        <w:pStyle w:val="BodyText1"/>
      </w:pPr>
      <w:r>
        <w:t>In addition, individual data cells may directly contain</w:t>
      </w:r>
    </w:p>
    <w:p w:rsidR="009C5B1E" w:rsidRPr="00994784" w:rsidRDefault="00994784" w:rsidP="00994784">
      <w:pPr>
        <w:pStyle w:val="Bullet1"/>
      </w:pPr>
      <w:r>
        <w:t>A data p</w:t>
      </w:r>
      <w:r w:rsidR="009C5B1E" w:rsidRPr="00994784">
        <w:t xml:space="preserve">oint </w:t>
      </w:r>
      <w:r>
        <w:t>c</w:t>
      </w:r>
      <w:r w:rsidR="009C5B1E" w:rsidRPr="00994784">
        <w:t>ode</w:t>
      </w:r>
      <w:r>
        <w:t xml:space="preserve"> </w:t>
      </w:r>
      <w:r w:rsidR="00980CE7">
        <w:t>(e.g. 33299):</w:t>
      </w:r>
      <w:r>
        <w:t xml:space="preserve"> each unique combination of metric, dimension members, and typed dimensions is given a unique code</w:t>
      </w:r>
      <w:r w:rsidR="00980CE7">
        <w:rPr>
          <w:rStyle w:val="FootnoteReference"/>
        </w:rPr>
        <w:footnoteReference w:id="6"/>
      </w:r>
      <w:r>
        <w:t>. Cells with the same combination of these properties, and hence the same data point code, are intended to represent the same underlying item of information.</w:t>
      </w:r>
    </w:p>
    <w:p w:rsidR="009C5B1E" w:rsidRPr="00994784" w:rsidRDefault="009C5B1E" w:rsidP="00994784">
      <w:pPr>
        <w:pStyle w:val="Bullet1"/>
      </w:pPr>
      <w:r w:rsidRPr="00994784">
        <w:t xml:space="preserve">Grey </w:t>
      </w:r>
      <w:r w:rsidR="00607362">
        <w:t>shading</w:t>
      </w:r>
      <w:r w:rsidR="00994784">
        <w:t xml:space="preserve"> – some cells have no data point code, and instead are shaded grey. These cells are not intended to be reported (i.e. they should always be left blank). This will either be because the intersection </w:t>
      </w:r>
      <w:r w:rsidR="00607362">
        <w:t>of the description of row and column at this cell makes no logical sense, or simply because that item of information is not requested.</w:t>
      </w:r>
      <w:r w:rsidR="00994784">
        <w:t xml:space="preserve"> </w:t>
      </w:r>
    </w:p>
    <w:p w:rsidR="000E10A8" w:rsidRDefault="000E10A8">
      <w:pPr>
        <w:rPr>
          <w:color w:val="48748F" w:themeColor="accent1"/>
          <w:sz w:val="28"/>
          <w:szCs w:val="28"/>
        </w:rPr>
      </w:pPr>
      <w:r>
        <w:lastRenderedPageBreak/>
        <w:br w:type="page"/>
      </w:r>
    </w:p>
    <w:p w:rsidR="00607362" w:rsidRDefault="00607362" w:rsidP="004666C4">
      <w:pPr>
        <w:pStyle w:val="Numberedheadinglevel1"/>
        <w:numPr>
          <w:ilvl w:val="0"/>
          <w:numId w:val="14"/>
        </w:numPr>
        <w:spacing w:before="0"/>
      </w:pPr>
      <w:bookmarkStart w:id="12" w:name="_Toc367099435"/>
      <w:r>
        <w:lastRenderedPageBreak/>
        <w:t>Differences between annotated tables and reporting templates</w:t>
      </w:r>
      <w:bookmarkEnd w:id="12"/>
    </w:p>
    <w:p w:rsidR="00607362" w:rsidRDefault="004666C4" w:rsidP="00607362">
      <w:pPr>
        <w:pStyle w:val="BodyText1"/>
      </w:pPr>
      <w:r>
        <w:t xml:space="preserve">The </w:t>
      </w:r>
      <w:r w:rsidR="00607362">
        <w:t xml:space="preserve">Annotated </w:t>
      </w:r>
      <w:r>
        <w:t xml:space="preserve">CRR DPM tables </w:t>
      </w:r>
      <w:r w:rsidR="00607362">
        <w:t>differ in some cases from the reporting templates.</w:t>
      </w:r>
      <w:r>
        <w:t xml:space="preserve"> </w:t>
      </w:r>
      <w:r w:rsidR="00607362">
        <w:t>There are two main reasons for these differences:</w:t>
      </w:r>
    </w:p>
    <w:p w:rsidR="004666C4" w:rsidRDefault="00C548A5" w:rsidP="00C548A5">
      <w:pPr>
        <w:pStyle w:val="SubTitle"/>
      </w:pPr>
      <w:r>
        <w:t>N</w:t>
      </w:r>
      <w:r w:rsidR="004666C4">
        <w:t>ormalization of templates without changes to the scope of reportable information</w:t>
      </w:r>
    </w:p>
    <w:p w:rsidR="001655ED" w:rsidRDefault="004666C4" w:rsidP="001655ED">
      <w:pPr>
        <w:pStyle w:val="BodyText1"/>
      </w:pPr>
      <w:r>
        <w:t>As the modelling of data according to the DPM methodology is data centric (not form</w:t>
      </w:r>
      <w:r w:rsidR="001655ED">
        <w:t xml:space="preserve"> </w:t>
      </w:r>
      <w:r>
        <w:t>centric) normalization of templates can result in splitting or merging of templates</w:t>
      </w:r>
      <w:r w:rsidR="001655ED">
        <w:t xml:space="preserve"> </w:t>
      </w:r>
      <w:r>
        <w:t>depen</w:t>
      </w:r>
      <w:r w:rsidR="001655ED">
        <w:t>ding on the reporting scenario.</w:t>
      </w:r>
    </w:p>
    <w:p w:rsidR="004666C4" w:rsidRDefault="004666C4" w:rsidP="001655ED">
      <w:pPr>
        <w:pStyle w:val="BodyText1"/>
      </w:pPr>
      <w:r>
        <w:t xml:space="preserve">In several cases the DPM analysis has resulted in the recognition that information reported in multiple templates shared common dependencies, and that common information has been split into a separate table to enhance the efficiency of the reporting process and reduce the opportunity for error. All of these kind of changes have </w:t>
      </w:r>
      <w:r w:rsidR="001655ED">
        <w:t xml:space="preserve">already </w:t>
      </w:r>
      <w:r>
        <w:t xml:space="preserve">been </w:t>
      </w:r>
      <w:r w:rsidR="001655ED">
        <w:t>re-</w:t>
      </w:r>
      <w:r>
        <w:t>incorporated into the ITS templates themselves (e.g. C 27.00 collecting common counterparty identification information for template C 28-31)</w:t>
      </w:r>
    </w:p>
    <w:p w:rsidR="001655ED" w:rsidRDefault="001655ED" w:rsidP="001655ED">
      <w:pPr>
        <w:pStyle w:val="BodyText1"/>
      </w:pPr>
      <w:r>
        <w:t xml:space="preserve">Equally the data centric nature of the DPM leads to the restriction that each row and column of a table must maintain a consistent meaning across the whole of a table. In some cases the templates do not follow this approach, with rows or columns being redefined or shifting in meaning in various parts of the tables. To reconcile this, several templates are represented by multiple DPM tables, each covering a particular logically coherent set of rows and columns of the original template. This is represented by appending a single letter suffix to the original template code (e.g. C 51.00.a, C 51.00.b, and .w, .x). In these sub tables, the rows and columns retain their codes from the original templates. </w:t>
      </w:r>
    </w:p>
    <w:p w:rsidR="00C548A5" w:rsidRDefault="00C548A5" w:rsidP="00C548A5">
      <w:pPr>
        <w:pStyle w:val="SubTitle"/>
      </w:pPr>
      <w:r>
        <w:t>M</w:t>
      </w:r>
      <w:r w:rsidR="00607362">
        <w:t>inor changes to the scope of reportable information</w:t>
      </w:r>
    </w:p>
    <w:p w:rsidR="00C548A5" w:rsidRDefault="00C548A5" w:rsidP="00C548A5">
      <w:pPr>
        <w:pStyle w:val="SubTitle"/>
      </w:pPr>
    </w:p>
    <w:p w:rsidR="00607362" w:rsidRDefault="00C548A5" w:rsidP="00C548A5">
      <w:pPr>
        <w:pStyle w:val="BodyText1"/>
      </w:pPr>
      <w:r>
        <w:t>Changes to the scope of reportable information are u</w:t>
      </w:r>
      <w:r w:rsidR="00607362">
        <w:t>sually related to</w:t>
      </w:r>
      <w:r w:rsidR="004666C4">
        <w:t xml:space="preserve"> practical considerations of the reporting process, including incorporation of wider requirements from the </w:t>
      </w:r>
      <w:proofErr w:type="gramStart"/>
      <w:r w:rsidR="004666C4">
        <w:t>ITS</w:t>
      </w:r>
      <w:proofErr w:type="gramEnd"/>
      <w:r w:rsidR="004666C4">
        <w:t xml:space="preserve"> not directly accommo</w:t>
      </w:r>
      <w:r>
        <w:t>dated by the reporting template.</w:t>
      </w:r>
    </w:p>
    <w:p w:rsidR="00CA136A" w:rsidRDefault="001655ED" w:rsidP="001655ED">
      <w:pPr>
        <w:pStyle w:val="BodyText1"/>
      </w:pPr>
      <w:r>
        <w:t>There is one wholly new table</w:t>
      </w:r>
      <w:r w:rsidR="00CA136A">
        <w:t xml:space="preserve"> </w:t>
      </w:r>
      <w:r>
        <w:t>compared to the set of reporting templates</w:t>
      </w:r>
      <w:r w:rsidR="00CA136A">
        <w:t xml:space="preserve"> (00.01)</w:t>
      </w:r>
      <w:r>
        <w:t>. It requests some basic information about the nature of a submitted report</w:t>
      </w:r>
      <w:r w:rsidR="00CA136A">
        <w:t xml:space="preserve">, such as the nature and scope of any consolidation of figures </w:t>
      </w:r>
      <w:r>
        <w:t>(</w:t>
      </w:r>
      <w:r w:rsidR="00CA136A">
        <w:t xml:space="preserve">i.e. if reporting is </w:t>
      </w:r>
      <w:r>
        <w:t xml:space="preserve">on </w:t>
      </w:r>
      <w:r w:rsidR="00CA136A">
        <w:t>an individual firm</w:t>
      </w:r>
      <w:r>
        <w:t xml:space="preserve"> </w:t>
      </w:r>
      <w:r w:rsidR="00CA136A">
        <w:t>or</w:t>
      </w:r>
      <w:r>
        <w:t xml:space="preserve"> group level</w:t>
      </w:r>
      <w:r w:rsidR="00CA136A">
        <w:t>, and if group, whether the consolidation has been done on the CRR or accounting basis</w:t>
      </w:r>
      <w:r>
        <w:t>)</w:t>
      </w:r>
      <w:r w:rsidR="00CA136A">
        <w:t>, and the accounting standard followed when preparing figures (i.e. IFRS or national GAAP)</w:t>
      </w:r>
      <w:r>
        <w:t>.</w:t>
      </w:r>
      <w:r w:rsidR="00CA136A">
        <w:t xml:space="preserve"> As a result of the introduction of this template, into both COREP and FINREP, similar items have been removed from table C 44.</w:t>
      </w:r>
    </w:p>
    <w:p w:rsidR="004666C4" w:rsidRDefault="001655ED" w:rsidP="001655ED">
      <w:pPr>
        <w:pStyle w:val="BodyText1"/>
      </w:pPr>
      <w:r>
        <w:t>As mentioned above, changes of content of reporting templates were introduced only if it</w:t>
      </w:r>
      <w:r w:rsidR="00CA136A">
        <w:t xml:space="preserve"> </w:t>
      </w:r>
      <w:r>
        <w:t>was considered necessary to properly reflect in the content of those templates the</w:t>
      </w:r>
      <w:r w:rsidR="00CA136A">
        <w:t xml:space="preserve"> </w:t>
      </w:r>
      <w:r>
        <w:t>information needed to conduct the supervisory process efficiently.</w:t>
      </w:r>
    </w:p>
    <w:p w:rsidR="000E10A8" w:rsidRDefault="000E10A8" w:rsidP="001655ED">
      <w:pPr>
        <w:pStyle w:val="BodyText1"/>
      </w:pPr>
    </w:p>
    <w:p w:rsidR="000E10A8" w:rsidRDefault="000E10A8">
      <w:pPr>
        <w:rPr>
          <w:color w:val="48748F" w:themeColor="accent1"/>
          <w:sz w:val="28"/>
          <w:szCs w:val="28"/>
        </w:rPr>
      </w:pPr>
      <w:r>
        <w:br w:type="page"/>
      </w:r>
    </w:p>
    <w:p w:rsidR="003657B5" w:rsidRDefault="003657B5" w:rsidP="00803C4D">
      <w:pPr>
        <w:pStyle w:val="Numberedheadinglevel1"/>
        <w:numPr>
          <w:ilvl w:val="0"/>
          <w:numId w:val="14"/>
        </w:numPr>
        <w:spacing w:before="0"/>
      </w:pPr>
      <w:bookmarkStart w:id="13" w:name="_Toc367099436"/>
      <w:r>
        <w:lastRenderedPageBreak/>
        <w:t>Relation to the XBRL Taxonomy</w:t>
      </w:r>
      <w:bookmarkEnd w:id="13"/>
    </w:p>
    <w:p w:rsidR="00053527" w:rsidRPr="009C5B1E" w:rsidRDefault="003657B5" w:rsidP="003657B5">
      <w:pPr>
        <w:pStyle w:val="BodyText1"/>
        <w:rPr>
          <w:color w:val="48748F" w:themeColor="accent1"/>
          <w:sz w:val="28"/>
          <w:szCs w:val="28"/>
        </w:rPr>
      </w:pPr>
      <w:r>
        <w:t xml:space="preserve">The Taxonomy implements as closely as possible the DPM, and is generated </w:t>
      </w:r>
      <w:r w:rsidR="00A514AD">
        <w:t xml:space="preserve">automatically, </w:t>
      </w:r>
      <w:r>
        <w:t xml:space="preserve">directly from the same </w:t>
      </w:r>
      <w:r w:rsidR="00803C4D">
        <w:t xml:space="preserve">underlying </w:t>
      </w:r>
      <w:r>
        <w:t xml:space="preserve">database used to </w:t>
      </w:r>
      <w:r w:rsidR="00A514AD">
        <w:t>represent the data point model</w:t>
      </w:r>
      <w:r w:rsidR="00803C4D">
        <w:t xml:space="preserve"> </w:t>
      </w:r>
      <w:r w:rsidR="00A514AD">
        <w:t xml:space="preserve">from which </w:t>
      </w:r>
      <w:r>
        <w:t>the documentation of the annotated tables</w:t>
      </w:r>
      <w:r w:rsidR="00A514AD">
        <w:t xml:space="preserve"> is created</w:t>
      </w:r>
      <w:r w:rsidR="00803C4D">
        <w:t>. A</w:t>
      </w:r>
      <w:r>
        <w:t>s such the same</w:t>
      </w:r>
      <w:r w:rsidR="00A514AD">
        <w:t xml:space="preserve"> data points and</w:t>
      </w:r>
      <w:r>
        <w:t xml:space="preserve"> tables as described in the annotated tables</w:t>
      </w:r>
      <w:r w:rsidR="00803C4D">
        <w:t xml:space="preserve"> are represented directly in the XBRL taxonomy.</w:t>
      </w:r>
    </w:p>
    <w:bookmarkEnd w:id="3"/>
    <w:bookmarkEnd w:id="4"/>
    <w:bookmarkEnd w:id="5"/>
    <w:bookmarkEnd w:id="6"/>
    <w:bookmarkEnd w:id="7"/>
    <w:bookmarkEnd w:id="8"/>
    <w:p w:rsidR="0040526D" w:rsidRDefault="0040526D" w:rsidP="00865532">
      <w:pPr>
        <w:pStyle w:val="BodyText1"/>
      </w:pPr>
    </w:p>
    <w:sectPr w:rsidR="0040526D" w:rsidSect="004F5972">
      <w:headerReference w:type="default" r:id="rId13"/>
      <w:pgSz w:w="11906" w:h="16838" w:code="9"/>
      <w:pgMar w:top="1520" w:right="1418" w:bottom="1559" w:left="1418" w:header="851" w:footer="141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519" w:rsidRDefault="00214519">
      <w:r>
        <w:separator/>
      </w:r>
    </w:p>
  </w:endnote>
  <w:endnote w:type="continuationSeparator" w:id="0">
    <w:p w:rsidR="00214519" w:rsidRDefault="00214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0" w:rsidRDefault="000767D0">
    <w:pPr>
      <w:pStyle w:val="Footer"/>
    </w:pPr>
    <w:r w:rsidRPr="009F57F9">
      <w:rPr>
        <w:noProof/>
        <w:lang w:eastAsia="en-GB"/>
      </w:rPr>
      <w:drawing>
        <wp:anchor distT="0" distB="0" distL="114300" distR="114300" simplePos="0" relativeHeight="251708928" behindDoc="1" locked="0" layoutInCell="1" allowOverlap="1">
          <wp:simplePos x="0" y="0"/>
          <wp:positionH relativeFrom="column">
            <wp:posOffset>-14605</wp:posOffset>
          </wp:positionH>
          <wp:positionV relativeFrom="paragraph">
            <wp:posOffset>272415</wp:posOffset>
          </wp:positionV>
          <wp:extent cx="1161415" cy="381000"/>
          <wp:effectExtent l="19050" t="0" r="635" b="0"/>
          <wp:wrapTight wrapText="bothSides">
            <wp:wrapPolygon edited="0">
              <wp:start x="-354" y="0"/>
              <wp:lineTo x="-354" y="20520"/>
              <wp:lineTo x="21612" y="20520"/>
              <wp:lineTo x="21612" y="0"/>
              <wp:lineTo x="-354" y="0"/>
            </wp:wrapPolygon>
          </wp:wrapTight>
          <wp:docPr id="17" name="Picture 2" descr="\\svreba01\userdata\rsadet\Desktop\EBA_logo_colour footer fin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vreba01\userdata\rsadet\Desktop\EBA_logo_colour footer final.bmp"/>
                  <pic:cNvPicPr>
                    <a:picLocks noChangeAspect="1" noChangeArrowheads="1"/>
                  </pic:cNvPicPr>
                </pic:nvPicPr>
                <pic:blipFill>
                  <a:blip r:embed="rId1"/>
                  <a:srcRect/>
                  <a:stretch>
                    <a:fillRect/>
                  </a:stretch>
                </pic:blipFill>
                <pic:spPr bwMode="auto">
                  <a:xfrm>
                    <a:off x="0" y="0"/>
                    <a:ext cx="1161415" cy="381000"/>
                  </a:xfrm>
                  <a:prstGeom prst="rect">
                    <a:avLst/>
                  </a:prstGeom>
                  <a:noFill/>
                  <a:ln w="9525">
                    <a:noFill/>
                    <a:miter lim="800000"/>
                    <a:headEnd/>
                    <a:tailEnd/>
                  </a:ln>
                </pic:spPr>
              </pic:pic>
            </a:graphicData>
          </a:graphic>
        </wp:anchor>
      </w:drawing>
    </w:r>
    <w:r w:rsidR="00214519">
      <w:pict>
        <v:shapetype id="_x0000_t202" coordsize="21600,21600" o:spt="202" path="m,l,21600r21600,l21600,xe">
          <v:stroke joinstyle="miter"/>
          <v:path gradientshapeok="t" o:connecttype="rect"/>
        </v:shapetype>
        <v:shape id="_x0000_s2049" type="#_x0000_t202" style="position:absolute;margin-left:391.15pt;margin-top:30.5pt;width:62.8pt;height:13pt;z-index:251673088;mso-position-horizontal-relative:text;mso-position-vertical-relative:text" filled="f" stroked="f">
          <v:textbox style="mso-next-textbox:#_x0000_s2049" inset="0,0,0,0">
            <w:txbxContent>
              <w:p w:rsidR="000767D0" w:rsidRPr="000D53AD" w:rsidRDefault="000767D0" w:rsidP="004F5972">
                <w:pPr>
                  <w:jc w:val="right"/>
                </w:pPr>
                <w:r w:rsidRPr="00F86809">
                  <w:t xml:space="preserve">Page </w:t>
                </w:r>
                <w:r w:rsidR="003B3C0C">
                  <w:fldChar w:fldCharType="begin"/>
                </w:r>
                <w:r w:rsidR="003B3C0C">
                  <w:instrText xml:space="preserve"> PAGE </w:instrText>
                </w:r>
                <w:r w:rsidR="003B3C0C">
                  <w:fldChar w:fldCharType="separate"/>
                </w:r>
                <w:r w:rsidR="00834C37">
                  <w:rPr>
                    <w:noProof/>
                  </w:rPr>
                  <w:t>4</w:t>
                </w:r>
                <w:r w:rsidR="003B3C0C">
                  <w:rPr>
                    <w:noProof/>
                  </w:rPr>
                  <w:fldChar w:fldCharType="end"/>
                </w:r>
                <w:r w:rsidRPr="000D53AD">
                  <w:t xml:space="preserve"> of </w:t>
                </w:r>
                <w:fldSimple w:instr=" NUMPAGES ">
                  <w:r w:rsidR="00834C37">
                    <w:rPr>
                      <w:noProof/>
                    </w:rPr>
                    <w:t>7</w:t>
                  </w:r>
                </w:fldSimple>
              </w:p>
              <w:p w:rsidR="000767D0" w:rsidRPr="005062D4" w:rsidRDefault="000767D0" w:rsidP="004F5972">
                <w:pPr>
                  <w:jc w:val="right"/>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0" w:rsidRDefault="00214519">
    <w:pPr>
      <w:pStyle w:val="Footer"/>
    </w:pPr>
    <w:r>
      <w:pict>
        <v:shapetype id="_x0000_t32" coordsize="21600,21600" o:spt="32" o:oned="t" path="m,l21600,21600e" filled="f">
          <v:path arrowok="t" fillok="f" o:connecttype="none"/>
          <o:lock v:ext="edit" shapetype="t"/>
        </v:shapetype>
        <v:shape id="_x0000_s2053" type="#_x0000_t32" style="position:absolute;margin-left:70.9pt;margin-top:42.55pt;width:453.55pt;height:0;flip:x;z-index:-251613696;mso-position-horizontal-relative:page;mso-position-vertical-relative:page" o:connectortype="straight" o:allowincell="f" strokecolor="#58708f">
          <w10:wrap anchorx="page" anchory="page"/>
          <w10:anchorlock/>
        </v:shape>
      </w:pict>
    </w:r>
    <w:r>
      <w:pict>
        <v:shape id="_x0000_s2050" type="#_x0000_t32" style="position:absolute;margin-left:70.6pt;margin-top:783.05pt;width:453.55pt;height:0;flip:x;z-index:251692544;mso-position-horizontal-relative:page;mso-position-vertical-relative:page" o:connectortype="straight" o:allowincell="f" strokecolor="#58708f">
          <w10:wrap anchorx="page" anchory="page"/>
          <w10:anchorlock/>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519" w:rsidRPr="002F6BED" w:rsidRDefault="00214519" w:rsidP="007462A7">
      <w:r>
        <w:continuationSeparator/>
      </w:r>
    </w:p>
  </w:footnote>
  <w:footnote w:type="continuationSeparator" w:id="0">
    <w:p w:rsidR="00214519" w:rsidRDefault="00214519">
      <w:r>
        <w:continuationSeparator/>
      </w:r>
    </w:p>
  </w:footnote>
  <w:footnote w:type="continuationNotice" w:id="1">
    <w:p w:rsidR="00214519" w:rsidRDefault="00214519"/>
  </w:footnote>
  <w:footnote w:id="2">
    <w:p w:rsidR="000E10A8" w:rsidRDefault="000E10A8">
      <w:pPr>
        <w:pStyle w:val="FootnoteText"/>
      </w:pPr>
      <w:r>
        <w:rPr>
          <w:rStyle w:val="FootnoteReference"/>
        </w:rPr>
        <w:footnoteRef/>
      </w:r>
      <w:r>
        <w:t xml:space="preserve"> Which itself underwent consultation, by subject area, under E</w:t>
      </w:r>
      <w:r w:rsidRPr="000E10A8">
        <w:t>BA/CP/2013/03</w:t>
      </w:r>
      <w:r>
        <w:t>, EBA/CP/2013/06</w:t>
      </w:r>
      <w:r w:rsidR="00A514AD">
        <w:t xml:space="preserve"> and</w:t>
      </w:r>
      <w:r>
        <w:t xml:space="preserve"> CP50</w:t>
      </w:r>
    </w:p>
  </w:footnote>
  <w:footnote w:id="3">
    <w:p w:rsidR="00607362" w:rsidRDefault="00607362">
      <w:pPr>
        <w:pStyle w:val="FootnoteText"/>
      </w:pPr>
      <w:r>
        <w:rPr>
          <w:rStyle w:val="FootnoteReference"/>
        </w:rPr>
        <w:footnoteRef/>
      </w:r>
      <w:r>
        <w:t xml:space="preserve"> It is prohibited that the same data cell is described more than once by the same dimension. E.g. once a dimension has been used on a row, it may not be also used on a column or sheet of that table</w:t>
      </w:r>
      <w:r w:rsidR="004666C4">
        <w:t xml:space="preserve"> </w:t>
      </w:r>
      <w:r>
        <w:t xml:space="preserve">etc. </w:t>
      </w:r>
    </w:p>
  </w:footnote>
  <w:footnote w:id="4">
    <w:p w:rsidR="003F11D7" w:rsidRDefault="003F11D7">
      <w:pPr>
        <w:pStyle w:val="FootnoteText"/>
      </w:pPr>
      <w:r>
        <w:rPr>
          <w:rStyle w:val="FootnoteReference"/>
        </w:rPr>
        <w:footnoteRef/>
      </w:r>
      <w:r>
        <w:t xml:space="preserve"> The element in square brackets indicates the primitive data type of the value –first letter indicates b=Boolean, d=date,</w:t>
      </w:r>
      <w:r w:rsidR="00980CE7">
        <w:t xml:space="preserve"> </w:t>
      </w:r>
      <w:proofErr w:type="spellStart"/>
      <w:r>
        <w:t>i</w:t>
      </w:r>
      <w:proofErr w:type="spellEnd"/>
      <w:r>
        <w:t>=integer,</w:t>
      </w:r>
      <w:r w:rsidR="00980CE7">
        <w:t xml:space="preserve"> </w:t>
      </w:r>
      <w:r>
        <w:t>m=monetary(requiring a currency),</w:t>
      </w:r>
      <w:r w:rsidR="00980CE7">
        <w:t xml:space="preserve"> </w:t>
      </w:r>
      <w:r>
        <w:t>p=percentage,</w:t>
      </w:r>
      <w:r w:rsidR="00980CE7">
        <w:t xml:space="preserve"> </w:t>
      </w:r>
      <w:r>
        <w:t>s=string,</w:t>
      </w:r>
      <w:r w:rsidR="00980CE7">
        <w:t xml:space="preserve"> </w:t>
      </w:r>
      <w:r>
        <w:t>e=code (in this case there will be a suffix of a two letter hierarchy code following a semicolon, indicating the list of valid values), second letter indicates the temporal nature of the value, whether  indicating an “instantaneous”, or “stock” (</w:t>
      </w:r>
      <w:proofErr w:type="spellStart"/>
      <w:r>
        <w:t>i</w:t>
      </w:r>
      <w:proofErr w:type="spellEnd"/>
      <w:r>
        <w:t xml:space="preserve">) or “duration”/”flow” value (d).  </w:t>
      </w:r>
    </w:p>
  </w:footnote>
  <w:footnote w:id="5">
    <w:p w:rsidR="00CA136A" w:rsidRDefault="00CA136A">
      <w:pPr>
        <w:pStyle w:val="FootnoteText"/>
      </w:pPr>
      <w:r>
        <w:rPr>
          <w:rStyle w:val="FootnoteReference"/>
        </w:rPr>
        <w:footnoteRef/>
      </w:r>
      <w:r>
        <w:t xml:space="preserve"> Some tables have multiple keys (</w:t>
      </w:r>
      <w:r w:rsidR="00980CE7">
        <w:t>e.g.</w:t>
      </w:r>
      <w:r>
        <w:t xml:space="preserve"> F </w:t>
      </w:r>
      <w:proofErr w:type="gramStart"/>
      <w:r>
        <w:t>40.02 )</w:t>
      </w:r>
      <w:proofErr w:type="gramEnd"/>
      <w:r>
        <w:t xml:space="preserve">. In these cases, the identification of the row/sheet is the combination of values for the keys, i.e. they form a “compound key”, and any particular </w:t>
      </w:r>
      <w:r w:rsidRPr="00CA136A">
        <w:rPr>
          <w:i/>
        </w:rPr>
        <w:t>combination</w:t>
      </w:r>
      <w:r>
        <w:t xml:space="preserve"> of these values should only occur once in a particular report.</w:t>
      </w:r>
    </w:p>
  </w:footnote>
  <w:footnote w:id="6">
    <w:p w:rsidR="00980CE7" w:rsidRDefault="00980CE7">
      <w:pPr>
        <w:pStyle w:val="FootnoteText"/>
      </w:pPr>
      <w:r>
        <w:rPr>
          <w:rStyle w:val="FootnoteReference"/>
        </w:rPr>
        <w:footnoteRef/>
      </w:r>
      <w:r>
        <w:t xml:space="preserve"> For those tables with multiple sheets with defined characteristics (i.e. rather than a key value), the data point codes for the first sheet are shown, those for other sheets will differ.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0" w:rsidRDefault="00214519">
    <w:pPr>
      <w:pStyle w:val="Header"/>
    </w:pPr>
    <w:r>
      <w:pict>
        <v:shapetype id="_x0000_t32" coordsize="21600,21600" o:spt="32" o:oned="t" path="m,l21600,21600e" filled="f">
          <v:path arrowok="t" fillok="f" o:connecttype="none"/>
          <o:lock v:ext="edit" shapetype="t"/>
        </v:shapetype>
        <v:shape id="_x0000_s2052" type="#_x0000_t32" style="position:absolute;margin-left:71.15pt;margin-top:782.45pt;width:453.55pt;height:.05pt;flip:x;z-index:-251619840;mso-position-horizontal-relative:page;mso-position-vertical-relative:page" o:connectortype="straight" o:allowincell="f" strokecolor="#58708f">
          <w10:wrap anchorx="page" anchory="page"/>
          <w10:anchorlock/>
        </v:shape>
      </w:pict>
    </w:r>
    <w:r>
      <w:pict>
        <v:shape id="_x0000_s2051" type="#_x0000_t32" style="position:absolute;margin-left:74.3pt;margin-top:42pt;width:453.55pt;height:.05pt;flip:x;z-index:251695616;mso-position-horizontal-relative:page;mso-position-vertical-relative:page" o:connectortype="straight" o:allowincell="f" strokecolor="#58708f">
          <w10:wrap anchorx="page" anchory="pag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0" w:rsidRPr="005062D4" w:rsidRDefault="000767D0" w:rsidP="004F5972">
    <w:pPr>
      <w:pStyle w:val="Header"/>
      <w:tabs>
        <w:tab w:val="clear" w:pos="4153"/>
        <w:tab w:val="clear" w:pos="8306"/>
        <w:tab w:val="center" w:pos="4536"/>
        <w:tab w:val="right" w:pos="9072"/>
      </w:tabs>
    </w:pPr>
    <w:r w:rsidRPr="009F57F9">
      <w:rPr>
        <w:noProof/>
        <w:lang w:eastAsia="en-GB"/>
      </w:rPr>
      <w:drawing>
        <wp:anchor distT="0" distB="0" distL="114300" distR="114300" simplePos="0" relativeHeight="251706880" behindDoc="1" locked="0" layoutInCell="1" allowOverlap="1">
          <wp:simplePos x="0" y="0"/>
          <wp:positionH relativeFrom="column">
            <wp:posOffset>-9264</wp:posOffset>
          </wp:positionH>
          <wp:positionV relativeFrom="paragraph">
            <wp:posOffset>-3902</wp:posOffset>
          </wp:positionV>
          <wp:extent cx="1978355" cy="922329"/>
          <wp:effectExtent l="19050" t="0" r="3175" b="0"/>
          <wp:wrapTight wrapText="bothSides">
            <wp:wrapPolygon edited="0">
              <wp:start x="-208" y="0"/>
              <wp:lineTo x="-208" y="20975"/>
              <wp:lineTo x="21635" y="20975"/>
              <wp:lineTo x="21635" y="0"/>
              <wp:lineTo x="-208" y="0"/>
            </wp:wrapPolygon>
          </wp:wrapTight>
          <wp:docPr id="19" name="Picture 1" descr="\\svreba01\userdata\rsadet\Desktop\EBA_logo_colour header fina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vreba01\userdata\rsadet\Desktop\EBA_logo_colour header final.bmp"/>
                  <pic:cNvPicPr>
                    <a:picLocks noChangeAspect="1" noChangeArrowheads="1"/>
                  </pic:cNvPicPr>
                </pic:nvPicPr>
                <pic:blipFill>
                  <a:blip r:embed="rId1"/>
                  <a:srcRect/>
                  <a:stretch>
                    <a:fillRect/>
                  </a:stretch>
                </pic:blipFill>
                <pic:spPr bwMode="auto">
                  <a:xfrm>
                    <a:off x="0" y="0"/>
                    <a:ext cx="1978025" cy="922020"/>
                  </a:xfrm>
                  <a:prstGeom prst="rect">
                    <a:avLst/>
                  </a:prstGeom>
                  <a:noFill/>
                  <a:ln w="9525">
                    <a:noFill/>
                    <a:miter lim="800000"/>
                    <a:headEnd/>
                    <a:tailEnd/>
                  </a:ln>
                </pic:spPr>
              </pic:pic>
            </a:graphicData>
          </a:graphic>
        </wp:anchor>
      </w:drawing>
    </w:r>
    <w:r w:rsidRPr="000D53AD">
      <w:rPr>
        <w:noProof/>
        <w:lang w:eastAsia="en-GB"/>
      </w:rPr>
      <w:drawing>
        <wp:anchor distT="0" distB="0" distL="114300" distR="114300" simplePos="0" relativeHeight="251672063" behindDoc="1" locked="1" layoutInCell="0" allowOverlap="1">
          <wp:simplePos x="0" y="0"/>
          <wp:positionH relativeFrom="page">
            <wp:posOffset>790327</wp:posOffset>
          </wp:positionH>
          <wp:positionV relativeFrom="page">
            <wp:posOffset>5311471</wp:posOffset>
          </wp:positionV>
          <wp:extent cx="5477537" cy="3999506"/>
          <wp:effectExtent l="19050" t="0" r="8863" b="0"/>
          <wp:wrapNone/>
          <wp:docPr id="1" name="Picture 0" descr="EBA Results of CRD v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A Results of CRD v2-3.jpg"/>
                  <pic:cNvPicPr/>
                </pic:nvPicPr>
                <pic:blipFill>
                  <a:blip r:embed="rId2" cstate="print"/>
                  <a:srcRect l="10459" t="49733" r="17077" b="12834"/>
                  <a:stretch>
                    <a:fillRect/>
                  </a:stretch>
                </pic:blipFill>
                <pic:spPr>
                  <a:xfrm>
                    <a:off x="0" y="0"/>
                    <a:ext cx="5477537" cy="3999506"/>
                  </a:xfrm>
                  <a:prstGeom prst="rect">
                    <a:avLst/>
                  </a:prstGeom>
                </pic:spPr>
              </pic:pic>
            </a:graphicData>
          </a:graphic>
        </wp:anchor>
      </w:drawing>
    </w:r>
  </w:p>
  <w:p w:rsidR="000767D0" w:rsidRPr="005062D4" w:rsidRDefault="000767D0" w:rsidP="005062D4">
    <w:pPr>
      <w:pStyle w:val="Header"/>
    </w:pPr>
  </w:p>
  <w:p w:rsidR="000767D0" w:rsidRPr="005062D4" w:rsidRDefault="000767D0" w:rsidP="005062D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7D0" w:rsidRDefault="00214519" w:rsidP="004F5972">
    <w:pPr>
      <w:pStyle w:val="Header"/>
      <w:tabs>
        <w:tab w:val="clear" w:pos="4153"/>
        <w:tab w:val="clear" w:pos="8306"/>
        <w:tab w:val="center" w:pos="4536"/>
        <w:tab w:val="right" w:pos="9072"/>
      </w:tabs>
    </w:pPr>
    <w:r>
      <w:pict>
        <v:shapetype id="_x0000_t32" coordsize="21600,21600" o:spt="32" o:oned="t" path="m,l21600,21600e" filled="f">
          <v:path arrowok="t" fillok="f" o:connecttype="none"/>
          <o:lock v:ext="edit" shapetype="t"/>
        </v:shapetype>
        <v:shape id="_x0000_s2055" type="#_x0000_t32" style="position:absolute;margin-left:70.9pt;margin-top:782.45pt;width:453.55pt;height:.05pt;flip:x;z-index:251701760;mso-position-horizontal-relative:page;mso-position-vertical-relative:page" o:connectortype="straight" o:allowincell="f" strokecolor="#58708f">
          <w10:wrap anchorx="page" anchory="page"/>
          <w10:anchorlock/>
        </v:shape>
      </w:pict>
    </w:r>
    <w:r>
      <w:pict>
        <v:shape id="_x0000_s2054" type="#_x0000_t32" style="position:absolute;margin-left:70.9pt;margin-top:42.55pt;width:453.55pt;height:.05pt;flip:x;z-index:251700736;mso-position-horizontal-relative:page;mso-position-vertical-relative:page" o:connectortype="straight" o:allowincell="f" strokecolor="#58708f">
          <w10:wrap anchorx="page" anchory="pag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CFEB89E"/>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74D2FE7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9EE2E5EA"/>
    <w:lvl w:ilvl="0">
      <w:start w:val="1"/>
      <w:numFmt w:val="bullet"/>
      <w:lvlText w:val=""/>
      <w:lvlJc w:val="left"/>
      <w:pPr>
        <w:tabs>
          <w:tab w:val="num" w:pos="360"/>
        </w:tabs>
        <w:ind w:left="360" w:hanging="360"/>
      </w:pPr>
      <w:rPr>
        <w:rFonts w:ascii="Symbol" w:hAnsi="Symbol" w:hint="default"/>
      </w:rPr>
    </w:lvl>
  </w:abstractNum>
  <w:abstractNum w:abstractNumId="3">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8AC5F21"/>
    <w:multiLevelType w:val="multilevel"/>
    <w:tmpl w:val="0DC803B6"/>
    <w:lvl w:ilvl="0">
      <w:start w:val="1"/>
      <w:numFmt w:val="decimal"/>
      <w:lvlText w:val="%1."/>
      <w:lvlJc w:val="left"/>
      <w:pPr>
        <w:ind w:left="284" w:hanging="284"/>
      </w:pPr>
      <w:rPr>
        <w:rFonts w:ascii="Arial" w:hAnsi="Arial" w:hint="default"/>
        <w:b/>
        <w:i w:val="0"/>
        <w:caps w:val="0"/>
        <w:strike w:val="0"/>
        <w:dstrike w:val="0"/>
        <w:outline w:val="0"/>
        <w:shadow w:val="0"/>
        <w:emboss w:val="0"/>
        <w:imprint w:val="0"/>
        <w:vanish w:val="0"/>
        <w:color w:val="48748F" w:themeColor="accent1"/>
        <w:sz w:val="20"/>
        <w:u w:val="none"/>
        <w:vertAlign w:val="baseline"/>
      </w:rPr>
    </w:lvl>
    <w:lvl w:ilvl="1">
      <w:start w:val="1"/>
      <w:numFmt w:val="decimal"/>
      <w:lvlText w:val="%1.%2"/>
      <w:lvlJc w:val="left"/>
      <w:pPr>
        <w:tabs>
          <w:tab w:val="num" w:pos="227"/>
        </w:tabs>
        <w:ind w:left="284" w:hanging="284"/>
      </w:pPr>
      <w:rPr>
        <w:rFonts w:ascii="Arial" w:hAnsi="Arial" w:hint="default"/>
        <w:b/>
        <w:i w:val="0"/>
        <w:caps w:val="0"/>
        <w:strike w:val="0"/>
        <w:dstrike w:val="0"/>
        <w:outline w:val="0"/>
        <w:shadow w:val="0"/>
        <w:emboss w:val="0"/>
        <w:imprint w:val="0"/>
        <w:vanish w:val="0"/>
        <w:color w:val="000000" w:themeColor="text1"/>
        <w:sz w:val="20"/>
        <w:u w:val="none"/>
        <w:vertAlign w:val="baseline"/>
      </w:rPr>
    </w:lvl>
    <w:lvl w:ilvl="2">
      <w:start w:val="1"/>
      <w:numFmt w:val="decimal"/>
      <w:lvlText w:val="%1.%2.%3"/>
      <w:lvlJc w:val="left"/>
      <w:pPr>
        <w:ind w:left="567" w:hanging="567"/>
      </w:pPr>
      <w:rPr>
        <w:rFonts w:ascii="Arial" w:hAnsi="Arial" w:hint="default"/>
        <w:b w:val="0"/>
        <w:i w:val="0"/>
        <w:caps w:val="0"/>
        <w:strike w:val="0"/>
        <w:dstrike w:val="0"/>
        <w:outline w:val="0"/>
        <w:shadow w:val="0"/>
        <w:emboss w:val="0"/>
        <w:imprint w:val="0"/>
        <w:vanish w:val="0"/>
        <w:color w:val="48748F" w:themeColor="accent1"/>
        <w:sz w:val="20"/>
        <w:u w:val="none"/>
        <w:vertAlign w:val="baseline"/>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5">
    <w:nsid w:val="08FA148C"/>
    <w:multiLevelType w:val="hybridMultilevel"/>
    <w:tmpl w:val="8F8A3CCE"/>
    <w:lvl w:ilvl="0" w:tplc="0514370E">
      <w:start w:val="1"/>
      <w:numFmt w:val="bullet"/>
      <w:pStyle w:val="Bullet1"/>
      <w:lvlText w:val=""/>
      <w:lvlJc w:val="left"/>
      <w:pPr>
        <w:ind w:left="4904" w:hanging="360"/>
      </w:pPr>
      <w:rPr>
        <w:rFonts w:ascii="Symbol" w:hAnsi="Symbol" w:hint="default"/>
        <w:b w:val="0"/>
        <w:i w:val="0"/>
        <w:caps w:val="0"/>
        <w:strike w:val="0"/>
        <w:dstrike w:val="0"/>
        <w:outline w:val="0"/>
        <w:shadow w:val="0"/>
        <w:emboss w:val="0"/>
        <w:imprint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6">
    <w:nsid w:val="092051CD"/>
    <w:multiLevelType w:val="hybridMultilevel"/>
    <w:tmpl w:val="B656803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DA34FE7"/>
    <w:multiLevelType w:val="hybridMultilevel"/>
    <w:tmpl w:val="15221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FAB3E21"/>
    <w:multiLevelType w:val="hybridMultilevel"/>
    <w:tmpl w:val="9A74DA18"/>
    <w:lvl w:ilvl="0" w:tplc="86B6867C">
      <w:start w:val="1"/>
      <w:numFmt w:val="bullet"/>
      <w:lvlText w:val=""/>
      <w:lvlJc w:val="left"/>
      <w:pPr>
        <w:ind w:left="360" w:hanging="360"/>
      </w:pPr>
      <w:rPr>
        <w:rFonts w:ascii="Wingdings" w:hAnsi="Wingdings" w:hint="default"/>
        <w:b w:val="0"/>
        <w:i w:val="0"/>
        <w:caps w:val="0"/>
        <w:strike w:val="0"/>
        <w:dstrike w:val="0"/>
        <w:outline w:val="0"/>
        <w:shadow w:val="0"/>
        <w:emboss w:val="0"/>
        <w:imprint w:val="0"/>
        <w:vanish w:val="0"/>
        <w:color w:val="48748F" w:themeColor="accent1"/>
        <w:sz w:val="26"/>
        <w:vertAlign w:val="baseline"/>
      </w:rPr>
    </w:lvl>
    <w:lvl w:ilvl="1" w:tplc="A6848682">
      <w:start w:val="1"/>
      <w:numFmt w:val="bullet"/>
      <w:lvlText w:val="–"/>
      <w:lvlJc w:val="left"/>
      <w:pPr>
        <w:tabs>
          <w:tab w:val="num" w:pos="4275"/>
        </w:tabs>
        <w:ind w:left="4227" w:hanging="312"/>
      </w:pPr>
      <w:rPr>
        <w:rFonts w:hint="default"/>
      </w:rPr>
    </w:lvl>
    <w:lvl w:ilvl="2" w:tplc="993055DA">
      <w:start w:val="1"/>
      <w:numFmt w:val="bullet"/>
      <w:lvlText w:val=""/>
      <w:lvlJc w:val="left"/>
      <w:pPr>
        <w:tabs>
          <w:tab w:val="num" w:pos="4995"/>
        </w:tabs>
        <w:ind w:left="4995" w:hanging="360"/>
      </w:pPr>
      <w:rPr>
        <w:rFonts w:ascii="Wingdings" w:hAnsi="Wingdings" w:hint="default"/>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abstractNum w:abstractNumId="9">
    <w:nsid w:val="13597FEF"/>
    <w:multiLevelType w:val="hybridMultilevel"/>
    <w:tmpl w:val="750E3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49E36E7"/>
    <w:multiLevelType w:val="hybridMultilevel"/>
    <w:tmpl w:val="53508260"/>
    <w:lvl w:ilvl="0" w:tplc="0A86163C">
      <w:start w:val="1"/>
      <w:numFmt w:val="decimal"/>
      <w:lvlText w:val="%1."/>
      <w:lvlJc w:val="left"/>
      <w:pPr>
        <w:ind w:left="720" w:hanging="360"/>
      </w:pPr>
      <w:rPr>
        <w:rFonts w:ascii="Arial" w:hAnsi="Arial" w:hint="default"/>
        <w:b w:val="0"/>
        <w:i w:val="0"/>
        <w:caps w:val="0"/>
        <w:strike w:val="0"/>
        <w:dstrike w:val="0"/>
        <w:outline w:val="0"/>
        <w:shadow w:val="0"/>
        <w:emboss w:val="0"/>
        <w:imprint w:val="0"/>
        <w:vanish w:val="0"/>
        <w:color w:val="000000" w:themeColor="text1"/>
        <w:sz w:val="20"/>
        <w:u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outline w:val="0"/>
        <w:shadow w:val="0"/>
        <w:emboss w:val="0"/>
        <w:imprint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outline w:val="0"/>
        <w:shadow w:val="0"/>
        <w:emboss w:val="0"/>
        <w:imprint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outline w:val="0"/>
        <w:shadow w:val="0"/>
        <w:emboss w:val="0"/>
        <w:imprint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2">
    <w:nsid w:val="21E507AF"/>
    <w:multiLevelType w:val="hybridMultilevel"/>
    <w:tmpl w:val="CE2882D4"/>
    <w:lvl w:ilvl="0" w:tplc="A0E88D76">
      <w:start w:val="1"/>
      <w:numFmt w:val="bullet"/>
      <w:pStyle w:val="Bullet2"/>
      <w:lvlText w:val="■"/>
      <w:lvlJc w:val="left"/>
      <w:pPr>
        <w:ind w:left="947" w:hanging="360"/>
      </w:pPr>
      <w:rPr>
        <w:rFonts w:ascii="Arial" w:hAnsi="Arial" w:hint="default"/>
        <w:b w:val="0"/>
        <w:i w:val="0"/>
        <w:caps w:val="0"/>
        <w:strike w:val="0"/>
        <w:dstrike w:val="0"/>
        <w:outline w:val="0"/>
        <w:shadow w:val="0"/>
        <w:emboss w:val="0"/>
        <w:imprint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3">
    <w:nsid w:val="23E23F60"/>
    <w:multiLevelType w:val="hybridMultilevel"/>
    <w:tmpl w:val="80F0D418"/>
    <w:lvl w:ilvl="0" w:tplc="93DABDBA">
      <w:start w:val="1"/>
      <w:numFmt w:val="bullet"/>
      <w:lvlText w:val="■"/>
      <w:lvlJc w:val="left"/>
      <w:pPr>
        <w:tabs>
          <w:tab w:val="num" w:pos="3555"/>
        </w:tabs>
        <w:ind w:left="3555" w:hanging="360"/>
      </w:pPr>
      <w:rPr>
        <w:rFonts w:ascii="Arial" w:hAnsi="Arial" w:hint="default"/>
        <w:b w:val="0"/>
        <w:i w:val="0"/>
        <w:caps w:val="0"/>
        <w:strike w:val="0"/>
        <w:dstrike w:val="0"/>
        <w:outline w:val="0"/>
        <w:shadow w:val="0"/>
        <w:emboss w:val="0"/>
        <w:imprint w:val="0"/>
        <w:vanish w:val="0"/>
        <w:color w:val="48748F" w:themeColor="accent1"/>
        <w:sz w:val="24"/>
        <w:vertAlign w:val="baseline"/>
      </w:rPr>
    </w:lvl>
    <w:lvl w:ilvl="1" w:tplc="A6848682">
      <w:start w:val="1"/>
      <w:numFmt w:val="bullet"/>
      <w:lvlText w:val="–"/>
      <w:lvlJc w:val="left"/>
      <w:pPr>
        <w:tabs>
          <w:tab w:val="num" w:pos="4275"/>
        </w:tabs>
        <w:ind w:left="4227" w:hanging="312"/>
      </w:pPr>
      <w:rPr>
        <w:rFonts w:hint="default"/>
      </w:rPr>
    </w:lvl>
    <w:lvl w:ilvl="2" w:tplc="993055DA">
      <w:start w:val="1"/>
      <w:numFmt w:val="bullet"/>
      <w:lvlText w:val=""/>
      <w:lvlJc w:val="left"/>
      <w:pPr>
        <w:tabs>
          <w:tab w:val="num" w:pos="4995"/>
        </w:tabs>
        <w:ind w:left="4995" w:hanging="360"/>
      </w:pPr>
      <w:rPr>
        <w:rFonts w:ascii="Wingdings" w:hAnsi="Wingdings" w:hint="default"/>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abstractNum w:abstractNumId="14">
    <w:nsid w:val="257E7DEE"/>
    <w:multiLevelType w:val="multilevel"/>
    <w:tmpl w:val="AF386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29E573CB"/>
    <w:multiLevelType w:val="hybridMultilevel"/>
    <w:tmpl w:val="013A7D14"/>
    <w:lvl w:ilvl="0" w:tplc="DE32C5D2">
      <w:start w:val="1"/>
      <w:numFmt w:val="bullet"/>
      <w:lvlText w:val="►"/>
      <w:lvlJc w:val="left"/>
      <w:pPr>
        <w:ind w:left="947" w:hanging="360"/>
      </w:pPr>
      <w:rPr>
        <w:rFonts w:ascii="Arial" w:hAnsi="Arial" w:hint="default"/>
        <w:b w:val="0"/>
        <w:i w:val="0"/>
        <w:caps w:val="0"/>
        <w:strike w:val="0"/>
        <w:dstrike w:val="0"/>
        <w:outline w:val="0"/>
        <w:shadow w:val="0"/>
        <w:emboss w:val="0"/>
        <w:imprint w:val="0"/>
        <w:vanish w:val="0"/>
        <w:color w:val="48748F" w:themeColor="accent1"/>
        <w:sz w:val="16"/>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6">
    <w:nsid w:val="2B4945EF"/>
    <w:multiLevelType w:val="hybridMultilevel"/>
    <w:tmpl w:val="4118B1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FCD103A"/>
    <w:multiLevelType w:val="multilevel"/>
    <w:tmpl w:val="74346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5EE270A"/>
    <w:multiLevelType w:val="hybridMultilevel"/>
    <w:tmpl w:val="391E85A6"/>
    <w:lvl w:ilvl="0" w:tplc="08090001">
      <w:start w:val="1"/>
      <w:numFmt w:val="bullet"/>
      <w:lvlText w:val=""/>
      <w:lvlJc w:val="left"/>
      <w:pPr>
        <w:ind w:left="720" w:hanging="360"/>
      </w:pPr>
      <w:rPr>
        <w:rFonts w:ascii="Symbol" w:hAnsi="Symbol" w:hint="default"/>
      </w:rPr>
    </w:lvl>
    <w:lvl w:ilvl="1" w:tplc="B80AFE38">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81256F4"/>
    <w:multiLevelType w:val="multilevel"/>
    <w:tmpl w:val="2FBE0F6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7C5353"/>
    <w:multiLevelType w:val="hybridMultilevel"/>
    <w:tmpl w:val="A68277A6"/>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FD04F78"/>
    <w:multiLevelType w:val="hybridMultilevel"/>
    <w:tmpl w:val="E766B4F6"/>
    <w:lvl w:ilvl="0" w:tplc="13C852F8">
      <w:start w:val="1"/>
      <w:numFmt w:val="bullet"/>
      <w:lvlText w:val="–"/>
      <w:lvlJc w:val="left"/>
      <w:pPr>
        <w:tabs>
          <w:tab w:val="num" w:pos="3686"/>
        </w:tabs>
        <w:ind w:left="3686" w:hanging="397"/>
      </w:pPr>
      <w:rPr>
        <w:rFonts w:hint="default"/>
      </w:rPr>
    </w:lvl>
    <w:lvl w:ilvl="1" w:tplc="88025A62" w:tentative="1">
      <w:start w:val="1"/>
      <w:numFmt w:val="bullet"/>
      <w:lvlText w:val="o"/>
      <w:lvlJc w:val="left"/>
      <w:pPr>
        <w:tabs>
          <w:tab w:val="num" w:pos="4729"/>
        </w:tabs>
        <w:ind w:left="4729" w:hanging="360"/>
      </w:pPr>
      <w:rPr>
        <w:rFonts w:ascii="Courier New" w:hAnsi="Courier New" w:hint="default"/>
      </w:rPr>
    </w:lvl>
    <w:lvl w:ilvl="2" w:tplc="C5DABC22" w:tentative="1">
      <w:start w:val="1"/>
      <w:numFmt w:val="bullet"/>
      <w:lvlText w:val=""/>
      <w:lvlJc w:val="left"/>
      <w:pPr>
        <w:tabs>
          <w:tab w:val="num" w:pos="5449"/>
        </w:tabs>
        <w:ind w:left="5449" w:hanging="360"/>
      </w:pPr>
      <w:rPr>
        <w:rFonts w:ascii="Wingdings" w:hAnsi="Wingdings" w:hint="default"/>
      </w:rPr>
    </w:lvl>
    <w:lvl w:ilvl="3" w:tplc="0D56E730" w:tentative="1">
      <w:start w:val="1"/>
      <w:numFmt w:val="bullet"/>
      <w:lvlText w:val=""/>
      <w:lvlJc w:val="left"/>
      <w:pPr>
        <w:tabs>
          <w:tab w:val="num" w:pos="6169"/>
        </w:tabs>
        <w:ind w:left="6169" w:hanging="360"/>
      </w:pPr>
      <w:rPr>
        <w:rFonts w:ascii="Symbol" w:hAnsi="Symbol" w:hint="default"/>
      </w:rPr>
    </w:lvl>
    <w:lvl w:ilvl="4" w:tplc="A970B672" w:tentative="1">
      <w:start w:val="1"/>
      <w:numFmt w:val="bullet"/>
      <w:lvlText w:val="o"/>
      <w:lvlJc w:val="left"/>
      <w:pPr>
        <w:tabs>
          <w:tab w:val="num" w:pos="6889"/>
        </w:tabs>
        <w:ind w:left="6889" w:hanging="360"/>
      </w:pPr>
      <w:rPr>
        <w:rFonts w:ascii="Courier New" w:hAnsi="Courier New" w:hint="default"/>
      </w:rPr>
    </w:lvl>
    <w:lvl w:ilvl="5" w:tplc="B6D459CC" w:tentative="1">
      <w:start w:val="1"/>
      <w:numFmt w:val="bullet"/>
      <w:lvlText w:val=""/>
      <w:lvlJc w:val="left"/>
      <w:pPr>
        <w:tabs>
          <w:tab w:val="num" w:pos="7609"/>
        </w:tabs>
        <w:ind w:left="7609" w:hanging="360"/>
      </w:pPr>
      <w:rPr>
        <w:rFonts w:ascii="Wingdings" w:hAnsi="Wingdings" w:hint="default"/>
      </w:rPr>
    </w:lvl>
    <w:lvl w:ilvl="6" w:tplc="837C8C1A" w:tentative="1">
      <w:start w:val="1"/>
      <w:numFmt w:val="bullet"/>
      <w:lvlText w:val=""/>
      <w:lvlJc w:val="left"/>
      <w:pPr>
        <w:tabs>
          <w:tab w:val="num" w:pos="8329"/>
        </w:tabs>
        <w:ind w:left="8329" w:hanging="360"/>
      </w:pPr>
      <w:rPr>
        <w:rFonts w:ascii="Symbol" w:hAnsi="Symbol" w:hint="default"/>
      </w:rPr>
    </w:lvl>
    <w:lvl w:ilvl="7" w:tplc="474802D2" w:tentative="1">
      <w:start w:val="1"/>
      <w:numFmt w:val="bullet"/>
      <w:lvlText w:val="o"/>
      <w:lvlJc w:val="left"/>
      <w:pPr>
        <w:tabs>
          <w:tab w:val="num" w:pos="9049"/>
        </w:tabs>
        <w:ind w:left="9049" w:hanging="360"/>
      </w:pPr>
      <w:rPr>
        <w:rFonts w:ascii="Courier New" w:hAnsi="Courier New" w:hint="default"/>
      </w:rPr>
    </w:lvl>
    <w:lvl w:ilvl="8" w:tplc="B38C7C80" w:tentative="1">
      <w:start w:val="1"/>
      <w:numFmt w:val="bullet"/>
      <w:lvlText w:val=""/>
      <w:lvlJc w:val="left"/>
      <w:pPr>
        <w:tabs>
          <w:tab w:val="num" w:pos="9769"/>
        </w:tabs>
        <w:ind w:left="9769" w:hanging="360"/>
      </w:pPr>
      <w:rPr>
        <w:rFonts w:ascii="Wingdings" w:hAnsi="Wingdings" w:hint="default"/>
      </w:rPr>
    </w:lvl>
  </w:abstractNum>
  <w:abstractNum w:abstractNumId="22">
    <w:nsid w:val="427F3615"/>
    <w:multiLevelType w:val="hybridMultilevel"/>
    <w:tmpl w:val="F8F6B204"/>
    <w:lvl w:ilvl="0" w:tplc="9C3C493C">
      <w:start w:val="1"/>
      <w:numFmt w:val="bullet"/>
      <w:lvlText w:val=""/>
      <w:lvlJc w:val="left"/>
      <w:pPr>
        <w:ind w:left="360" w:hanging="360"/>
      </w:pPr>
      <w:rPr>
        <w:rFonts w:ascii="Symbol" w:hAnsi="Symbol" w:hint="default"/>
        <w:b w:val="0"/>
        <w:i w:val="0"/>
        <w:caps w:val="0"/>
        <w:strike w:val="0"/>
        <w:dstrike w:val="0"/>
        <w:outline w:val="0"/>
        <w:shadow w:val="0"/>
        <w:emboss w:val="0"/>
        <w:imprint w:val="0"/>
        <w:vanish w:val="0"/>
        <w:color w:val="auto"/>
        <w:sz w:val="26"/>
        <w:vertAlign w:val="baseline"/>
      </w:rPr>
    </w:lvl>
    <w:lvl w:ilvl="1" w:tplc="A6848682">
      <w:start w:val="1"/>
      <w:numFmt w:val="bullet"/>
      <w:lvlText w:val="–"/>
      <w:lvlJc w:val="left"/>
      <w:pPr>
        <w:tabs>
          <w:tab w:val="num" w:pos="4275"/>
        </w:tabs>
        <w:ind w:left="4227" w:hanging="312"/>
      </w:pPr>
      <w:rPr>
        <w:rFonts w:hint="default"/>
      </w:rPr>
    </w:lvl>
    <w:lvl w:ilvl="2" w:tplc="993055DA">
      <w:start w:val="1"/>
      <w:numFmt w:val="bullet"/>
      <w:lvlText w:val=""/>
      <w:lvlJc w:val="left"/>
      <w:pPr>
        <w:tabs>
          <w:tab w:val="num" w:pos="4995"/>
        </w:tabs>
        <w:ind w:left="4995" w:hanging="360"/>
      </w:pPr>
      <w:rPr>
        <w:rFonts w:ascii="Wingdings" w:hAnsi="Wingdings" w:hint="default"/>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abstractNum w:abstractNumId="23">
    <w:nsid w:val="43AE248D"/>
    <w:multiLevelType w:val="hybridMultilevel"/>
    <w:tmpl w:val="4F5049B2"/>
    <w:lvl w:ilvl="0" w:tplc="A4887D40">
      <w:start w:val="1"/>
      <w:numFmt w:val="bullet"/>
      <w:pStyle w:val="Bullet3"/>
      <w:lvlText w:val="►"/>
      <w:lvlJc w:val="left"/>
      <w:pPr>
        <w:ind w:left="814" w:hanging="360"/>
      </w:pPr>
      <w:rPr>
        <w:rFonts w:ascii="Arial" w:hAnsi="Arial" w:hint="default"/>
        <w:b w:val="0"/>
        <w:i w:val="0"/>
        <w:caps w:val="0"/>
        <w:strike w:val="0"/>
        <w:dstrike w:val="0"/>
        <w:outline w:val="0"/>
        <w:shadow w:val="0"/>
        <w:emboss w:val="0"/>
        <w:imprint w:val="0"/>
        <w:vanish w:val="0"/>
        <w:color w:val="48748F" w:themeColor="accent1"/>
        <w:sz w:val="16"/>
        <w:vertAlign w:val="baseline"/>
      </w:rPr>
    </w:lvl>
    <w:lvl w:ilvl="1" w:tplc="08090003" w:tentative="1">
      <w:start w:val="1"/>
      <w:numFmt w:val="bullet"/>
      <w:lvlText w:val="o"/>
      <w:lvlJc w:val="left"/>
      <w:pPr>
        <w:ind w:left="2121" w:hanging="360"/>
      </w:pPr>
      <w:rPr>
        <w:rFonts w:ascii="Courier New" w:hAnsi="Courier New" w:cs="Courier New" w:hint="default"/>
      </w:rPr>
    </w:lvl>
    <w:lvl w:ilvl="2" w:tplc="08090005" w:tentative="1">
      <w:start w:val="1"/>
      <w:numFmt w:val="bullet"/>
      <w:lvlText w:val=""/>
      <w:lvlJc w:val="left"/>
      <w:pPr>
        <w:ind w:left="2841" w:hanging="360"/>
      </w:pPr>
      <w:rPr>
        <w:rFonts w:ascii="Wingdings" w:hAnsi="Wingdings" w:hint="default"/>
      </w:rPr>
    </w:lvl>
    <w:lvl w:ilvl="3" w:tplc="08090001" w:tentative="1">
      <w:start w:val="1"/>
      <w:numFmt w:val="bullet"/>
      <w:lvlText w:val=""/>
      <w:lvlJc w:val="left"/>
      <w:pPr>
        <w:ind w:left="3561" w:hanging="360"/>
      </w:pPr>
      <w:rPr>
        <w:rFonts w:ascii="Symbol" w:hAnsi="Symbol" w:hint="default"/>
      </w:rPr>
    </w:lvl>
    <w:lvl w:ilvl="4" w:tplc="08090003" w:tentative="1">
      <w:start w:val="1"/>
      <w:numFmt w:val="bullet"/>
      <w:lvlText w:val="o"/>
      <w:lvlJc w:val="left"/>
      <w:pPr>
        <w:ind w:left="4281" w:hanging="360"/>
      </w:pPr>
      <w:rPr>
        <w:rFonts w:ascii="Courier New" w:hAnsi="Courier New" w:cs="Courier New" w:hint="default"/>
      </w:rPr>
    </w:lvl>
    <w:lvl w:ilvl="5" w:tplc="08090005" w:tentative="1">
      <w:start w:val="1"/>
      <w:numFmt w:val="bullet"/>
      <w:lvlText w:val=""/>
      <w:lvlJc w:val="left"/>
      <w:pPr>
        <w:ind w:left="5001" w:hanging="360"/>
      </w:pPr>
      <w:rPr>
        <w:rFonts w:ascii="Wingdings" w:hAnsi="Wingdings" w:hint="default"/>
      </w:rPr>
    </w:lvl>
    <w:lvl w:ilvl="6" w:tplc="08090001" w:tentative="1">
      <w:start w:val="1"/>
      <w:numFmt w:val="bullet"/>
      <w:lvlText w:val=""/>
      <w:lvlJc w:val="left"/>
      <w:pPr>
        <w:ind w:left="5721" w:hanging="360"/>
      </w:pPr>
      <w:rPr>
        <w:rFonts w:ascii="Symbol" w:hAnsi="Symbol" w:hint="default"/>
      </w:rPr>
    </w:lvl>
    <w:lvl w:ilvl="7" w:tplc="08090003" w:tentative="1">
      <w:start w:val="1"/>
      <w:numFmt w:val="bullet"/>
      <w:lvlText w:val="o"/>
      <w:lvlJc w:val="left"/>
      <w:pPr>
        <w:ind w:left="6441" w:hanging="360"/>
      </w:pPr>
      <w:rPr>
        <w:rFonts w:ascii="Courier New" w:hAnsi="Courier New" w:cs="Courier New" w:hint="default"/>
      </w:rPr>
    </w:lvl>
    <w:lvl w:ilvl="8" w:tplc="08090005" w:tentative="1">
      <w:start w:val="1"/>
      <w:numFmt w:val="bullet"/>
      <w:lvlText w:val=""/>
      <w:lvlJc w:val="left"/>
      <w:pPr>
        <w:ind w:left="7161" w:hanging="360"/>
      </w:pPr>
      <w:rPr>
        <w:rFonts w:ascii="Wingdings" w:hAnsi="Wingdings" w:hint="default"/>
      </w:rPr>
    </w:lvl>
  </w:abstractNum>
  <w:abstractNum w:abstractNumId="24">
    <w:nsid w:val="45B7351E"/>
    <w:multiLevelType w:val="hybridMultilevel"/>
    <w:tmpl w:val="DCC40040"/>
    <w:lvl w:ilvl="0" w:tplc="4288CE62">
      <w:start w:val="1"/>
      <w:numFmt w:val="bullet"/>
      <w:lvlText w:val="■"/>
      <w:lvlJc w:val="left"/>
      <w:pPr>
        <w:ind w:left="947" w:hanging="360"/>
      </w:pPr>
      <w:rPr>
        <w:rFonts w:ascii="Arial" w:hAnsi="Arial" w:hint="default"/>
        <w:b w:val="0"/>
        <w:i w:val="0"/>
        <w:caps w:val="0"/>
        <w:strike w:val="0"/>
        <w:dstrike w:val="0"/>
        <w:outline w:val="0"/>
        <w:shadow w:val="0"/>
        <w:emboss w:val="0"/>
        <w:imprint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5">
    <w:nsid w:val="499179A8"/>
    <w:multiLevelType w:val="hybridMultilevel"/>
    <w:tmpl w:val="2B84E1B6"/>
    <w:lvl w:ilvl="0" w:tplc="B114D232">
      <w:start w:val="1"/>
      <w:numFmt w:val="bullet"/>
      <w:lvlText w:val=""/>
      <w:lvlJc w:val="left"/>
      <w:pPr>
        <w:tabs>
          <w:tab w:val="num" w:pos="3555"/>
        </w:tabs>
        <w:ind w:left="3555" w:hanging="360"/>
      </w:pPr>
      <w:rPr>
        <w:rFonts w:ascii="Wingdings" w:hAnsi="Wingdings" w:hint="default"/>
        <w:caps w:val="0"/>
        <w:strike w:val="0"/>
        <w:dstrike w:val="0"/>
        <w:outline w:val="0"/>
        <w:shadow w:val="0"/>
        <w:emboss w:val="0"/>
        <w:imprint w:val="0"/>
        <w:vanish w:val="0"/>
        <w:color w:val="48748F" w:themeColor="accent1"/>
        <w:vertAlign w:val="baseline"/>
      </w:rPr>
    </w:lvl>
    <w:lvl w:ilvl="1" w:tplc="A6848682">
      <w:start w:val="1"/>
      <w:numFmt w:val="bullet"/>
      <w:lvlText w:val="–"/>
      <w:lvlJc w:val="left"/>
      <w:pPr>
        <w:tabs>
          <w:tab w:val="num" w:pos="4275"/>
        </w:tabs>
        <w:ind w:left="4227" w:hanging="312"/>
      </w:pPr>
      <w:rPr>
        <w:rFonts w:hint="default"/>
      </w:rPr>
    </w:lvl>
    <w:lvl w:ilvl="2" w:tplc="993055DA">
      <w:start w:val="1"/>
      <w:numFmt w:val="bullet"/>
      <w:lvlText w:val=""/>
      <w:lvlJc w:val="left"/>
      <w:pPr>
        <w:tabs>
          <w:tab w:val="num" w:pos="4995"/>
        </w:tabs>
        <w:ind w:left="4995" w:hanging="360"/>
      </w:pPr>
      <w:rPr>
        <w:rFonts w:ascii="Wingdings" w:hAnsi="Wingdings" w:hint="default"/>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abstractNum w:abstractNumId="26">
    <w:nsid w:val="5C2D0065"/>
    <w:multiLevelType w:val="hybridMultilevel"/>
    <w:tmpl w:val="CCFEDB70"/>
    <w:lvl w:ilvl="0" w:tplc="471A0D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CE46555"/>
    <w:multiLevelType w:val="hybridMultilevel"/>
    <w:tmpl w:val="E766B4F6"/>
    <w:lvl w:ilvl="0" w:tplc="4F2A7EA4">
      <w:start w:val="1"/>
      <w:numFmt w:val="bullet"/>
      <w:lvlText w:val="–"/>
      <w:lvlJc w:val="left"/>
      <w:pPr>
        <w:tabs>
          <w:tab w:val="num" w:pos="3686"/>
        </w:tabs>
        <w:ind w:left="3686" w:hanging="397"/>
      </w:pPr>
      <w:rPr>
        <w:rFonts w:hint="default"/>
      </w:rPr>
    </w:lvl>
    <w:lvl w:ilvl="1" w:tplc="FCE44E2C" w:tentative="1">
      <w:start w:val="1"/>
      <w:numFmt w:val="bullet"/>
      <w:lvlText w:val="o"/>
      <w:lvlJc w:val="left"/>
      <w:pPr>
        <w:tabs>
          <w:tab w:val="num" w:pos="4729"/>
        </w:tabs>
        <w:ind w:left="4729" w:hanging="360"/>
      </w:pPr>
      <w:rPr>
        <w:rFonts w:ascii="Courier New" w:hAnsi="Courier New" w:hint="default"/>
      </w:rPr>
    </w:lvl>
    <w:lvl w:ilvl="2" w:tplc="5C9C2960" w:tentative="1">
      <w:start w:val="1"/>
      <w:numFmt w:val="bullet"/>
      <w:lvlText w:val=""/>
      <w:lvlJc w:val="left"/>
      <w:pPr>
        <w:tabs>
          <w:tab w:val="num" w:pos="5449"/>
        </w:tabs>
        <w:ind w:left="5449" w:hanging="360"/>
      </w:pPr>
      <w:rPr>
        <w:rFonts w:ascii="Wingdings" w:hAnsi="Wingdings" w:hint="default"/>
      </w:rPr>
    </w:lvl>
    <w:lvl w:ilvl="3" w:tplc="B13E3C3A" w:tentative="1">
      <w:start w:val="1"/>
      <w:numFmt w:val="bullet"/>
      <w:lvlText w:val=""/>
      <w:lvlJc w:val="left"/>
      <w:pPr>
        <w:tabs>
          <w:tab w:val="num" w:pos="6169"/>
        </w:tabs>
        <w:ind w:left="6169" w:hanging="360"/>
      </w:pPr>
      <w:rPr>
        <w:rFonts w:ascii="Symbol" w:hAnsi="Symbol" w:hint="default"/>
      </w:rPr>
    </w:lvl>
    <w:lvl w:ilvl="4" w:tplc="D15C3108" w:tentative="1">
      <w:start w:val="1"/>
      <w:numFmt w:val="bullet"/>
      <w:lvlText w:val="o"/>
      <w:lvlJc w:val="left"/>
      <w:pPr>
        <w:tabs>
          <w:tab w:val="num" w:pos="6889"/>
        </w:tabs>
        <w:ind w:left="6889" w:hanging="360"/>
      </w:pPr>
      <w:rPr>
        <w:rFonts w:ascii="Courier New" w:hAnsi="Courier New" w:hint="default"/>
      </w:rPr>
    </w:lvl>
    <w:lvl w:ilvl="5" w:tplc="755CAB76" w:tentative="1">
      <w:start w:val="1"/>
      <w:numFmt w:val="bullet"/>
      <w:lvlText w:val=""/>
      <w:lvlJc w:val="left"/>
      <w:pPr>
        <w:tabs>
          <w:tab w:val="num" w:pos="7609"/>
        </w:tabs>
        <w:ind w:left="7609" w:hanging="360"/>
      </w:pPr>
      <w:rPr>
        <w:rFonts w:ascii="Wingdings" w:hAnsi="Wingdings" w:hint="default"/>
      </w:rPr>
    </w:lvl>
    <w:lvl w:ilvl="6" w:tplc="67C433E6" w:tentative="1">
      <w:start w:val="1"/>
      <w:numFmt w:val="bullet"/>
      <w:lvlText w:val=""/>
      <w:lvlJc w:val="left"/>
      <w:pPr>
        <w:tabs>
          <w:tab w:val="num" w:pos="8329"/>
        </w:tabs>
        <w:ind w:left="8329" w:hanging="360"/>
      </w:pPr>
      <w:rPr>
        <w:rFonts w:ascii="Symbol" w:hAnsi="Symbol" w:hint="default"/>
      </w:rPr>
    </w:lvl>
    <w:lvl w:ilvl="7" w:tplc="881E876C" w:tentative="1">
      <w:start w:val="1"/>
      <w:numFmt w:val="bullet"/>
      <w:lvlText w:val="o"/>
      <w:lvlJc w:val="left"/>
      <w:pPr>
        <w:tabs>
          <w:tab w:val="num" w:pos="9049"/>
        </w:tabs>
        <w:ind w:left="9049" w:hanging="360"/>
      </w:pPr>
      <w:rPr>
        <w:rFonts w:ascii="Courier New" w:hAnsi="Courier New" w:hint="default"/>
      </w:rPr>
    </w:lvl>
    <w:lvl w:ilvl="8" w:tplc="A308E062" w:tentative="1">
      <w:start w:val="1"/>
      <w:numFmt w:val="bullet"/>
      <w:lvlText w:val=""/>
      <w:lvlJc w:val="left"/>
      <w:pPr>
        <w:tabs>
          <w:tab w:val="num" w:pos="9769"/>
        </w:tabs>
        <w:ind w:left="9769" w:hanging="360"/>
      </w:pPr>
      <w:rPr>
        <w:rFonts w:ascii="Wingdings" w:hAnsi="Wingdings" w:hint="default"/>
      </w:rPr>
    </w:lvl>
  </w:abstractNum>
  <w:abstractNum w:abstractNumId="28">
    <w:nsid w:val="63AD273D"/>
    <w:multiLevelType w:val="hybridMultilevel"/>
    <w:tmpl w:val="D390BA8E"/>
    <w:lvl w:ilvl="0" w:tplc="754A118C">
      <w:start w:val="1"/>
      <w:numFmt w:val="bullet"/>
      <w:lvlText w:val="•"/>
      <w:lvlJc w:val="left"/>
      <w:pPr>
        <w:ind w:left="1401" w:hanging="360"/>
      </w:pPr>
      <w:rPr>
        <w:rFonts w:ascii="Arial" w:hAnsi="Arial" w:hint="default"/>
        <w:b w:val="0"/>
        <w:i w:val="0"/>
        <w:caps w:val="0"/>
        <w:strike w:val="0"/>
        <w:dstrike w:val="0"/>
        <w:outline w:val="0"/>
        <w:shadow w:val="0"/>
        <w:emboss w:val="0"/>
        <w:imprint w:val="0"/>
        <w:vanish w:val="0"/>
        <w:color w:val="48748F" w:themeColor="accent1"/>
        <w:sz w:val="16"/>
        <w:vertAlign w:val="baseline"/>
      </w:rPr>
    </w:lvl>
    <w:lvl w:ilvl="1" w:tplc="08090003" w:tentative="1">
      <w:start w:val="1"/>
      <w:numFmt w:val="bullet"/>
      <w:lvlText w:val="o"/>
      <w:lvlJc w:val="left"/>
      <w:pPr>
        <w:ind w:left="2121" w:hanging="360"/>
      </w:pPr>
      <w:rPr>
        <w:rFonts w:ascii="Courier New" w:hAnsi="Courier New" w:cs="Courier New" w:hint="default"/>
      </w:rPr>
    </w:lvl>
    <w:lvl w:ilvl="2" w:tplc="08090005" w:tentative="1">
      <w:start w:val="1"/>
      <w:numFmt w:val="bullet"/>
      <w:lvlText w:val=""/>
      <w:lvlJc w:val="left"/>
      <w:pPr>
        <w:ind w:left="2841" w:hanging="360"/>
      </w:pPr>
      <w:rPr>
        <w:rFonts w:ascii="Wingdings" w:hAnsi="Wingdings" w:hint="default"/>
      </w:rPr>
    </w:lvl>
    <w:lvl w:ilvl="3" w:tplc="08090001" w:tentative="1">
      <w:start w:val="1"/>
      <w:numFmt w:val="bullet"/>
      <w:lvlText w:val=""/>
      <w:lvlJc w:val="left"/>
      <w:pPr>
        <w:ind w:left="3561" w:hanging="360"/>
      </w:pPr>
      <w:rPr>
        <w:rFonts w:ascii="Symbol" w:hAnsi="Symbol" w:hint="default"/>
      </w:rPr>
    </w:lvl>
    <w:lvl w:ilvl="4" w:tplc="08090003" w:tentative="1">
      <w:start w:val="1"/>
      <w:numFmt w:val="bullet"/>
      <w:lvlText w:val="o"/>
      <w:lvlJc w:val="left"/>
      <w:pPr>
        <w:ind w:left="4281" w:hanging="360"/>
      </w:pPr>
      <w:rPr>
        <w:rFonts w:ascii="Courier New" w:hAnsi="Courier New" w:cs="Courier New" w:hint="default"/>
      </w:rPr>
    </w:lvl>
    <w:lvl w:ilvl="5" w:tplc="08090005" w:tentative="1">
      <w:start w:val="1"/>
      <w:numFmt w:val="bullet"/>
      <w:lvlText w:val=""/>
      <w:lvlJc w:val="left"/>
      <w:pPr>
        <w:ind w:left="5001" w:hanging="360"/>
      </w:pPr>
      <w:rPr>
        <w:rFonts w:ascii="Wingdings" w:hAnsi="Wingdings" w:hint="default"/>
      </w:rPr>
    </w:lvl>
    <w:lvl w:ilvl="6" w:tplc="08090001" w:tentative="1">
      <w:start w:val="1"/>
      <w:numFmt w:val="bullet"/>
      <w:lvlText w:val=""/>
      <w:lvlJc w:val="left"/>
      <w:pPr>
        <w:ind w:left="5721" w:hanging="360"/>
      </w:pPr>
      <w:rPr>
        <w:rFonts w:ascii="Symbol" w:hAnsi="Symbol" w:hint="default"/>
      </w:rPr>
    </w:lvl>
    <w:lvl w:ilvl="7" w:tplc="08090003" w:tentative="1">
      <w:start w:val="1"/>
      <w:numFmt w:val="bullet"/>
      <w:lvlText w:val="o"/>
      <w:lvlJc w:val="left"/>
      <w:pPr>
        <w:ind w:left="6441" w:hanging="360"/>
      </w:pPr>
      <w:rPr>
        <w:rFonts w:ascii="Courier New" w:hAnsi="Courier New" w:cs="Courier New" w:hint="default"/>
      </w:rPr>
    </w:lvl>
    <w:lvl w:ilvl="8" w:tplc="08090005" w:tentative="1">
      <w:start w:val="1"/>
      <w:numFmt w:val="bullet"/>
      <w:lvlText w:val=""/>
      <w:lvlJc w:val="left"/>
      <w:pPr>
        <w:ind w:left="7161" w:hanging="360"/>
      </w:pPr>
      <w:rPr>
        <w:rFonts w:ascii="Wingdings" w:hAnsi="Wingdings" w:hint="default"/>
      </w:rPr>
    </w:lvl>
  </w:abstractNum>
  <w:abstractNum w:abstractNumId="29">
    <w:nsid w:val="6D75022A"/>
    <w:multiLevelType w:val="hybridMultilevel"/>
    <w:tmpl w:val="ACC0F34C"/>
    <w:lvl w:ilvl="0" w:tplc="5832CF92">
      <w:start w:val="1"/>
      <w:numFmt w:val="bullet"/>
      <w:lvlText w:val=""/>
      <w:lvlJc w:val="left"/>
      <w:pPr>
        <w:tabs>
          <w:tab w:val="num" w:pos="3555"/>
        </w:tabs>
        <w:ind w:left="3555" w:hanging="360"/>
      </w:pPr>
      <w:rPr>
        <w:rFonts w:ascii="Wingdings" w:hAnsi="Wingdings" w:hint="default"/>
      </w:rPr>
    </w:lvl>
    <w:lvl w:ilvl="1" w:tplc="CDC80024">
      <w:start w:val="1"/>
      <w:numFmt w:val="bullet"/>
      <w:lvlText w:val="►"/>
      <w:lvlJc w:val="left"/>
      <w:pPr>
        <w:tabs>
          <w:tab w:val="num" w:pos="4275"/>
        </w:tabs>
        <w:ind w:left="4227" w:hanging="312"/>
      </w:pPr>
      <w:rPr>
        <w:rFonts w:ascii="Arial" w:hAnsi="Arial" w:hint="default"/>
        <w:b w:val="0"/>
        <w:i w:val="0"/>
        <w:caps w:val="0"/>
        <w:strike w:val="0"/>
        <w:dstrike w:val="0"/>
        <w:outline w:val="0"/>
        <w:shadow w:val="0"/>
        <w:emboss w:val="0"/>
        <w:imprint w:val="0"/>
        <w:vanish w:val="0"/>
        <w:color w:val="48748F" w:themeColor="accent1"/>
        <w:sz w:val="16"/>
        <w:vertAlign w:val="baseline"/>
      </w:rPr>
    </w:lvl>
    <w:lvl w:ilvl="2" w:tplc="754A118C">
      <w:start w:val="1"/>
      <w:numFmt w:val="bullet"/>
      <w:lvlText w:val="•"/>
      <w:lvlJc w:val="left"/>
      <w:pPr>
        <w:tabs>
          <w:tab w:val="num" w:pos="4995"/>
        </w:tabs>
        <w:ind w:left="4995" w:hanging="360"/>
      </w:pPr>
      <w:rPr>
        <w:rFonts w:ascii="Arial" w:hAnsi="Arial" w:hint="default"/>
        <w:b w:val="0"/>
        <w:i w:val="0"/>
        <w:caps w:val="0"/>
        <w:strike w:val="0"/>
        <w:dstrike w:val="0"/>
        <w:outline w:val="0"/>
        <w:shadow w:val="0"/>
        <w:emboss w:val="0"/>
        <w:imprint w:val="0"/>
        <w:vanish w:val="0"/>
        <w:color w:val="48748F" w:themeColor="accent1"/>
        <w:sz w:val="16"/>
        <w:vertAlign w:val="baseline"/>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abstractNum w:abstractNumId="30">
    <w:nsid w:val="6F4338EA"/>
    <w:multiLevelType w:val="hybridMultilevel"/>
    <w:tmpl w:val="43547D36"/>
    <w:lvl w:ilvl="0" w:tplc="EA509420">
      <w:start w:val="1"/>
      <w:numFmt w:val="bullet"/>
      <w:lvlText w:val="•"/>
      <w:lvlJc w:val="left"/>
      <w:pPr>
        <w:ind w:left="814" w:hanging="360"/>
      </w:pPr>
      <w:rPr>
        <w:rFonts w:ascii="Arial" w:hAnsi="Arial" w:hint="default"/>
        <w:b w:val="0"/>
        <w:i w:val="0"/>
        <w:caps w:val="0"/>
        <w:strike w:val="0"/>
        <w:dstrike w:val="0"/>
        <w:outline w:val="0"/>
        <w:shadow w:val="0"/>
        <w:emboss w:val="0"/>
        <w:imprint w:val="0"/>
        <w:vanish w:val="0"/>
        <w:color w:val="48748F" w:themeColor="accent1"/>
        <w:sz w:val="16"/>
        <w:vertAlign w:val="baseline"/>
      </w:rPr>
    </w:lvl>
    <w:lvl w:ilvl="1" w:tplc="08090003" w:tentative="1">
      <w:start w:val="1"/>
      <w:numFmt w:val="bullet"/>
      <w:lvlText w:val="o"/>
      <w:lvlJc w:val="left"/>
      <w:pPr>
        <w:ind w:left="2121" w:hanging="360"/>
      </w:pPr>
      <w:rPr>
        <w:rFonts w:ascii="Courier New" w:hAnsi="Courier New" w:cs="Courier New" w:hint="default"/>
      </w:rPr>
    </w:lvl>
    <w:lvl w:ilvl="2" w:tplc="08090005" w:tentative="1">
      <w:start w:val="1"/>
      <w:numFmt w:val="bullet"/>
      <w:lvlText w:val=""/>
      <w:lvlJc w:val="left"/>
      <w:pPr>
        <w:ind w:left="2841" w:hanging="360"/>
      </w:pPr>
      <w:rPr>
        <w:rFonts w:ascii="Wingdings" w:hAnsi="Wingdings" w:hint="default"/>
      </w:rPr>
    </w:lvl>
    <w:lvl w:ilvl="3" w:tplc="08090001" w:tentative="1">
      <w:start w:val="1"/>
      <w:numFmt w:val="bullet"/>
      <w:lvlText w:val=""/>
      <w:lvlJc w:val="left"/>
      <w:pPr>
        <w:ind w:left="3561" w:hanging="360"/>
      </w:pPr>
      <w:rPr>
        <w:rFonts w:ascii="Symbol" w:hAnsi="Symbol" w:hint="default"/>
      </w:rPr>
    </w:lvl>
    <w:lvl w:ilvl="4" w:tplc="08090003" w:tentative="1">
      <w:start w:val="1"/>
      <w:numFmt w:val="bullet"/>
      <w:lvlText w:val="o"/>
      <w:lvlJc w:val="left"/>
      <w:pPr>
        <w:ind w:left="4281" w:hanging="360"/>
      </w:pPr>
      <w:rPr>
        <w:rFonts w:ascii="Courier New" w:hAnsi="Courier New" w:cs="Courier New" w:hint="default"/>
      </w:rPr>
    </w:lvl>
    <w:lvl w:ilvl="5" w:tplc="08090005" w:tentative="1">
      <w:start w:val="1"/>
      <w:numFmt w:val="bullet"/>
      <w:lvlText w:val=""/>
      <w:lvlJc w:val="left"/>
      <w:pPr>
        <w:ind w:left="5001" w:hanging="360"/>
      </w:pPr>
      <w:rPr>
        <w:rFonts w:ascii="Wingdings" w:hAnsi="Wingdings" w:hint="default"/>
      </w:rPr>
    </w:lvl>
    <w:lvl w:ilvl="6" w:tplc="08090001" w:tentative="1">
      <w:start w:val="1"/>
      <w:numFmt w:val="bullet"/>
      <w:lvlText w:val=""/>
      <w:lvlJc w:val="left"/>
      <w:pPr>
        <w:ind w:left="5721" w:hanging="360"/>
      </w:pPr>
      <w:rPr>
        <w:rFonts w:ascii="Symbol" w:hAnsi="Symbol" w:hint="default"/>
      </w:rPr>
    </w:lvl>
    <w:lvl w:ilvl="7" w:tplc="08090003" w:tentative="1">
      <w:start w:val="1"/>
      <w:numFmt w:val="bullet"/>
      <w:lvlText w:val="o"/>
      <w:lvlJc w:val="left"/>
      <w:pPr>
        <w:ind w:left="6441" w:hanging="360"/>
      </w:pPr>
      <w:rPr>
        <w:rFonts w:ascii="Courier New" w:hAnsi="Courier New" w:cs="Courier New" w:hint="default"/>
      </w:rPr>
    </w:lvl>
    <w:lvl w:ilvl="8" w:tplc="08090005" w:tentative="1">
      <w:start w:val="1"/>
      <w:numFmt w:val="bullet"/>
      <w:lvlText w:val=""/>
      <w:lvlJc w:val="left"/>
      <w:pPr>
        <w:ind w:left="7161" w:hanging="360"/>
      </w:pPr>
      <w:rPr>
        <w:rFonts w:ascii="Wingdings" w:hAnsi="Wingdings" w:hint="default"/>
      </w:rPr>
    </w:lvl>
  </w:abstractNum>
  <w:abstractNum w:abstractNumId="31">
    <w:nsid w:val="705E1E6B"/>
    <w:multiLevelType w:val="hybridMultilevel"/>
    <w:tmpl w:val="9948F454"/>
    <w:lvl w:ilvl="0" w:tplc="5832CF92">
      <w:start w:val="1"/>
      <w:numFmt w:val="bullet"/>
      <w:lvlText w:val=""/>
      <w:lvlJc w:val="left"/>
      <w:pPr>
        <w:tabs>
          <w:tab w:val="num" w:pos="3555"/>
        </w:tabs>
        <w:ind w:left="3555" w:hanging="360"/>
      </w:pPr>
      <w:rPr>
        <w:rFonts w:ascii="Wingdings" w:hAnsi="Wingdings" w:hint="default"/>
      </w:rPr>
    </w:lvl>
    <w:lvl w:ilvl="1" w:tplc="A6848682">
      <w:start w:val="1"/>
      <w:numFmt w:val="bullet"/>
      <w:lvlText w:val="–"/>
      <w:lvlJc w:val="left"/>
      <w:pPr>
        <w:tabs>
          <w:tab w:val="num" w:pos="4275"/>
        </w:tabs>
        <w:ind w:left="4227" w:hanging="312"/>
      </w:pPr>
      <w:rPr>
        <w:rFonts w:hint="default"/>
      </w:rPr>
    </w:lvl>
    <w:lvl w:ilvl="2" w:tplc="993055DA">
      <w:start w:val="1"/>
      <w:numFmt w:val="bullet"/>
      <w:lvlText w:val=""/>
      <w:lvlJc w:val="left"/>
      <w:pPr>
        <w:tabs>
          <w:tab w:val="num" w:pos="4995"/>
        </w:tabs>
        <w:ind w:left="4995" w:hanging="360"/>
      </w:pPr>
      <w:rPr>
        <w:rFonts w:ascii="Wingdings" w:hAnsi="Wingdings" w:hint="default"/>
      </w:rPr>
    </w:lvl>
    <w:lvl w:ilvl="3" w:tplc="22C2BE88" w:tentative="1">
      <w:start w:val="1"/>
      <w:numFmt w:val="bullet"/>
      <w:lvlText w:val=""/>
      <w:lvlJc w:val="left"/>
      <w:pPr>
        <w:tabs>
          <w:tab w:val="num" w:pos="5715"/>
        </w:tabs>
        <w:ind w:left="5715" w:hanging="360"/>
      </w:pPr>
      <w:rPr>
        <w:rFonts w:ascii="Symbol" w:hAnsi="Symbol" w:hint="default"/>
      </w:rPr>
    </w:lvl>
    <w:lvl w:ilvl="4" w:tplc="FD0073C0" w:tentative="1">
      <w:start w:val="1"/>
      <w:numFmt w:val="bullet"/>
      <w:lvlText w:val="o"/>
      <w:lvlJc w:val="left"/>
      <w:pPr>
        <w:tabs>
          <w:tab w:val="num" w:pos="6435"/>
        </w:tabs>
        <w:ind w:left="6435" w:hanging="360"/>
      </w:pPr>
      <w:rPr>
        <w:rFonts w:ascii="Courier New" w:hAnsi="Courier New" w:hint="default"/>
      </w:rPr>
    </w:lvl>
    <w:lvl w:ilvl="5" w:tplc="FBD6D0BE" w:tentative="1">
      <w:start w:val="1"/>
      <w:numFmt w:val="bullet"/>
      <w:lvlText w:val=""/>
      <w:lvlJc w:val="left"/>
      <w:pPr>
        <w:tabs>
          <w:tab w:val="num" w:pos="7155"/>
        </w:tabs>
        <w:ind w:left="7155" w:hanging="360"/>
      </w:pPr>
      <w:rPr>
        <w:rFonts w:ascii="Wingdings" w:hAnsi="Wingdings" w:hint="default"/>
      </w:rPr>
    </w:lvl>
    <w:lvl w:ilvl="6" w:tplc="C00E4D52" w:tentative="1">
      <w:start w:val="1"/>
      <w:numFmt w:val="bullet"/>
      <w:lvlText w:val=""/>
      <w:lvlJc w:val="left"/>
      <w:pPr>
        <w:tabs>
          <w:tab w:val="num" w:pos="7875"/>
        </w:tabs>
        <w:ind w:left="7875" w:hanging="360"/>
      </w:pPr>
      <w:rPr>
        <w:rFonts w:ascii="Symbol" w:hAnsi="Symbol" w:hint="default"/>
      </w:rPr>
    </w:lvl>
    <w:lvl w:ilvl="7" w:tplc="CE60E00E" w:tentative="1">
      <w:start w:val="1"/>
      <w:numFmt w:val="bullet"/>
      <w:lvlText w:val="o"/>
      <w:lvlJc w:val="left"/>
      <w:pPr>
        <w:tabs>
          <w:tab w:val="num" w:pos="8595"/>
        </w:tabs>
        <w:ind w:left="8595" w:hanging="360"/>
      </w:pPr>
      <w:rPr>
        <w:rFonts w:ascii="Courier New" w:hAnsi="Courier New" w:hint="default"/>
      </w:rPr>
    </w:lvl>
    <w:lvl w:ilvl="8" w:tplc="FA3C6548" w:tentative="1">
      <w:start w:val="1"/>
      <w:numFmt w:val="bullet"/>
      <w:lvlText w:val=""/>
      <w:lvlJc w:val="left"/>
      <w:pPr>
        <w:tabs>
          <w:tab w:val="num" w:pos="9315"/>
        </w:tabs>
        <w:ind w:left="9315" w:hanging="360"/>
      </w:pPr>
      <w:rPr>
        <w:rFonts w:ascii="Wingdings" w:hAnsi="Wingdings" w:hint="default"/>
      </w:rPr>
    </w:lvl>
  </w:abstractNum>
  <w:num w:numId="1">
    <w:abstractNumId w:val="31"/>
  </w:num>
  <w:num w:numId="2">
    <w:abstractNumId w:val="21"/>
  </w:num>
  <w:num w:numId="3">
    <w:abstractNumId w:val="27"/>
  </w:num>
  <w:num w:numId="4">
    <w:abstractNumId w:val="25"/>
  </w:num>
  <w:num w:numId="5">
    <w:abstractNumId w:val="29"/>
  </w:num>
  <w:num w:numId="6">
    <w:abstractNumId w:val="2"/>
  </w:num>
  <w:num w:numId="7">
    <w:abstractNumId w:val="29"/>
    <w:lvlOverride w:ilvl="0">
      <w:startOverride w:val="1"/>
    </w:lvlOverride>
  </w:num>
  <w:num w:numId="8">
    <w:abstractNumId w:val="28"/>
  </w:num>
  <w:num w:numId="9">
    <w:abstractNumId w:val="30"/>
  </w:num>
  <w:num w:numId="10">
    <w:abstractNumId w:val="13"/>
  </w:num>
  <w:num w:numId="11">
    <w:abstractNumId w:val="4"/>
  </w:num>
  <w:num w:numId="12">
    <w:abstractNumId w:val="4"/>
  </w:num>
  <w:num w:numId="13">
    <w:abstractNumId w:val="4"/>
    <w:lvlOverride w:ilvl="0">
      <w:lvl w:ilvl="0">
        <w:start w:val="1"/>
        <w:numFmt w:val="decimal"/>
        <w:lvlText w:val="%1."/>
        <w:lvlJc w:val="left"/>
        <w:pPr>
          <w:ind w:left="284" w:hanging="284"/>
        </w:pPr>
        <w:rPr>
          <w:rFonts w:ascii="Arial" w:hAnsi="Arial" w:hint="default"/>
          <w:b/>
          <w:i w:val="0"/>
          <w:caps w:val="0"/>
          <w:strike w:val="0"/>
          <w:dstrike w:val="0"/>
          <w:outline w:val="0"/>
          <w:shadow w:val="0"/>
          <w:emboss w:val="0"/>
          <w:imprint w:val="0"/>
          <w:vanish w:val="0"/>
          <w:color w:val="48748F" w:themeColor="accent1"/>
          <w:sz w:val="20"/>
          <w:u w:val="none"/>
          <w:vertAlign w:val="baseline"/>
        </w:rPr>
      </w:lvl>
    </w:lvlOverride>
    <w:lvlOverride w:ilvl="1">
      <w:lvl w:ilvl="1">
        <w:start w:val="1"/>
        <w:numFmt w:val="decimal"/>
        <w:lvlText w:val="%1.%2"/>
        <w:lvlJc w:val="left"/>
        <w:pPr>
          <w:tabs>
            <w:tab w:val="num" w:pos="227"/>
          </w:tabs>
          <w:ind w:left="567" w:hanging="567"/>
        </w:pPr>
        <w:rPr>
          <w:rFonts w:ascii="Arial" w:hAnsi="Arial" w:hint="default"/>
          <w:b/>
          <w:i w:val="0"/>
          <w:caps w:val="0"/>
          <w:strike w:val="0"/>
          <w:dstrike w:val="0"/>
          <w:outline w:val="0"/>
          <w:shadow w:val="0"/>
          <w:emboss w:val="0"/>
          <w:imprint w:val="0"/>
          <w:vanish w:val="0"/>
          <w:color w:val="000000" w:themeColor="text1"/>
          <w:sz w:val="20"/>
          <w:u w:val="none"/>
          <w:vertAlign w:val="baseline"/>
        </w:rPr>
      </w:lvl>
    </w:lvlOverride>
    <w:lvlOverride w:ilvl="2">
      <w:lvl w:ilvl="2">
        <w:start w:val="1"/>
        <w:numFmt w:val="decimal"/>
        <w:lvlText w:val="%1.%2.%3"/>
        <w:lvlJc w:val="left"/>
        <w:pPr>
          <w:ind w:left="567" w:hanging="567"/>
        </w:pPr>
        <w:rPr>
          <w:rFonts w:ascii="Arial" w:hAnsi="Arial" w:hint="default"/>
          <w:b w:val="0"/>
          <w:i w:val="0"/>
          <w:caps w:val="0"/>
          <w:strike w:val="0"/>
          <w:dstrike w:val="0"/>
          <w:outline w:val="0"/>
          <w:shadow w:val="0"/>
          <w:emboss w:val="0"/>
          <w:imprint w:val="0"/>
          <w:vanish w:val="0"/>
          <w:color w:val="48748F" w:themeColor="accent1"/>
          <w:sz w:val="20"/>
          <w:u w:val="none"/>
          <w:vertAlign w:val="baseline"/>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14">
    <w:abstractNumId w:val="11"/>
  </w:num>
  <w:num w:numId="15">
    <w:abstractNumId w:val="11"/>
    <w:lvlOverride w:ilvl="0">
      <w:lvl w:ilvl="0">
        <w:start w:val="1"/>
        <w:numFmt w:val="decimal"/>
        <w:pStyle w:val="Numberedheadinglevel1"/>
        <w:lvlText w:val="%1."/>
        <w:lvlJc w:val="left"/>
        <w:pPr>
          <w:ind w:left="284" w:hanging="284"/>
        </w:pPr>
        <w:rPr>
          <w:rFonts w:ascii="Arial" w:hAnsi="Arial" w:hint="default"/>
          <w:b/>
          <w:i w:val="0"/>
          <w:caps w:val="0"/>
          <w:strike w:val="0"/>
          <w:dstrike w:val="0"/>
          <w:outline w:val="0"/>
          <w:shadow w:val="0"/>
          <w:emboss w:val="0"/>
          <w:imprint w:val="0"/>
          <w:vanish w:val="0"/>
          <w:color w:val="48748F" w:themeColor="accent1"/>
          <w:sz w:val="20"/>
          <w:u w:val="none"/>
          <w:vertAlign w:val="baseline"/>
        </w:rPr>
      </w:lvl>
    </w:lvlOverride>
    <w:lvlOverride w:ilvl="1">
      <w:lvl w:ilvl="1">
        <w:start w:val="1"/>
        <w:numFmt w:val="decimal"/>
        <w:pStyle w:val="Numberedheadinglevel2"/>
        <w:lvlText w:val="%1.%2"/>
        <w:lvlJc w:val="left"/>
        <w:pPr>
          <w:tabs>
            <w:tab w:val="num" w:pos="227"/>
          </w:tabs>
          <w:ind w:left="567" w:hanging="567"/>
        </w:pPr>
        <w:rPr>
          <w:rFonts w:ascii="Arial" w:hAnsi="Arial" w:hint="default"/>
          <w:b/>
          <w:i w:val="0"/>
          <w:caps w:val="0"/>
          <w:strike w:val="0"/>
          <w:dstrike w:val="0"/>
          <w:outline w:val="0"/>
          <w:shadow w:val="0"/>
          <w:emboss w:val="0"/>
          <w:imprint w:val="0"/>
          <w:vanish w:val="0"/>
          <w:color w:val="000000" w:themeColor="text1"/>
          <w:sz w:val="20"/>
          <w:u w:val="none"/>
          <w:vertAlign w:val="baseline"/>
        </w:rPr>
      </w:lvl>
    </w:lvlOverride>
    <w:lvlOverride w:ilvl="2">
      <w:lvl w:ilvl="2">
        <w:start w:val="1"/>
        <w:numFmt w:val="decimal"/>
        <w:pStyle w:val="Numberedheadinglevel3"/>
        <w:lvlText w:val="%1.%2.%3"/>
        <w:lvlJc w:val="left"/>
        <w:pPr>
          <w:ind w:left="567" w:hanging="567"/>
        </w:pPr>
        <w:rPr>
          <w:rFonts w:ascii="Arial" w:hAnsi="Arial" w:hint="default"/>
          <w:b w:val="0"/>
          <w:i w:val="0"/>
          <w:caps w:val="0"/>
          <w:strike w:val="0"/>
          <w:dstrike w:val="0"/>
          <w:outline w:val="0"/>
          <w:shadow w:val="0"/>
          <w:emboss w:val="0"/>
          <w:imprint w:val="0"/>
          <w:vanish w:val="0"/>
          <w:color w:val="48748F" w:themeColor="accent1"/>
          <w:sz w:val="20"/>
          <w:u w:val="none"/>
          <w:vertAlign w:val="baseline"/>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16">
    <w:abstractNumId w:val="11"/>
  </w:num>
  <w:num w:numId="17">
    <w:abstractNumId w:val="8"/>
  </w:num>
  <w:num w:numId="18">
    <w:abstractNumId w:val="15"/>
  </w:num>
  <w:num w:numId="19">
    <w:abstractNumId w:val="8"/>
    <w:lvlOverride w:ilvl="0">
      <w:startOverride w:val="1"/>
    </w:lvlOverride>
  </w:num>
  <w:num w:numId="20">
    <w:abstractNumId w:val="24"/>
  </w:num>
  <w:num w:numId="21">
    <w:abstractNumId w:val="12"/>
  </w:num>
  <w:num w:numId="22">
    <w:abstractNumId w:val="22"/>
  </w:num>
  <w:num w:numId="23">
    <w:abstractNumId w:val="5"/>
  </w:num>
  <w:num w:numId="24">
    <w:abstractNumId w:val="23"/>
  </w:num>
  <w:num w:numId="25">
    <w:abstractNumId w:val="1"/>
  </w:num>
  <w:num w:numId="26">
    <w:abstractNumId w:val="0"/>
  </w:num>
  <w:num w:numId="27">
    <w:abstractNumId w:val="17"/>
  </w:num>
  <w:num w:numId="28">
    <w:abstractNumId w:val="19"/>
  </w:num>
  <w:num w:numId="29">
    <w:abstractNumId w:val="14"/>
  </w:num>
  <w:num w:numId="30">
    <w:abstractNumId w:val="20"/>
  </w:num>
  <w:num w:numId="31">
    <w:abstractNumId w:val="10"/>
  </w:num>
  <w:num w:numId="32">
    <w:abstractNumId w:val="3"/>
  </w:num>
  <w:num w:numId="33">
    <w:abstractNumId w:val="7"/>
  </w:num>
  <w:num w:numId="34">
    <w:abstractNumId w:val="9"/>
  </w:num>
  <w:num w:numId="35">
    <w:abstractNumId w:val="6"/>
  </w:num>
  <w:num w:numId="36">
    <w:abstractNumId w:val="26"/>
  </w:num>
  <w:num w:numId="37">
    <w:abstractNumId w:val="5"/>
  </w:num>
  <w:num w:numId="38">
    <w:abstractNumId w:val="5"/>
  </w:num>
  <w:num w:numId="39">
    <w:abstractNumId w:val="5"/>
  </w:num>
  <w:num w:numId="40">
    <w:abstractNumId w:val="5"/>
  </w:num>
  <w:num w:numId="41">
    <w:abstractNumId w:val="11"/>
  </w:num>
  <w:num w:numId="42">
    <w:abstractNumId w:val="16"/>
  </w:num>
  <w:num w:numId="43">
    <w:abstractNumId w:val="11"/>
  </w:num>
  <w:num w:numId="44">
    <w:abstractNumId w:val="18"/>
  </w:num>
  <w:num w:numId="45">
    <w:abstractNumId w:val="5"/>
  </w:num>
  <w:num w:numId="46">
    <w:abstractNumId w:val="5"/>
  </w:num>
  <w:num w:numId="47">
    <w:abstractNumId w:val="11"/>
  </w:num>
  <w:num w:numId="48">
    <w:abstractNumId w:val="11"/>
  </w:num>
  <w:num w:numId="49">
    <w:abstractNumId w:val="11"/>
  </w:num>
  <w:num w:numId="5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formatting="1" w:enforcement="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56" fill="f" fillcolor="white" stroke="f">
      <v:fill color="white" on="f"/>
      <v:stroke on="f"/>
      <v:textbox inset="0,0,0,0"/>
      <o:colormru v:ext="edit" colors="#58708f"/>
    </o:shapedefaults>
    <o:shapelayout v:ext="edit">
      <o:idmap v:ext="edit" data="2"/>
      <o:rules v:ext="edit">
        <o:r id="V:Rule1" type="connector" idref="#_x0000_s2050"/>
        <o:r id="V:Rule2" type="connector" idref="#_x0000_s2053"/>
        <o:r id="V:Rule3" type="connector" idref="#_x0000_s2052"/>
        <o:r id="V:Rule4" type="connector" idref="#_x0000_s2051"/>
        <o:r id="V:Rule5" type="connector" idref="#_x0000_s2054"/>
        <o:r id="V:Rule6" type="connector" idref="#_x0000_s2055"/>
      </o:rules>
    </o:shapelayout>
  </w:hdrShapeDefaults>
  <w:footnotePr>
    <w:footnote w:id="-1"/>
    <w:footnote w:id="0"/>
    <w:footnote w:id="1"/>
  </w:footnotePr>
  <w:endnotePr>
    <w:endnote w:id="-1"/>
    <w:endnote w:id="0"/>
  </w:endnotePr>
  <w:compat>
    <w:compatSetting w:name="compatibilityMode" w:uri="http://schemas.microsoft.com/office/word" w:val="12"/>
  </w:compat>
  <w:rsids>
    <w:rsidRoot w:val="00375746"/>
    <w:rsid w:val="00003F7B"/>
    <w:rsid w:val="00006A65"/>
    <w:rsid w:val="0002431F"/>
    <w:rsid w:val="0002599E"/>
    <w:rsid w:val="00035ADD"/>
    <w:rsid w:val="000417E2"/>
    <w:rsid w:val="00044699"/>
    <w:rsid w:val="00053527"/>
    <w:rsid w:val="00056F38"/>
    <w:rsid w:val="000612B1"/>
    <w:rsid w:val="00066360"/>
    <w:rsid w:val="00076488"/>
    <w:rsid w:val="000767D0"/>
    <w:rsid w:val="000801BF"/>
    <w:rsid w:val="00086CCA"/>
    <w:rsid w:val="000A3B90"/>
    <w:rsid w:val="000A6584"/>
    <w:rsid w:val="000B0FFE"/>
    <w:rsid w:val="000C13F5"/>
    <w:rsid w:val="000C4B0E"/>
    <w:rsid w:val="000D174B"/>
    <w:rsid w:val="000D464D"/>
    <w:rsid w:val="000D53AD"/>
    <w:rsid w:val="000D5F33"/>
    <w:rsid w:val="000E10A8"/>
    <w:rsid w:val="000E258D"/>
    <w:rsid w:val="000F657E"/>
    <w:rsid w:val="001003A1"/>
    <w:rsid w:val="00103962"/>
    <w:rsid w:val="00111B5B"/>
    <w:rsid w:val="001252C0"/>
    <w:rsid w:val="00127B3E"/>
    <w:rsid w:val="00130EEF"/>
    <w:rsid w:val="00144A85"/>
    <w:rsid w:val="00154DBA"/>
    <w:rsid w:val="00154FCE"/>
    <w:rsid w:val="00156EC9"/>
    <w:rsid w:val="001655ED"/>
    <w:rsid w:val="00167041"/>
    <w:rsid w:val="001721BF"/>
    <w:rsid w:val="001771C8"/>
    <w:rsid w:val="00183013"/>
    <w:rsid w:val="00186E8E"/>
    <w:rsid w:val="001934CE"/>
    <w:rsid w:val="00197F19"/>
    <w:rsid w:val="001A1566"/>
    <w:rsid w:val="001A6A01"/>
    <w:rsid w:val="001B1458"/>
    <w:rsid w:val="001B768C"/>
    <w:rsid w:val="001C3BAD"/>
    <w:rsid w:val="001E3B5A"/>
    <w:rsid w:val="001E73F1"/>
    <w:rsid w:val="001F23DB"/>
    <w:rsid w:val="001F4E8E"/>
    <w:rsid w:val="00205E80"/>
    <w:rsid w:val="00214519"/>
    <w:rsid w:val="0022255B"/>
    <w:rsid w:val="0022374B"/>
    <w:rsid w:val="00227F2C"/>
    <w:rsid w:val="00233A74"/>
    <w:rsid w:val="00234B8A"/>
    <w:rsid w:val="00237443"/>
    <w:rsid w:val="00241995"/>
    <w:rsid w:val="00243FEC"/>
    <w:rsid w:val="00245B7A"/>
    <w:rsid w:val="00245CB1"/>
    <w:rsid w:val="00256CA4"/>
    <w:rsid w:val="00261070"/>
    <w:rsid w:val="00264864"/>
    <w:rsid w:val="002651B3"/>
    <w:rsid w:val="002720DB"/>
    <w:rsid w:val="0027388F"/>
    <w:rsid w:val="00274523"/>
    <w:rsid w:val="0027548E"/>
    <w:rsid w:val="00276A91"/>
    <w:rsid w:val="0027739D"/>
    <w:rsid w:val="002802D7"/>
    <w:rsid w:val="00281C7F"/>
    <w:rsid w:val="00290D5C"/>
    <w:rsid w:val="0029366A"/>
    <w:rsid w:val="002A3C84"/>
    <w:rsid w:val="002A4416"/>
    <w:rsid w:val="002A6453"/>
    <w:rsid w:val="002B06B3"/>
    <w:rsid w:val="002C4B54"/>
    <w:rsid w:val="002C4D97"/>
    <w:rsid w:val="002D313A"/>
    <w:rsid w:val="002D3982"/>
    <w:rsid w:val="002D7450"/>
    <w:rsid w:val="002E022A"/>
    <w:rsid w:val="002E0AC2"/>
    <w:rsid w:val="002E516E"/>
    <w:rsid w:val="002E6BDF"/>
    <w:rsid w:val="002F3131"/>
    <w:rsid w:val="002F4D2C"/>
    <w:rsid w:val="002F54E9"/>
    <w:rsid w:val="002F58C3"/>
    <w:rsid w:val="002F6BED"/>
    <w:rsid w:val="00302A33"/>
    <w:rsid w:val="00316905"/>
    <w:rsid w:val="00334550"/>
    <w:rsid w:val="00343AC0"/>
    <w:rsid w:val="003657B5"/>
    <w:rsid w:val="00366FC7"/>
    <w:rsid w:val="00371188"/>
    <w:rsid w:val="00375746"/>
    <w:rsid w:val="00377358"/>
    <w:rsid w:val="00377FA5"/>
    <w:rsid w:val="00390A29"/>
    <w:rsid w:val="0039273E"/>
    <w:rsid w:val="003951ED"/>
    <w:rsid w:val="00397F53"/>
    <w:rsid w:val="003B3C0C"/>
    <w:rsid w:val="003B472A"/>
    <w:rsid w:val="003C0E97"/>
    <w:rsid w:val="003C0F13"/>
    <w:rsid w:val="003C4CC9"/>
    <w:rsid w:val="003D0536"/>
    <w:rsid w:val="003D1539"/>
    <w:rsid w:val="003D27F6"/>
    <w:rsid w:val="003E1461"/>
    <w:rsid w:val="003E23B1"/>
    <w:rsid w:val="003E3922"/>
    <w:rsid w:val="003E76C5"/>
    <w:rsid w:val="003F11D7"/>
    <w:rsid w:val="004003B5"/>
    <w:rsid w:val="004042E7"/>
    <w:rsid w:val="0040526D"/>
    <w:rsid w:val="00415DAE"/>
    <w:rsid w:val="004458FE"/>
    <w:rsid w:val="004460D5"/>
    <w:rsid w:val="0044614D"/>
    <w:rsid w:val="00446985"/>
    <w:rsid w:val="0046039A"/>
    <w:rsid w:val="0046231D"/>
    <w:rsid w:val="00463240"/>
    <w:rsid w:val="004666C4"/>
    <w:rsid w:val="00466A48"/>
    <w:rsid w:val="00481440"/>
    <w:rsid w:val="0048318F"/>
    <w:rsid w:val="0048726B"/>
    <w:rsid w:val="00497B24"/>
    <w:rsid w:val="004A1400"/>
    <w:rsid w:val="004A15F0"/>
    <w:rsid w:val="004A7F69"/>
    <w:rsid w:val="004B44F1"/>
    <w:rsid w:val="004B4C73"/>
    <w:rsid w:val="004C114D"/>
    <w:rsid w:val="004D37C8"/>
    <w:rsid w:val="004D61DD"/>
    <w:rsid w:val="004E27E3"/>
    <w:rsid w:val="004E3FD8"/>
    <w:rsid w:val="004E4440"/>
    <w:rsid w:val="004E4EA4"/>
    <w:rsid w:val="004E558E"/>
    <w:rsid w:val="004F3E5D"/>
    <w:rsid w:val="004F46E7"/>
    <w:rsid w:val="004F5972"/>
    <w:rsid w:val="00502ADF"/>
    <w:rsid w:val="005062D4"/>
    <w:rsid w:val="005065E2"/>
    <w:rsid w:val="005274F9"/>
    <w:rsid w:val="00527FB8"/>
    <w:rsid w:val="005335E6"/>
    <w:rsid w:val="0053508B"/>
    <w:rsid w:val="00557776"/>
    <w:rsid w:val="005637C9"/>
    <w:rsid w:val="005642E6"/>
    <w:rsid w:val="005755A9"/>
    <w:rsid w:val="00580D32"/>
    <w:rsid w:val="0058367F"/>
    <w:rsid w:val="005909A3"/>
    <w:rsid w:val="00590B36"/>
    <w:rsid w:val="005955AA"/>
    <w:rsid w:val="0059772F"/>
    <w:rsid w:val="005A6D01"/>
    <w:rsid w:val="005B3284"/>
    <w:rsid w:val="005C6F27"/>
    <w:rsid w:val="005D59E8"/>
    <w:rsid w:val="005E513F"/>
    <w:rsid w:val="005F5978"/>
    <w:rsid w:val="00602C32"/>
    <w:rsid w:val="00605E35"/>
    <w:rsid w:val="00607362"/>
    <w:rsid w:val="0060766D"/>
    <w:rsid w:val="00607934"/>
    <w:rsid w:val="0062069D"/>
    <w:rsid w:val="006222F9"/>
    <w:rsid w:val="00627C8A"/>
    <w:rsid w:val="0063745B"/>
    <w:rsid w:val="00637945"/>
    <w:rsid w:val="006420E1"/>
    <w:rsid w:val="0064305E"/>
    <w:rsid w:val="0064471B"/>
    <w:rsid w:val="00653EA6"/>
    <w:rsid w:val="0065415A"/>
    <w:rsid w:val="00657B4A"/>
    <w:rsid w:val="00660CCB"/>
    <w:rsid w:val="0066778C"/>
    <w:rsid w:val="006721E4"/>
    <w:rsid w:val="0067577A"/>
    <w:rsid w:val="00675B54"/>
    <w:rsid w:val="00683B1D"/>
    <w:rsid w:val="00691A5C"/>
    <w:rsid w:val="006A174D"/>
    <w:rsid w:val="006B3576"/>
    <w:rsid w:val="006B4052"/>
    <w:rsid w:val="006B74EE"/>
    <w:rsid w:val="006C0D75"/>
    <w:rsid w:val="006C0E89"/>
    <w:rsid w:val="006C5C93"/>
    <w:rsid w:val="006D1BFE"/>
    <w:rsid w:val="006D216C"/>
    <w:rsid w:val="006D495F"/>
    <w:rsid w:val="006D520A"/>
    <w:rsid w:val="006D5B2E"/>
    <w:rsid w:val="006D5EF3"/>
    <w:rsid w:val="006D6F23"/>
    <w:rsid w:val="006E792A"/>
    <w:rsid w:val="006F3ED3"/>
    <w:rsid w:val="006F4788"/>
    <w:rsid w:val="006F7AAD"/>
    <w:rsid w:val="00701058"/>
    <w:rsid w:val="00702601"/>
    <w:rsid w:val="00710D2E"/>
    <w:rsid w:val="007110B3"/>
    <w:rsid w:val="00716B73"/>
    <w:rsid w:val="00722A56"/>
    <w:rsid w:val="00727306"/>
    <w:rsid w:val="007304B1"/>
    <w:rsid w:val="00731CB9"/>
    <w:rsid w:val="00734EDD"/>
    <w:rsid w:val="00735D76"/>
    <w:rsid w:val="0073730F"/>
    <w:rsid w:val="007462A7"/>
    <w:rsid w:val="00754AD5"/>
    <w:rsid w:val="00756D93"/>
    <w:rsid w:val="00766F94"/>
    <w:rsid w:val="00780AB6"/>
    <w:rsid w:val="0078134B"/>
    <w:rsid w:val="0078302D"/>
    <w:rsid w:val="00786292"/>
    <w:rsid w:val="007A34DB"/>
    <w:rsid w:val="007B381D"/>
    <w:rsid w:val="007B50D3"/>
    <w:rsid w:val="007B56FE"/>
    <w:rsid w:val="007B6F0B"/>
    <w:rsid w:val="007C27EF"/>
    <w:rsid w:val="007C2F14"/>
    <w:rsid w:val="007C40FC"/>
    <w:rsid w:val="007D07A3"/>
    <w:rsid w:val="007D14E5"/>
    <w:rsid w:val="007D6A50"/>
    <w:rsid w:val="007E0C39"/>
    <w:rsid w:val="007E3FF2"/>
    <w:rsid w:val="007E4AC5"/>
    <w:rsid w:val="007E65E8"/>
    <w:rsid w:val="007F02E3"/>
    <w:rsid w:val="007F11A6"/>
    <w:rsid w:val="007F4D50"/>
    <w:rsid w:val="008031E5"/>
    <w:rsid w:val="00803C4D"/>
    <w:rsid w:val="00804063"/>
    <w:rsid w:val="00806A82"/>
    <w:rsid w:val="00806B03"/>
    <w:rsid w:val="00811ED4"/>
    <w:rsid w:val="008148C0"/>
    <w:rsid w:val="00814DD1"/>
    <w:rsid w:val="0081730C"/>
    <w:rsid w:val="00821F8B"/>
    <w:rsid w:val="00823913"/>
    <w:rsid w:val="0082743A"/>
    <w:rsid w:val="00834C37"/>
    <w:rsid w:val="008379A1"/>
    <w:rsid w:val="00843D2F"/>
    <w:rsid w:val="0084444D"/>
    <w:rsid w:val="00847EDD"/>
    <w:rsid w:val="00854B0B"/>
    <w:rsid w:val="00855DDF"/>
    <w:rsid w:val="00857B0D"/>
    <w:rsid w:val="00865532"/>
    <w:rsid w:val="0086619E"/>
    <w:rsid w:val="00873F02"/>
    <w:rsid w:val="0087613A"/>
    <w:rsid w:val="008919EC"/>
    <w:rsid w:val="00894465"/>
    <w:rsid w:val="008A049C"/>
    <w:rsid w:val="008A4904"/>
    <w:rsid w:val="008A4ACD"/>
    <w:rsid w:val="008C0E30"/>
    <w:rsid w:val="008C2441"/>
    <w:rsid w:val="008C37CB"/>
    <w:rsid w:val="008C3D46"/>
    <w:rsid w:val="008C7BF8"/>
    <w:rsid w:val="008D572F"/>
    <w:rsid w:val="008D6012"/>
    <w:rsid w:val="008E57C0"/>
    <w:rsid w:val="008E6A71"/>
    <w:rsid w:val="008F6857"/>
    <w:rsid w:val="00900A9E"/>
    <w:rsid w:val="00900AFF"/>
    <w:rsid w:val="00901B5A"/>
    <w:rsid w:val="0090339A"/>
    <w:rsid w:val="00906EBA"/>
    <w:rsid w:val="00911C4E"/>
    <w:rsid w:val="0091458B"/>
    <w:rsid w:val="00915DAC"/>
    <w:rsid w:val="0091652D"/>
    <w:rsid w:val="00921366"/>
    <w:rsid w:val="009235D8"/>
    <w:rsid w:val="00923EBB"/>
    <w:rsid w:val="00934291"/>
    <w:rsid w:val="00943533"/>
    <w:rsid w:val="009566C6"/>
    <w:rsid w:val="009605EE"/>
    <w:rsid w:val="00967785"/>
    <w:rsid w:val="0097747B"/>
    <w:rsid w:val="00980CE7"/>
    <w:rsid w:val="009832C9"/>
    <w:rsid w:val="00984655"/>
    <w:rsid w:val="00986AFE"/>
    <w:rsid w:val="00991887"/>
    <w:rsid w:val="00994784"/>
    <w:rsid w:val="00997ED4"/>
    <w:rsid w:val="009A310C"/>
    <w:rsid w:val="009B240C"/>
    <w:rsid w:val="009C0B15"/>
    <w:rsid w:val="009C286F"/>
    <w:rsid w:val="009C5B1E"/>
    <w:rsid w:val="009D23F3"/>
    <w:rsid w:val="009D2F18"/>
    <w:rsid w:val="009E077F"/>
    <w:rsid w:val="009E1088"/>
    <w:rsid w:val="009E25A6"/>
    <w:rsid w:val="009F1F89"/>
    <w:rsid w:val="009F289D"/>
    <w:rsid w:val="009F57F9"/>
    <w:rsid w:val="00A0305E"/>
    <w:rsid w:val="00A03900"/>
    <w:rsid w:val="00A057A8"/>
    <w:rsid w:val="00A1319B"/>
    <w:rsid w:val="00A157F2"/>
    <w:rsid w:val="00A22706"/>
    <w:rsid w:val="00A23326"/>
    <w:rsid w:val="00A2682F"/>
    <w:rsid w:val="00A309C4"/>
    <w:rsid w:val="00A31039"/>
    <w:rsid w:val="00A332EF"/>
    <w:rsid w:val="00A3462C"/>
    <w:rsid w:val="00A347F7"/>
    <w:rsid w:val="00A36205"/>
    <w:rsid w:val="00A37833"/>
    <w:rsid w:val="00A4219E"/>
    <w:rsid w:val="00A42EA0"/>
    <w:rsid w:val="00A45762"/>
    <w:rsid w:val="00A46ADA"/>
    <w:rsid w:val="00A514AD"/>
    <w:rsid w:val="00A51731"/>
    <w:rsid w:val="00A554AB"/>
    <w:rsid w:val="00A6738F"/>
    <w:rsid w:val="00A85E05"/>
    <w:rsid w:val="00A9167D"/>
    <w:rsid w:val="00A948B1"/>
    <w:rsid w:val="00AB447B"/>
    <w:rsid w:val="00AB49F3"/>
    <w:rsid w:val="00AB56DF"/>
    <w:rsid w:val="00AC10F5"/>
    <w:rsid w:val="00AC412F"/>
    <w:rsid w:val="00AD5A60"/>
    <w:rsid w:val="00AE10DE"/>
    <w:rsid w:val="00AE2F5D"/>
    <w:rsid w:val="00AE6649"/>
    <w:rsid w:val="00AE6C45"/>
    <w:rsid w:val="00AF11F1"/>
    <w:rsid w:val="00AF51C6"/>
    <w:rsid w:val="00B02892"/>
    <w:rsid w:val="00B16EA7"/>
    <w:rsid w:val="00B21BB5"/>
    <w:rsid w:val="00B41FED"/>
    <w:rsid w:val="00B42FBC"/>
    <w:rsid w:val="00B435ED"/>
    <w:rsid w:val="00B579A9"/>
    <w:rsid w:val="00B62F05"/>
    <w:rsid w:val="00B634A6"/>
    <w:rsid w:val="00B6399B"/>
    <w:rsid w:val="00B63C5B"/>
    <w:rsid w:val="00B66D82"/>
    <w:rsid w:val="00B70CE3"/>
    <w:rsid w:val="00B76E6E"/>
    <w:rsid w:val="00B77A19"/>
    <w:rsid w:val="00B8086F"/>
    <w:rsid w:val="00B83C26"/>
    <w:rsid w:val="00B92758"/>
    <w:rsid w:val="00BB31BD"/>
    <w:rsid w:val="00BC1103"/>
    <w:rsid w:val="00BC1513"/>
    <w:rsid w:val="00BC2711"/>
    <w:rsid w:val="00BC3291"/>
    <w:rsid w:val="00BF0C32"/>
    <w:rsid w:val="00BF356E"/>
    <w:rsid w:val="00BF6F73"/>
    <w:rsid w:val="00C01830"/>
    <w:rsid w:val="00C20444"/>
    <w:rsid w:val="00C20AE1"/>
    <w:rsid w:val="00C21279"/>
    <w:rsid w:val="00C215B8"/>
    <w:rsid w:val="00C22EC3"/>
    <w:rsid w:val="00C3051D"/>
    <w:rsid w:val="00C41835"/>
    <w:rsid w:val="00C500B2"/>
    <w:rsid w:val="00C51C1B"/>
    <w:rsid w:val="00C548A5"/>
    <w:rsid w:val="00C60D60"/>
    <w:rsid w:val="00C739FB"/>
    <w:rsid w:val="00C73A42"/>
    <w:rsid w:val="00CA136A"/>
    <w:rsid w:val="00CA219C"/>
    <w:rsid w:val="00CA3376"/>
    <w:rsid w:val="00CA6772"/>
    <w:rsid w:val="00CA6BB3"/>
    <w:rsid w:val="00CC0E1C"/>
    <w:rsid w:val="00CE34E9"/>
    <w:rsid w:val="00CF5236"/>
    <w:rsid w:val="00D00841"/>
    <w:rsid w:val="00D0595A"/>
    <w:rsid w:val="00D07F77"/>
    <w:rsid w:val="00D1064E"/>
    <w:rsid w:val="00D10E12"/>
    <w:rsid w:val="00D128BC"/>
    <w:rsid w:val="00D146D7"/>
    <w:rsid w:val="00D202AF"/>
    <w:rsid w:val="00D2112E"/>
    <w:rsid w:val="00D228C4"/>
    <w:rsid w:val="00D4080B"/>
    <w:rsid w:val="00D64555"/>
    <w:rsid w:val="00D70263"/>
    <w:rsid w:val="00D71E91"/>
    <w:rsid w:val="00D74D2D"/>
    <w:rsid w:val="00D9642A"/>
    <w:rsid w:val="00DA0DD7"/>
    <w:rsid w:val="00DA2D19"/>
    <w:rsid w:val="00DA3CDE"/>
    <w:rsid w:val="00DA5554"/>
    <w:rsid w:val="00DB3052"/>
    <w:rsid w:val="00DB34A5"/>
    <w:rsid w:val="00DB7163"/>
    <w:rsid w:val="00DC235A"/>
    <w:rsid w:val="00DD3036"/>
    <w:rsid w:val="00DD4AFE"/>
    <w:rsid w:val="00DE1136"/>
    <w:rsid w:val="00DE4717"/>
    <w:rsid w:val="00E05C34"/>
    <w:rsid w:val="00E16636"/>
    <w:rsid w:val="00E16A0E"/>
    <w:rsid w:val="00E237BE"/>
    <w:rsid w:val="00E25732"/>
    <w:rsid w:val="00E32E4A"/>
    <w:rsid w:val="00E402E2"/>
    <w:rsid w:val="00E47748"/>
    <w:rsid w:val="00E50033"/>
    <w:rsid w:val="00E53C53"/>
    <w:rsid w:val="00E564B6"/>
    <w:rsid w:val="00E60FBC"/>
    <w:rsid w:val="00E611A7"/>
    <w:rsid w:val="00E77B95"/>
    <w:rsid w:val="00E80DEB"/>
    <w:rsid w:val="00E84E84"/>
    <w:rsid w:val="00E95668"/>
    <w:rsid w:val="00E95760"/>
    <w:rsid w:val="00E97758"/>
    <w:rsid w:val="00EA0FF9"/>
    <w:rsid w:val="00EA2C1A"/>
    <w:rsid w:val="00EA52B5"/>
    <w:rsid w:val="00EA64E3"/>
    <w:rsid w:val="00EB4F14"/>
    <w:rsid w:val="00EC26D1"/>
    <w:rsid w:val="00EC27D0"/>
    <w:rsid w:val="00EC7EAD"/>
    <w:rsid w:val="00ED50CE"/>
    <w:rsid w:val="00ED63DB"/>
    <w:rsid w:val="00ED6EF3"/>
    <w:rsid w:val="00ED7492"/>
    <w:rsid w:val="00EF2098"/>
    <w:rsid w:val="00EF476E"/>
    <w:rsid w:val="00EF61FA"/>
    <w:rsid w:val="00F0273D"/>
    <w:rsid w:val="00F03446"/>
    <w:rsid w:val="00F06BFA"/>
    <w:rsid w:val="00F10B53"/>
    <w:rsid w:val="00F1121E"/>
    <w:rsid w:val="00F22387"/>
    <w:rsid w:val="00F27084"/>
    <w:rsid w:val="00F34B18"/>
    <w:rsid w:val="00F44CB7"/>
    <w:rsid w:val="00F47C89"/>
    <w:rsid w:val="00F54DD3"/>
    <w:rsid w:val="00F6038D"/>
    <w:rsid w:val="00F75FC5"/>
    <w:rsid w:val="00F81967"/>
    <w:rsid w:val="00F823B1"/>
    <w:rsid w:val="00F86809"/>
    <w:rsid w:val="00FA17E8"/>
    <w:rsid w:val="00FA200F"/>
    <w:rsid w:val="00FB4E0B"/>
    <w:rsid w:val="00FB6D07"/>
    <w:rsid w:val="00FB7ACC"/>
    <w:rsid w:val="00FC17E3"/>
    <w:rsid w:val="00FD7E9A"/>
    <w:rsid w:val="00FE5339"/>
    <w:rsid w:val="00FF1411"/>
    <w:rsid w:val="00FF320E"/>
    <w:rsid w:val="00FF46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fill="f" fillcolor="white" stroke="f">
      <v:fill color="white" on="f"/>
      <v:stroke on="f"/>
      <v:textbox inset="0,0,0,0"/>
      <o:colormru v:ext="edit" colors="#58708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locked="0" w:semiHidden="0" w:uiPriority="9" w:unhideWhenUsed="0" w:qFormat="1"/>
    <w:lsdException w:name="heading 3" w:locked="0" w:uiPriority="9" w:qFormat="1"/>
    <w:lsdException w:name="heading 4" w:locked="0" w:uiPriority="9" w:qFormat="1"/>
    <w:lsdException w:name="heading 5" w:locked="0" w:uiPriority="9" w:unhideWhenUsed="0" w:qFormat="1"/>
    <w:lsdException w:name="heading 6" w:locked="0" w:uiPriority="9" w:qFormat="1"/>
    <w:lsdException w:name="heading 7" w:locked="0" w:uiPriority="9" w:qFormat="1"/>
    <w:lsdException w:name="heading 8" w:locked="0" w:uiPriority="9" w:qFormat="1"/>
    <w:lsdException w:name="heading 9" w:locked="0" w:uiPriority="9" w:qFormat="1"/>
    <w:lsdException w:name="toc 1" w:locked="0" w:uiPriority="39" w:qFormat="1"/>
    <w:lsdException w:name="toc 2" w:locked="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0" w:semiHidden="0" w:unhideWhenUsed="0" w:qFormat="1"/>
    <w:lsdException w:name="header" w:locked="0" w:uiPriority="0"/>
    <w:lsdException w:name="footer" w:locked="0"/>
    <w:lsdException w:name="caption" w:locked="0" w:uiPriority="35" w:qFormat="1"/>
    <w:lsdException w:name="table of figures" w:locked="0"/>
    <w:lsdException w:name="footnote reference" w:locked="0" w:qFormat="1"/>
    <w:lsdException w:name="page number" w:locked="0"/>
    <w:lsdException w:name="toa heading" w:locked="0"/>
    <w:lsdException w:name="List Bullet" w:locked="0" w:semiHidden="0" w:uiPriority="0" w:unhideWhenUsed="0" w:qFormat="1"/>
    <w:lsdException w:name="List Bullet 2" w:unhideWhenUsed="0"/>
    <w:lsdException w:name="List Bullet 3" w:unhideWhenUsed="0"/>
    <w:lsdException w:name="Title" w:locked="0" w:uiPriority="10" w:unhideWhenUsed="0"/>
    <w:lsdException w:name="Default Paragraph Font" w:locked="0" w:uiPriority="1"/>
    <w:lsdException w:name="Body Text" w:uiPriority="0" w:unhideWhenUsed="0"/>
    <w:lsdException w:name="Subtitle" w:uiPriority="11" w:qFormat="1"/>
    <w:lsdException w:name="Date" w:locked="0"/>
    <w:lsdException w:name="Hyperlink" w:locked="0" w:unhideWhenUsed="0"/>
    <w:lsdException w:name="Strong" w:uiPriority="22" w:qFormat="1"/>
    <w:lsdException w:name="Emphasis" w:uiPriority="20" w:qFormat="1"/>
    <w:lsdException w:name="HTML Top of Form" w:locked="0"/>
    <w:lsdException w:name="HTML Bottom of Form" w:locked="0"/>
    <w:lsdException w:name="Normal Table" w:locked="0"/>
    <w:lsdException w:name="No List" w:locked="0"/>
    <w:lsdException w:name="Balloon Text" w:locked="0"/>
    <w:lsdException w:name="Table Grid" w:locked="0"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uiPriority="34" w:unhideWhenUsed="0"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uiPriority="37"/>
    <w:lsdException w:name="TOC Heading" w:locked="0" w:uiPriority="39" w:qFormat="1"/>
  </w:latentStyles>
  <w:style w:type="paragraph" w:default="1" w:styleId="Normal">
    <w:name w:val="Normal"/>
    <w:semiHidden/>
    <w:qFormat/>
    <w:rsid w:val="000D53AD"/>
    <w:rPr>
      <w:color w:val="000000"/>
      <w:sz w:val="18"/>
      <w:lang w:eastAsia="en-US"/>
    </w:rPr>
  </w:style>
  <w:style w:type="paragraph" w:styleId="Heading1">
    <w:name w:val="heading 1"/>
    <w:basedOn w:val="Normal"/>
    <w:next w:val="BodyText1"/>
    <w:uiPriority w:val="9"/>
    <w:qFormat/>
    <w:rsid w:val="00FA17E8"/>
    <w:pPr>
      <w:spacing w:before="960" w:after="360"/>
      <w:outlineLvl w:val="0"/>
    </w:pPr>
    <w:rPr>
      <w:color w:val="48748F" w:themeColor="accent1"/>
      <w:sz w:val="36"/>
    </w:rPr>
  </w:style>
  <w:style w:type="paragraph" w:styleId="Heading2">
    <w:name w:val="heading 2"/>
    <w:basedOn w:val="Normal"/>
    <w:next w:val="BodyText1"/>
    <w:uiPriority w:val="9"/>
    <w:qFormat/>
    <w:rsid w:val="00804063"/>
    <w:pPr>
      <w:spacing w:before="360" w:after="240"/>
      <w:contextualSpacing/>
      <w:outlineLvl w:val="1"/>
    </w:pPr>
    <w:rPr>
      <w:color w:val="48748F" w:themeColor="accent1"/>
      <w:sz w:val="24"/>
    </w:rPr>
  </w:style>
  <w:style w:type="paragraph" w:styleId="Heading3">
    <w:name w:val="heading 3"/>
    <w:basedOn w:val="Normal"/>
    <w:next w:val="BodyText1"/>
    <w:uiPriority w:val="9"/>
    <w:qFormat/>
    <w:rsid w:val="00AE2F5D"/>
    <w:pPr>
      <w:spacing w:before="240" w:after="240"/>
      <w:outlineLvl w:val="2"/>
    </w:pPr>
    <w:rPr>
      <w:b/>
      <w:color w:val="48748F" w:themeColor="accent1"/>
      <w:sz w:val="20"/>
      <w:szCs w:val="22"/>
    </w:rPr>
  </w:style>
  <w:style w:type="paragraph" w:styleId="Heading4">
    <w:name w:val="heading 4"/>
    <w:basedOn w:val="Normal"/>
    <w:next w:val="BodyText1"/>
    <w:uiPriority w:val="9"/>
    <w:qFormat/>
    <w:rsid w:val="00AE2F5D"/>
    <w:pPr>
      <w:spacing w:before="240"/>
      <w:contextualSpacing/>
      <w:outlineLvl w:val="3"/>
    </w:pPr>
    <w:rPr>
      <w:color w:val="48748F" w:themeColor="accent1"/>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1655ED"/>
    <w:pPr>
      <w:tabs>
        <w:tab w:val="left" w:pos="0"/>
      </w:tabs>
      <w:spacing w:after="240" w:line="300" w:lineRule="exact"/>
      <w:jc w:val="both"/>
    </w:pPr>
    <w:rPr>
      <w:sz w:val="20"/>
    </w:rPr>
  </w:style>
  <w:style w:type="paragraph" w:customStyle="1" w:styleId="Bullet2">
    <w:name w:val="Bullet 2"/>
    <w:basedOn w:val="Normal"/>
    <w:qFormat/>
    <w:rsid w:val="00B83C26"/>
    <w:pPr>
      <w:numPr>
        <w:numId w:val="21"/>
      </w:numPr>
      <w:tabs>
        <w:tab w:val="left" w:pos="567"/>
      </w:tabs>
      <w:spacing w:after="260" w:line="260" w:lineRule="exact"/>
      <w:ind w:left="568" w:hanging="284"/>
      <w:jc w:val="both"/>
    </w:pPr>
    <w:rPr>
      <w:sz w:val="20"/>
    </w:rPr>
  </w:style>
  <w:style w:type="paragraph" w:customStyle="1" w:styleId="Bullet1">
    <w:name w:val="Bullet 1"/>
    <w:basedOn w:val="BodyText1"/>
    <w:qFormat/>
    <w:rsid w:val="004666C4"/>
    <w:pPr>
      <w:numPr>
        <w:numId w:val="23"/>
      </w:numPr>
      <w:tabs>
        <w:tab w:val="left" w:pos="284"/>
      </w:tabs>
      <w:spacing w:after="260" w:line="260" w:lineRule="exact"/>
      <w:ind w:left="924" w:hanging="357"/>
    </w:pPr>
  </w:style>
  <w:style w:type="paragraph" w:styleId="Header">
    <w:name w:val="header"/>
    <w:basedOn w:val="Normal"/>
    <w:semiHidden/>
    <w:rsid w:val="0027548E"/>
    <w:pPr>
      <w:tabs>
        <w:tab w:val="center" w:pos="4153"/>
        <w:tab w:val="right" w:pos="8306"/>
      </w:tabs>
    </w:pPr>
  </w:style>
  <w:style w:type="paragraph" w:customStyle="1" w:styleId="Page00of00">
    <w:name w:val="Page 00 of 00"/>
    <w:basedOn w:val="Normal"/>
    <w:semiHidden/>
    <w:rsid w:val="0027548E"/>
    <w:rPr>
      <w:sz w:val="14"/>
    </w:rPr>
  </w:style>
  <w:style w:type="paragraph" w:customStyle="1" w:styleId="ReferenceText">
    <w:name w:val="Reference Text"/>
    <w:basedOn w:val="Header"/>
    <w:qFormat/>
    <w:rsid w:val="00602C32"/>
    <w:pPr>
      <w:framePr w:w="3976" w:h="1381" w:wrap="notBeside" w:vAnchor="page" w:hAnchor="page" w:x="6526" w:y="946" w:anchorLock="1"/>
      <w:tabs>
        <w:tab w:val="clear" w:pos="8306"/>
        <w:tab w:val="right" w:pos="9072"/>
      </w:tabs>
      <w:spacing w:line="300" w:lineRule="exact"/>
      <w:jc w:val="right"/>
    </w:pPr>
    <w:rPr>
      <w:rFonts w:asciiTheme="minorHAnsi" w:hAnsiTheme="minorHAnsi"/>
      <w:color w:val="807F83" w:themeColor="accent2"/>
      <w:sz w:val="20"/>
    </w:rPr>
  </w:style>
  <w:style w:type="paragraph" w:styleId="Footer">
    <w:name w:val="footer"/>
    <w:basedOn w:val="Normal"/>
    <w:semiHidden/>
    <w:rsid w:val="0027548E"/>
    <w:pPr>
      <w:tabs>
        <w:tab w:val="center" w:pos="4153"/>
        <w:tab w:val="right" w:pos="8306"/>
      </w:tabs>
    </w:pPr>
  </w:style>
  <w:style w:type="character" w:styleId="PageNumber">
    <w:name w:val="page number"/>
    <w:basedOn w:val="DefaultParagraphFont"/>
    <w:semiHidden/>
    <w:rsid w:val="0027548E"/>
  </w:style>
  <w:style w:type="paragraph" w:styleId="FootnoteText">
    <w:name w:val="footnote text"/>
    <w:basedOn w:val="Normal"/>
    <w:link w:val="FootnoteTextChar"/>
    <w:uiPriority w:val="99"/>
    <w:qFormat/>
    <w:rsid w:val="007462A7"/>
    <w:pPr>
      <w:tabs>
        <w:tab w:val="left" w:pos="284"/>
      </w:tabs>
      <w:ind w:left="284" w:hanging="284"/>
    </w:pPr>
  </w:style>
  <w:style w:type="paragraph" w:customStyle="1" w:styleId="Bullet3">
    <w:name w:val="Bullet 3"/>
    <w:basedOn w:val="Normal"/>
    <w:qFormat/>
    <w:rsid w:val="00AE2F5D"/>
    <w:pPr>
      <w:numPr>
        <w:numId w:val="24"/>
      </w:numPr>
      <w:tabs>
        <w:tab w:val="left" w:pos="567"/>
      </w:tabs>
      <w:spacing w:after="260" w:line="260" w:lineRule="exact"/>
      <w:ind w:left="851" w:hanging="284"/>
      <w:jc w:val="both"/>
    </w:pPr>
    <w:rPr>
      <w:sz w:val="20"/>
    </w:rPr>
  </w:style>
  <w:style w:type="paragraph" w:styleId="BalloonText">
    <w:name w:val="Balloon Text"/>
    <w:basedOn w:val="Normal"/>
    <w:link w:val="BalloonTextChar"/>
    <w:uiPriority w:val="99"/>
    <w:semiHidden/>
    <w:unhideWhenUsed/>
    <w:locked/>
    <w:rsid w:val="003D27F6"/>
    <w:rPr>
      <w:rFonts w:ascii="Tahoma" w:hAnsi="Tahoma" w:cs="Tahoma"/>
      <w:sz w:val="16"/>
      <w:szCs w:val="16"/>
    </w:rPr>
  </w:style>
  <w:style w:type="character" w:customStyle="1" w:styleId="BalloonTextChar">
    <w:name w:val="Balloon Text Char"/>
    <w:basedOn w:val="DefaultParagraphFont"/>
    <w:link w:val="BalloonText"/>
    <w:uiPriority w:val="99"/>
    <w:semiHidden/>
    <w:rsid w:val="003D27F6"/>
    <w:rPr>
      <w:rFonts w:ascii="Tahoma" w:hAnsi="Tahoma" w:cs="Tahoma"/>
      <w:color w:val="000000"/>
      <w:sz w:val="16"/>
      <w:szCs w:val="16"/>
      <w:lang w:eastAsia="en-US"/>
    </w:rPr>
  </w:style>
  <w:style w:type="character" w:customStyle="1" w:styleId="FootnoteTextChar">
    <w:name w:val="Footnote Text Char"/>
    <w:basedOn w:val="DefaultParagraphFont"/>
    <w:link w:val="FootnoteText"/>
    <w:uiPriority w:val="99"/>
    <w:rsid w:val="007462A7"/>
    <w:rPr>
      <w:rFonts w:ascii="Arial" w:hAnsi="Arial"/>
      <w:color w:val="000000"/>
      <w:sz w:val="18"/>
      <w:lang w:eastAsia="en-US"/>
    </w:rPr>
  </w:style>
  <w:style w:type="character" w:styleId="FootnoteReference">
    <w:name w:val="footnote reference"/>
    <w:basedOn w:val="DefaultParagraphFont"/>
    <w:uiPriority w:val="99"/>
    <w:semiHidden/>
    <w:qFormat/>
    <w:rsid w:val="0027739D"/>
    <w:rPr>
      <w:vertAlign w:val="superscript"/>
    </w:rPr>
  </w:style>
  <w:style w:type="table" w:styleId="TableGrid">
    <w:name w:val="Table Grid"/>
    <w:basedOn w:val="TableNormal"/>
    <w:uiPriority w:val="59"/>
    <w:locked/>
    <w:rsid w:val="00911C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umberedheadinglevel1">
    <w:name w:val="Numbered heading level 1"/>
    <w:basedOn w:val="BodyText1"/>
    <w:next w:val="BodyText1"/>
    <w:qFormat/>
    <w:rsid w:val="000D174B"/>
    <w:pPr>
      <w:numPr>
        <w:numId w:val="16"/>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C215B8"/>
    <w:pPr>
      <w:numPr>
        <w:ilvl w:val="1"/>
        <w:numId w:val="16"/>
      </w:numPr>
      <w:tabs>
        <w:tab w:val="clear" w:pos="0"/>
        <w:tab w:val="left" w:pos="567"/>
      </w:tabs>
      <w:spacing w:before="360" w:line="240" w:lineRule="auto"/>
    </w:pPr>
    <w:rPr>
      <w:color w:val="48748F" w:themeColor="accent1"/>
      <w:sz w:val="24"/>
      <w:szCs w:val="24"/>
    </w:rPr>
  </w:style>
  <w:style w:type="paragraph" w:customStyle="1" w:styleId="Numberedheadinglevel3">
    <w:name w:val="Numbered heading level 3"/>
    <w:basedOn w:val="BodyText1"/>
    <w:next w:val="BodyText1"/>
    <w:qFormat/>
    <w:rsid w:val="00C215B8"/>
    <w:pPr>
      <w:numPr>
        <w:ilvl w:val="2"/>
        <w:numId w:val="16"/>
      </w:numPr>
      <w:tabs>
        <w:tab w:val="clear" w:pos="0"/>
        <w:tab w:val="left" w:pos="567"/>
      </w:tabs>
      <w:spacing w:before="240" w:after="120" w:line="240" w:lineRule="auto"/>
    </w:pPr>
    <w:rPr>
      <w:color w:val="48748F" w:themeColor="accent1"/>
    </w:rPr>
  </w:style>
  <w:style w:type="paragraph" w:customStyle="1" w:styleId="FigureTOC">
    <w:name w:val="Figure TOC"/>
    <w:basedOn w:val="TableofFigures"/>
    <w:qFormat/>
    <w:rsid w:val="004F5972"/>
    <w:pPr>
      <w:tabs>
        <w:tab w:val="right" w:pos="7371"/>
      </w:tabs>
      <w:spacing w:after="120"/>
      <w:ind w:right="1699"/>
    </w:pPr>
    <w:rPr>
      <w:noProof/>
      <w:sz w:val="20"/>
    </w:rPr>
  </w:style>
  <w:style w:type="paragraph" w:customStyle="1" w:styleId="Tabletext">
    <w:name w:val="Table text"/>
    <w:basedOn w:val="Normal"/>
    <w:qFormat/>
    <w:rsid w:val="002C4D97"/>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customStyle="1" w:styleId="Tableheadingtext">
    <w:name w:val="Table heading text"/>
    <w:basedOn w:val="BodyText1"/>
    <w:qFormat/>
    <w:rsid w:val="002C4D97"/>
    <w:pPr>
      <w:spacing w:before="60" w:after="60" w:line="260" w:lineRule="exact"/>
      <w:jc w:val="center"/>
    </w:pPr>
    <w:rPr>
      <w:b/>
      <w:color w:val="48748F" w:themeColor="accent1"/>
    </w:rPr>
  </w:style>
  <w:style w:type="paragraph" w:customStyle="1" w:styleId="Tablefootnotetext">
    <w:name w:val="Table footnote text"/>
    <w:basedOn w:val="Tabletext"/>
    <w:qFormat/>
    <w:rsid w:val="00006A65"/>
    <w:pPr>
      <w:tabs>
        <w:tab w:val="right" w:pos="284"/>
        <w:tab w:val="left" w:pos="426"/>
      </w:tabs>
    </w:pPr>
    <w:rPr>
      <w:sz w:val="14"/>
      <w:szCs w:val="14"/>
    </w:rPr>
  </w:style>
  <w:style w:type="paragraph" w:customStyle="1" w:styleId="Tableofcontents">
    <w:name w:val="Table of contents"/>
    <w:basedOn w:val="Heading2"/>
    <w:qFormat/>
    <w:rsid w:val="00276A91"/>
  </w:style>
  <w:style w:type="paragraph" w:styleId="TOC1">
    <w:name w:val="toc 1"/>
    <w:basedOn w:val="Normal"/>
    <w:next w:val="Normal"/>
    <w:autoRedefine/>
    <w:uiPriority w:val="39"/>
    <w:unhideWhenUsed/>
    <w:qFormat/>
    <w:rsid w:val="004F5972"/>
    <w:pPr>
      <w:tabs>
        <w:tab w:val="left" w:pos="567"/>
        <w:tab w:val="right" w:pos="7371"/>
      </w:tabs>
      <w:spacing w:after="100"/>
      <w:ind w:left="567" w:right="1699" w:hanging="567"/>
    </w:pPr>
    <w:rPr>
      <w:noProof/>
      <w:sz w:val="20"/>
    </w:rPr>
  </w:style>
  <w:style w:type="paragraph" w:customStyle="1" w:styleId="Figuretitle">
    <w:name w:val="Figure title"/>
    <w:basedOn w:val="Normal"/>
    <w:next w:val="BodyText1"/>
    <w:qFormat/>
    <w:rsid w:val="002E0AC2"/>
    <w:pPr>
      <w:keepNext/>
      <w:spacing w:before="240" w:after="240"/>
      <w:jc w:val="both"/>
    </w:pPr>
    <w:rPr>
      <w:bCs/>
      <w:color w:val="48748F" w:themeColor="accent1"/>
      <w:sz w:val="20"/>
    </w:rPr>
  </w:style>
  <w:style w:type="paragraph" w:styleId="ListBullet">
    <w:name w:val="List Bullet"/>
    <w:basedOn w:val="Bullet1"/>
    <w:qFormat/>
    <w:rsid w:val="001003A1"/>
    <w:pPr>
      <w:spacing w:after="0"/>
    </w:pPr>
  </w:style>
  <w:style w:type="paragraph" w:customStyle="1" w:styleId="DocTitle">
    <w:name w:val="Doc Title"/>
    <w:basedOn w:val="Normal"/>
    <w:qFormat/>
    <w:rsid w:val="00C22EC3"/>
    <w:pPr>
      <w:spacing w:before="3280" w:after="480"/>
    </w:pPr>
    <w:rPr>
      <w:color w:val="48748F" w:themeColor="accent1"/>
      <w:sz w:val="40"/>
      <w:szCs w:val="40"/>
    </w:rPr>
  </w:style>
  <w:style w:type="paragraph" w:customStyle="1" w:styleId="SubTitle">
    <w:name w:val="Sub Title"/>
    <w:basedOn w:val="Heading2"/>
    <w:qFormat/>
    <w:rsid w:val="005909A3"/>
    <w:pPr>
      <w:spacing w:before="120" w:after="0"/>
    </w:pPr>
  </w:style>
  <w:style w:type="paragraph" w:customStyle="1" w:styleId="Tabledata">
    <w:name w:val="Table data"/>
    <w:basedOn w:val="Tabletext"/>
    <w:qFormat/>
    <w:rsid w:val="00CA219C"/>
    <w:pPr>
      <w:jc w:val="center"/>
    </w:pPr>
  </w:style>
  <w:style w:type="paragraph" w:styleId="TableofFigures">
    <w:name w:val="table of figures"/>
    <w:basedOn w:val="Normal"/>
    <w:next w:val="Normal"/>
    <w:uiPriority w:val="38"/>
    <w:unhideWhenUsed/>
    <w:rsid w:val="00D228C4"/>
  </w:style>
  <w:style w:type="paragraph" w:customStyle="1" w:styleId="Numberedparagraphs">
    <w:name w:val="Numbered paragraphs"/>
    <w:basedOn w:val="BodyText1"/>
    <w:qFormat/>
    <w:rsid w:val="00502ADF"/>
    <w:pPr>
      <w:numPr>
        <w:numId w:val="32"/>
      </w:numPr>
      <w:tabs>
        <w:tab w:val="clear" w:pos="0"/>
        <w:tab w:val="left" w:pos="284"/>
      </w:tabs>
      <w:spacing w:after="300"/>
      <w:ind w:left="284" w:hanging="284"/>
    </w:pPr>
  </w:style>
  <w:style w:type="character" w:styleId="Hyperlink">
    <w:name w:val="Hyperlink"/>
    <w:basedOn w:val="DefaultParagraphFont"/>
    <w:uiPriority w:val="99"/>
    <w:rsid w:val="00DA0DD7"/>
    <w:rPr>
      <w:color w:val="005596" w:themeColor="hyperlink"/>
      <w:u w:val="single"/>
    </w:rPr>
  </w:style>
  <w:style w:type="paragraph" w:customStyle="1" w:styleId="04BodyText">
    <w:name w:val="04_Body Text"/>
    <w:basedOn w:val="TOC1"/>
    <w:rsid w:val="002B06B3"/>
    <w:pPr>
      <w:tabs>
        <w:tab w:val="clear" w:pos="567"/>
        <w:tab w:val="clear" w:pos="7371"/>
      </w:tabs>
      <w:spacing w:before="120" w:after="250" w:line="276" w:lineRule="auto"/>
      <w:ind w:left="0" w:right="0" w:firstLine="0"/>
      <w:jc w:val="both"/>
    </w:pPr>
    <w:rPr>
      <w:rFonts w:ascii="Georgia" w:hAnsi="Georgia"/>
      <w:b/>
      <w:noProof w:val="0"/>
      <w:color w:val="auto"/>
      <w:szCs w:val="24"/>
      <w:lang w:eastAsia="de-DE"/>
    </w:rPr>
  </w:style>
  <w:style w:type="character" w:styleId="CommentReference">
    <w:name w:val="annotation reference"/>
    <w:basedOn w:val="DefaultParagraphFont"/>
    <w:uiPriority w:val="99"/>
    <w:semiHidden/>
    <w:unhideWhenUsed/>
    <w:locked/>
    <w:rsid w:val="002B06B3"/>
    <w:rPr>
      <w:sz w:val="16"/>
      <w:szCs w:val="16"/>
    </w:rPr>
  </w:style>
  <w:style w:type="paragraph" w:styleId="CommentText">
    <w:name w:val="annotation text"/>
    <w:basedOn w:val="Normal"/>
    <w:link w:val="CommentTextChar"/>
    <w:uiPriority w:val="99"/>
    <w:unhideWhenUsed/>
    <w:locked/>
    <w:rsid w:val="002B06B3"/>
    <w:rPr>
      <w:sz w:val="20"/>
    </w:rPr>
  </w:style>
  <w:style w:type="character" w:customStyle="1" w:styleId="CommentTextChar">
    <w:name w:val="Comment Text Char"/>
    <w:basedOn w:val="DefaultParagraphFont"/>
    <w:link w:val="CommentText"/>
    <w:uiPriority w:val="99"/>
    <w:rsid w:val="002B06B3"/>
    <w:rPr>
      <w:color w:val="000000"/>
      <w:lang w:eastAsia="en-US"/>
    </w:rPr>
  </w:style>
  <w:style w:type="paragraph" w:styleId="CommentSubject">
    <w:name w:val="annotation subject"/>
    <w:basedOn w:val="CommentText"/>
    <w:next w:val="CommentText"/>
    <w:link w:val="CommentSubjectChar"/>
    <w:uiPriority w:val="99"/>
    <w:semiHidden/>
    <w:unhideWhenUsed/>
    <w:locked/>
    <w:rsid w:val="002B06B3"/>
    <w:rPr>
      <w:b/>
      <w:bCs/>
    </w:rPr>
  </w:style>
  <w:style w:type="character" w:customStyle="1" w:styleId="CommentSubjectChar">
    <w:name w:val="Comment Subject Char"/>
    <w:basedOn w:val="CommentTextChar"/>
    <w:link w:val="CommentSubject"/>
    <w:uiPriority w:val="99"/>
    <w:semiHidden/>
    <w:rsid w:val="002B06B3"/>
    <w:rPr>
      <w:b/>
      <w:bCs/>
      <w:color w:val="000000"/>
      <w:lang w:eastAsia="en-US"/>
    </w:rPr>
  </w:style>
  <w:style w:type="paragraph" w:customStyle="1" w:styleId="Default">
    <w:name w:val="Default"/>
    <w:rsid w:val="0064305E"/>
    <w:pPr>
      <w:autoSpaceDE w:val="0"/>
      <w:autoSpaceDN w:val="0"/>
      <w:adjustRightInd w:val="0"/>
    </w:pPr>
    <w:rPr>
      <w:rFonts w:cs="Arial"/>
      <w:color w:val="000000"/>
      <w:sz w:val="24"/>
      <w:szCs w:val="24"/>
    </w:rPr>
  </w:style>
  <w:style w:type="paragraph" w:styleId="ListParagraph">
    <w:name w:val="List Paragraph"/>
    <w:basedOn w:val="Normal"/>
    <w:uiPriority w:val="34"/>
    <w:semiHidden/>
    <w:qFormat/>
    <w:locked/>
    <w:rsid w:val="009C5B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233203">
      <w:bodyDiv w:val="1"/>
      <w:marLeft w:val="0"/>
      <w:marRight w:val="0"/>
      <w:marTop w:val="0"/>
      <w:marBottom w:val="0"/>
      <w:divBdr>
        <w:top w:val="none" w:sz="0" w:space="0" w:color="auto"/>
        <w:left w:val="none" w:sz="0" w:space="0" w:color="auto"/>
        <w:bottom w:val="none" w:sz="0" w:space="0" w:color="auto"/>
        <w:right w:val="none" w:sz="0" w:space="0" w:color="auto"/>
      </w:divBdr>
    </w:div>
    <w:div w:id="320475676">
      <w:bodyDiv w:val="1"/>
      <w:marLeft w:val="0"/>
      <w:marRight w:val="0"/>
      <w:marTop w:val="0"/>
      <w:marBottom w:val="0"/>
      <w:divBdr>
        <w:top w:val="none" w:sz="0" w:space="0" w:color="auto"/>
        <w:left w:val="none" w:sz="0" w:space="0" w:color="auto"/>
        <w:bottom w:val="none" w:sz="0" w:space="0" w:color="auto"/>
        <w:right w:val="none" w:sz="0" w:space="0" w:color="auto"/>
      </w:divBdr>
    </w:div>
    <w:div w:id="504173859">
      <w:bodyDiv w:val="1"/>
      <w:marLeft w:val="0"/>
      <w:marRight w:val="0"/>
      <w:marTop w:val="0"/>
      <w:marBottom w:val="0"/>
      <w:divBdr>
        <w:top w:val="none" w:sz="0" w:space="0" w:color="auto"/>
        <w:left w:val="none" w:sz="0" w:space="0" w:color="auto"/>
        <w:bottom w:val="none" w:sz="0" w:space="0" w:color="auto"/>
        <w:right w:val="none" w:sz="0" w:space="0" w:color="auto"/>
      </w:divBdr>
    </w:div>
    <w:div w:id="87261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F9784A-CC4A-4765-9FEE-E28F9318C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7</Pages>
  <Words>1254</Words>
  <Characters>7148</Characters>
  <Application>Microsoft Office Word</Application>
  <DocSecurity>0</DocSecurity>
  <Lines>59</Lines>
  <Paragraphs>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EBA Long Report</vt:lpstr>
      <vt:lpstr>EBA Long Report</vt:lpstr>
    </vt:vector>
  </TitlesOfParts>
  <Company>Microsoft</Company>
  <LinksUpToDate>false</LinksUpToDate>
  <CharactersWithSpaces>8386</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Long Report</dc:title>
  <dc:creator>dchatzimanoli</dc:creator>
  <cp:lastModifiedBy>ojones</cp:lastModifiedBy>
  <cp:revision>13</cp:revision>
  <cp:lastPrinted>2012-07-04T04:59:00Z</cp:lastPrinted>
  <dcterms:created xsi:type="dcterms:W3CDTF">2013-09-16T09:49:00Z</dcterms:created>
  <dcterms:modified xsi:type="dcterms:W3CDTF">2013-09-16T17:53:00Z</dcterms:modified>
</cp:coreProperties>
</file>