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A4B72" w14:textId="77777777" w:rsidR="00F874F9" w:rsidRPr="00B72593" w:rsidRDefault="00F874F9" w:rsidP="00A15D28">
      <w:pPr>
        <w:jc w:val="center"/>
        <w:rPr>
          <w:rFonts w:ascii="Times New Roman" w:hAnsi="Times New Roman"/>
          <w:b/>
          <w:color w:val="auto"/>
          <w:sz w:val="24"/>
          <w:szCs w:val="24"/>
        </w:rPr>
      </w:pPr>
      <w:bookmarkStart w:id="0" w:name="_GoBack"/>
      <w:bookmarkEnd w:id="0"/>
      <w:r w:rsidRPr="00B72593">
        <w:rPr>
          <w:rFonts w:ascii="Times New Roman" w:hAnsi="Times New Roman"/>
          <w:b/>
          <w:color w:val="auto"/>
          <w:sz w:val="24"/>
          <w:szCs w:val="24"/>
        </w:rPr>
        <w:t>EN</w:t>
      </w:r>
    </w:p>
    <w:p w14:paraId="17BD190D" w14:textId="6621B229" w:rsidR="00F874F9"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ANNEX X</w:t>
      </w:r>
    </w:p>
    <w:p w14:paraId="582F0ACF" w14:textId="77777777" w:rsidR="00FF40EF" w:rsidRDefault="00FF40EF" w:rsidP="00A15D28">
      <w:pPr>
        <w:jc w:val="center"/>
        <w:rPr>
          <w:rFonts w:ascii="Times New Roman" w:hAnsi="Times New Roman"/>
          <w:b/>
          <w:color w:val="auto"/>
          <w:sz w:val="24"/>
          <w:szCs w:val="24"/>
        </w:rPr>
      </w:pPr>
    </w:p>
    <w:p w14:paraId="1FBE9F16" w14:textId="77777777" w:rsidR="00FF40EF" w:rsidRDefault="00FF40EF" w:rsidP="00A15D28">
      <w:pPr>
        <w:jc w:val="center"/>
        <w:rPr>
          <w:rFonts w:ascii="Times New Roman" w:hAnsi="Times New Roman"/>
          <w:b/>
          <w:color w:val="auto"/>
          <w:sz w:val="24"/>
          <w:szCs w:val="24"/>
        </w:rPr>
      </w:pPr>
    </w:p>
    <w:p w14:paraId="1C6E1DE2" w14:textId="77777777" w:rsidR="00FF40EF" w:rsidRPr="00B72593" w:rsidRDefault="00FF40EF" w:rsidP="00A15D28">
      <w:pPr>
        <w:jc w:val="center"/>
        <w:rPr>
          <w:rFonts w:ascii="Times New Roman" w:hAnsi="Times New Roman"/>
          <w:b/>
          <w:color w:val="auto"/>
          <w:sz w:val="24"/>
          <w:szCs w:val="24"/>
        </w:rPr>
      </w:pPr>
    </w:p>
    <w:p w14:paraId="042BCBDB" w14:textId="6EE9DA71" w:rsidR="00A15D28" w:rsidRPr="00FF40EF" w:rsidRDefault="00A15D28" w:rsidP="00A15D28">
      <w:pPr>
        <w:jc w:val="center"/>
        <w:rPr>
          <w:rFonts w:ascii="Times New Roman" w:hAnsi="Times New Roman"/>
          <w:b/>
          <w:color w:val="auto"/>
          <w:sz w:val="24"/>
          <w:szCs w:val="24"/>
          <w:u w:val="single"/>
        </w:rPr>
      </w:pPr>
      <w:r w:rsidRPr="00FF40EF">
        <w:rPr>
          <w:rFonts w:ascii="Times New Roman" w:hAnsi="Times New Roman"/>
          <w:b/>
          <w:color w:val="auto"/>
          <w:sz w:val="24"/>
          <w:szCs w:val="24"/>
          <w:u w:val="single"/>
        </w:rPr>
        <w:t>ANNEX X</w:t>
      </w:r>
      <w:r w:rsidR="003A5275" w:rsidRPr="00FF40EF">
        <w:rPr>
          <w:rFonts w:ascii="Times New Roman" w:hAnsi="Times New Roman"/>
          <w:b/>
          <w:color w:val="auto"/>
          <w:sz w:val="24"/>
          <w:szCs w:val="24"/>
          <w:u w:val="single"/>
        </w:rPr>
        <w:t>X</w:t>
      </w:r>
      <w:r w:rsidR="003754F2" w:rsidRPr="00FF40EF">
        <w:rPr>
          <w:rFonts w:ascii="Times New Roman" w:hAnsi="Times New Roman"/>
          <w:b/>
          <w:color w:val="auto"/>
          <w:sz w:val="24"/>
          <w:szCs w:val="24"/>
          <w:u w:val="single"/>
        </w:rPr>
        <w:t>III</w:t>
      </w:r>
    </w:p>
    <w:p w14:paraId="502BD204" w14:textId="77777777" w:rsidR="00E10F1A" w:rsidRPr="00E10F1A" w:rsidRDefault="00E10F1A" w:rsidP="00A15D28">
      <w:pPr>
        <w:jc w:val="center"/>
        <w:rPr>
          <w:rFonts w:ascii="Times New Roman" w:hAnsi="Times New Roman"/>
          <w:b/>
          <w:sz w:val="24"/>
          <w:lang w:eastAsia="de-DE"/>
        </w:rPr>
      </w:pPr>
    </w:p>
    <w:p w14:paraId="1F38417D"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C352357" w14:textId="77777777" w:rsidR="00F4754B" w:rsidRPr="00FE002E" w:rsidRDefault="00F4754B" w:rsidP="00F4754B">
      <w:pPr>
        <w:pStyle w:val="BodyText1"/>
        <w:rPr>
          <w:rFonts w:ascii="Times New Roman" w:hAnsi="Times New Roman"/>
        </w:rPr>
      </w:pPr>
    </w:p>
    <w:p w14:paraId="2D998CA9" w14:textId="77777777" w:rsidR="00A15D28" w:rsidRPr="00FE002E" w:rsidRDefault="00A15D28" w:rsidP="00F4754B">
      <w:pPr>
        <w:pStyle w:val="BodyText1"/>
        <w:rPr>
          <w:rFonts w:ascii="Times New Roman" w:hAnsi="Times New Roman"/>
        </w:rPr>
      </w:pPr>
    </w:p>
    <w:p w14:paraId="76B5F0E1" w14:textId="77777777" w:rsidR="00F4754B" w:rsidRPr="00FE002E" w:rsidRDefault="00F4754B" w:rsidP="00F4754B">
      <w:pPr>
        <w:pStyle w:val="BodyText1"/>
        <w:rPr>
          <w:rFonts w:ascii="Times New Roman" w:hAnsi="Times New Roman"/>
        </w:rPr>
      </w:pPr>
    </w:p>
    <w:p w14:paraId="3CE6DE80" w14:textId="77777777" w:rsidR="009112BB" w:rsidRPr="00FE002E" w:rsidRDefault="009112BB" w:rsidP="009112BB">
      <w:pPr>
        <w:pStyle w:val="BodyText1"/>
        <w:ind w:left="720"/>
        <w:rPr>
          <w:rFonts w:ascii="Times New Roman" w:hAnsi="Times New Roman"/>
        </w:rPr>
      </w:pPr>
    </w:p>
    <w:p w14:paraId="7FF2AA97"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B8757BF" w14:textId="77777777" w:rsidR="00907416" w:rsidRDefault="00AE4400">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323DFBA7" w14:textId="1839622D" w:rsidR="000D338D" w:rsidRDefault="00391EF9" w:rsidP="00F4754B">
      <w:pPr>
        <w:pStyle w:val="BodyText1"/>
        <w:rPr>
          <w:rFonts w:ascii="Times New Roman" w:hAnsi="Times New Roman"/>
        </w:rPr>
      </w:pPr>
      <w:r w:rsidRPr="00FE002E">
        <w:rPr>
          <w:rFonts w:ascii="Times New Roman" w:hAnsi="Times New Roman"/>
        </w:rPr>
        <w:fldChar w:fldCharType="end"/>
      </w:r>
    </w:p>
    <w:p w14:paraId="0EEBF12A" w14:textId="77777777" w:rsidR="000D338D" w:rsidRDefault="000D338D">
      <w:pPr>
        <w:rPr>
          <w:rFonts w:ascii="Times New Roman" w:hAnsi="Times New Roman"/>
          <w:sz w:val="20"/>
        </w:rPr>
      </w:pPr>
      <w:r>
        <w:rPr>
          <w:rFonts w:ascii="Times New Roman" w:hAnsi="Times New Roman"/>
        </w:rPr>
        <w:br w:type="page"/>
      </w:r>
    </w:p>
    <w:p w14:paraId="0C8F9447" w14:textId="77777777" w:rsidR="00F4754B" w:rsidRPr="00FE002E" w:rsidRDefault="00F4754B" w:rsidP="00F4754B">
      <w:pPr>
        <w:pStyle w:val="BodyText1"/>
        <w:rPr>
          <w:rFonts w:ascii="Times New Roman" w:hAnsi="Times New Roman"/>
        </w:rPr>
      </w:pPr>
    </w:p>
    <w:p w14:paraId="7B382E39" w14:textId="77777777"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14:paraId="35523705" w14:textId="77777777" w:rsidR="00FF2091" w:rsidRPr="00CF306A" w:rsidRDefault="00FF2091" w:rsidP="00A860E1">
      <w:pPr>
        <w:pStyle w:val="BodyText1"/>
      </w:pPr>
      <w:bookmarkStart w:id="6" w:name="_Toc351048500"/>
    </w:p>
    <w:p w14:paraId="2E158D77" w14:textId="77777777" w:rsidR="003A5275" w:rsidRPr="003A5275"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BE0CF1F" w14:textId="67D59CB6"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 xml:space="preserve">The maturity ladder monitoring tool shall cover contractual flows and contingent outflows. The contractual flows resulting from legally binding agreements and the residual maturity from the reporting date shall be reported </w:t>
      </w:r>
      <w:del w:id="9" w:author="Author">
        <w:r w:rsidRPr="003A5275" w:rsidDel="00236038">
          <w:rPr>
            <w:rFonts w:eastAsia="Times New Roman"/>
            <w:bCs/>
            <w:szCs w:val="17"/>
            <w:lang w:eastAsia="de-DE"/>
          </w:rPr>
          <w:delText>according to</w:delText>
        </w:r>
      </w:del>
      <w:ins w:id="10" w:author="Author">
        <w:r w:rsidR="00236038">
          <w:rPr>
            <w:rFonts w:eastAsia="Times New Roman"/>
            <w:bCs/>
            <w:szCs w:val="17"/>
            <w:lang w:eastAsia="de-DE"/>
          </w:rPr>
          <w:t>in accordance with</w:t>
        </w:r>
      </w:ins>
      <w:r w:rsidRPr="003A5275">
        <w:rPr>
          <w:rFonts w:eastAsia="Times New Roman"/>
          <w:bCs/>
          <w:szCs w:val="17"/>
          <w:lang w:eastAsia="de-DE"/>
        </w:rPr>
        <w:t xml:space="preserve"> the provisions of those legal agreements.</w:t>
      </w:r>
    </w:p>
    <w:p w14:paraId="4A76974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42964F6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1B71806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6C58DD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60B45EA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43FD66F5" w14:textId="0F67DA5F"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 xml:space="preserve">Contractual flows shall be allocated across the twenty-two time buckets </w:t>
      </w:r>
      <w:del w:id="11" w:author="Author">
        <w:r w:rsidRPr="003A5275" w:rsidDel="00236038">
          <w:rPr>
            <w:rFonts w:eastAsia="Times New Roman"/>
            <w:bCs/>
            <w:szCs w:val="17"/>
            <w:lang w:eastAsia="de-DE"/>
          </w:rPr>
          <w:delText>according to</w:delText>
        </w:r>
      </w:del>
      <w:ins w:id="12" w:author="Author">
        <w:r w:rsidR="00236038">
          <w:rPr>
            <w:rFonts w:eastAsia="Times New Roman"/>
            <w:bCs/>
            <w:szCs w:val="17"/>
            <w:lang w:eastAsia="de-DE"/>
          </w:rPr>
          <w:t>in accordance with</w:t>
        </w:r>
      </w:ins>
      <w:r w:rsidRPr="003A5275">
        <w:rPr>
          <w:rFonts w:eastAsia="Times New Roman"/>
          <w:bCs/>
          <w:szCs w:val="17"/>
          <w:lang w:eastAsia="de-DE"/>
        </w:rPr>
        <w:t xml:space="preserve">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6B63AB5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14:paraId="69B1B78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61DB4881" w14:textId="77777777" w:rsidR="003A5275" w:rsidRPr="003A5275" w:rsidRDefault="003A5275" w:rsidP="003A5275">
      <w:pPr>
        <w:pStyle w:val="BodyText1"/>
        <w:ind w:left="720"/>
        <w:rPr>
          <w:rFonts w:ascii="Times New Roman" w:hAnsi="Times New Roman"/>
        </w:rPr>
      </w:pPr>
    </w:p>
    <w:p w14:paraId="3479641E"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14:paraId="5D00A169" w14:textId="0BC05316"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 xml:space="preserve">open repos or reverse repos and similar transactions which can be terminated by either party on any day shall be considered to mature overnight unless the notice period is longer than one day in which case they shall be reported in the relevant time bucket </w:t>
      </w:r>
      <w:del w:id="13" w:author="Author">
        <w:r w:rsidRPr="003A5275" w:rsidDel="00236038">
          <w:rPr>
            <w:rFonts w:eastAsia="Times New Roman"/>
            <w:bCs/>
            <w:szCs w:val="17"/>
            <w:lang w:eastAsia="de-DE"/>
          </w:rPr>
          <w:delText>according to</w:delText>
        </w:r>
      </w:del>
      <w:ins w:id="14" w:author="Author">
        <w:r w:rsidR="00236038">
          <w:rPr>
            <w:rFonts w:eastAsia="Times New Roman"/>
            <w:bCs/>
            <w:szCs w:val="17"/>
            <w:lang w:eastAsia="de-DE"/>
          </w:rPr>
          <w:t>in accordance with</w:t>
        </w:r>
      </w:ins>
      <w:r w:rsidRPr="003A5275">
        <w:rPr>
          <w:rFonts w:eastAsia="Times New Roman"/>
          <w:bCs/>
          <w:szCs w:val="17"/>
          <w:lang w:eastAsia="de-DE"/>
        </w:rPr>
        <w:t xml:space="preserve"> the notice period;</w:t>
      </w:r>
    </w:p>
    <w:p w14:paraId="7C3D1AC6" w14:textId="53FF279A"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w:t>
      </w:r>
      <w:del w:id="15" w:author="Author">
        <w:r w:rsidRPr="003A5275" w:rsidDel="00236038">
          <w:rPr>
            <w:rFonts w:eastAsia="Times New Roman"/>
            <w:bCs/>
            <w:szCs w:val="17"/>
            <w:lang w:eastAsia="de-DE"/>
          </w:rPr>
          <w:delText>according to</w:delText>
        </w:r>
      </w:del>
      <w:ins w:id="16" w:author="Author">
        <w:r w:rsidR="00236038">
          <w:rPr>
            <w:rFonts w:eastAsia="Times New Roman"/>
            <w:bCs/>
            <w:szCs w:val="17"/>
            <w:lang w:eastAsia="de-DE"/>
          </w:rPr>
          <w:t>in accordance with</w:t>
        </w:r>
      </w:ins>
      <w:r w:rsidRPr="003A5275">
        <w:rPr>
          <w:rFonts w:eastAsia="Times New Roman"/>
          <w:bCs/>
          <w:szCs w:val="17"/>
          <w:lang w:eastAsia="de-DE"/>
        </w:rPr>
        <w:t xml:space="preserve"> </w:t>
      </w:r>
      <w:ins w:id="17" w:author="Author">
        <w:r w:rsidR="009045F5">
          <w:rPr>
            <w:rFonts w:eastAsia="Times New Roman"/>
            <w:bCs/>
            <w:szCs w:val="17"/>
            <w:lang w:eastAsia="de-DE"/>
          </w:rPr>
          <w:t xml:space="preserve">point (b) of </w:t>
        </w:r>
      </w:ins>
      <w:r w:rsidRPr="003A5275">
        <w:rPr>
          <w:rFonts w:eastAsia="Times New Roman"/>
          <w:bCs/>
          <w:szCs w:val="17"/>
          <w:lang w:eastAsia="de-DE"/>
        </w:rPr>
        <w:t>Article 25</w:t>
      </w:r>
      <w:del w:id="18" w:author="Author">
        <w:r w:rsidRPr="003A5275" w:rsidDel="009045F5">
          <w:rPr>
            <w:rFonts w:eastAsia="Times New Roman"/>
            <w:bCs/>
            <w:szCs w:val="17"/>
            <w:lang w:eastAsia="de-DE"/>
          </w:rPr>
          <w:delText xml:space="preserve"> </w:delText>
        </w:r>
      </w:del>
      <w:r w:rsidRPr="003A5275">
        <w:rPr>
          <w:rFonts w:eastAsia="Times New Roman"/>
          <w:bCs/>
          <w:szCs w:val="17"/>
          <w:lang w:eastAsia="de-DE"/>
        </w:rPr>
        <w:t>(4)</w:t>
      </w:r>
      <w:del w:id="19" w:author="Author">
        <w:r w:rsidRPr="003A5275" w:rsidDel="009045F5">
          <w:rPr>
            <w:rFonts w:eastAsia="Times New Roman"/>
            <w:bCs/>
            <w:szCs w:val="17"/>
            <w:lang w:eastAsia="de-DE"/>
          </w:rPr>
          <w:delText xml:space="preserve"> (b)</w:delText>
        </w:r>
      </w:del>
      <w:r w:rsidRPr="003A5275">
        <w:rPr>
          <w:rFonts w:eastAsia="Times New Roman"/>
          <w:bCs/>
          <w:szCs w:val="17"/>
          <w:lang w:eastAsia="de-DE"/>
        </w:rPr>
        <w:t xml:space="preserve"> of </w:t>
      </w:r>
      <w:del w:id="20" w:author="Author">
        <w:r w:rsidRPr="003A5275" w:rsidDel="006D349A">
          <w:rPr>
            <w:rFonts w:eastAsia="Times New Roman"/>
            <w:bCs/>
            <w:szCs w:val="17"/>
            <w:lang w:eastAsia="de-DE"/>
          </w:rPr>
          <w:delText>Regulation (EU) 2015/61</w:delText>
        </w:r>
      </w:del>
      <w:ins w:id="21" w:author="Author">
        <w:r w:rsidR="006D349A">
          <w:rPr>
            <w:rFonts w:eastAsia="Times New Roman"/>
            <w:bCs/>
            <w:szCs w:val="17"/>
            <w:lang w:eastAsia="de-DE"/>
          </w:rPr>
          <w:t>Delegated Regulation (EU) 2015/61</w:t>
        </w:r>
      </w:ins>
      <w:r w:rsidRPr="003A5275">
        <w:rPr>
          <w:rFonts w:eastAsia="Times New Roman"/>
          <w:bCs/>
          <w:szCs w:val="17"/>
          <w:lang w:eastAsia="de-DE"/>
        </w:rPr>
        <w:t xml:space="preserve">. </w:t>
      </w:r>
    </w:p>
    <w:p w14:paraId="4F3911C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5B6B855C" w14:textId="77777777" w:rsidR="003A5275" w:rsidRPr="003A5275" w:rsidRDefault="003A5275" w:rsidP="003A5275">
      <w:pPr>
        <w:pStyle w:val="BodyText1"/>
        <w:ind w:left="720"/>
        <w:rPr>
          <w:rFonts w:ascii="Times New Roman" w:hAnsi="Times New Roman"/>
        </w:rPr>
      </w:pPr>
    </w:p>
    <w:p w14:paraId="46E80F9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14:paraId="4FABB0C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1A90B2E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3C2CC01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1BD1AFE3" w14:textId="3F9ED493"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w:t>
      </w:r>
      <w:del w:id="22" w:author="Author">
        <w:r w:rsidRPr="003A5275" w:rsidDel="00236038">
          <w:rPr>
            <w:rFonts w:eastAsia="Times New Roman"/>
            <w:bCs/>
            <w:szCs w:val="17"/>
            <w:lang w:eastAsia="de-DE"/>
          </w:rPr>
          <w:delText>according to</w:delText>
        </w:r>
      </w:del>
      <w:ins w:id="23" w:author="Author">
        <w:r w:rsidR="00236038">
          <w:rPr>
            <w:rFonts w:eastAsia="Times New Roman"/>
            <w:bCs/>
            <w:szCs w:val="17"/>
            <w:lang w:eastAsia="de-DE"/>
          </w:rPr>
          <w:t>in accordance with</w:t>
        </w:r>
      </w:ins>
      <w:r w:rsidRPr="003A5275">
        <w:rPr>
          <w:rFonts w:eastAsia="Times New Roman"/>
          <w:bCs/>
          <w:szCs w:val="17"/>
          <w:lang w:eastAsia="de-DE"/>
        </w:rPr>
        <w:t xml:space="preserve"> the maturity of the transaction that generated the reception of the collateral.</w:t>
      </w:r>
    </w:p>
    <w:p w14:paraId="56554B2A" w14:textId="77777777"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14:paraId="213170D6" w14:textId="77777777" w:rsidR="003A5275" w:rsidRPr="00FE002E" w:rsidRDefault="003A5275" w:rsidP="003A5275">
      <w:pPr>
        <w:pStyle w:val="BodyText1"/>
        <w:ind w:left="720"/>
        <w:rPr>
          <w:rFonts w:ascii="Times New Roman" w:hAnsi="Times New Roman"/>
        </w:rPr>
      </w:pPr>
    </w:p>
    <w:p w14:paraId="00C28EC6" w14:textId="77777777" w:rsidR="00FC2664" w:rsidRPr="00FE002E" w:rsidRDefault="00FC2664" w:rsidP="007E2A41">
      <w:pPr>
        <w:pStyle w:val="BodyText1"/>
        <w:spacing w:line="240" w:lineRule="auto"/>
        <w:ind w:left="720"/>
        <w:rPr>
          <w:rFonts w:ascii="Times New Roman" w:hAnsi="Times New Roman"/>
        </w:rPr>
      </w:pPr>
    </w:p>
    <w:p w14:paraId="42EBEAEA" w14:textId="77777777" w:rsidR="00217D1F" w:rsidRPr="00FE002E" w:rsidRDefault="00F4754B" w:rsidP="00217D1F">
      <w:pPr>
        <w:pStyle w:val="BodyText1"/>
        <w:outlineLvl w:val="0"/>
        <w:rPr>
          <w:rFonts w:ascii="Times New Roman" w:hAnsi="Times New Roman"/>
          <w:b/>
          <w:sz w:val="24"/>
          <w:szCs w:val="24"/>
        </w:rPr>
      </w:pPr>
      <w:bookmarkStart w:id="24" w:name="_Toc359414277"/>
      <w:bookmarkStart w:id="25" w:name="_Toc322687869"/>
      <w:bookmarkEnd w:id="7"/>
      <w:bookmarkEnd w:id="8"/>
      <w:bookmarkEnd w:id="24"/>
      <w:r w:rsidRPr="00FE002E">
        <w:rPr>
          <w:rFonts w:ascii="Times New Roman" w:hAnsi="Times New Roman"/>
          <w:b/>
        </w:rPr>
        <w:br w:type="page"/>
      </w:r>
      <w:bookmarkStart w:id="26" w:name="_Toc351048504"/>
      <w:bookmarkStart w:id="27" w:name="_Toc359414281"/>
      <w:bookmarkStart w:id="28"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25"/>
      <w:bookmarkEnd w:id="26"/>
      <w:bookmarkEnd w:id="27"/>
      <w:bookmarkEnd w:id="28"/>
    </w:p>
    <w:p w14:paraId="6F9FFA8F"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7212213B" w14:textId="77777777" w:rsidTr="00C54FC2">
        <w:trPr>
          <w:trHeight w:val="304"/>
        </w:trPr>
        <w:tc>
          <w:tcPr>
            <w:tcW w:w="1418" w:type="dxa"/>
            <w:shd w:val="clear" w:color="auto" w:fill="E5E5E6" w:themeFill="accent2" w:themeFillTint="33"/>
          </w:tcPr>
          <w:p w14:paraId="1BD40238" w14:textId="77777777" w:rsidR="00AE2798" w:rsidRPr="00740184" w:rsidRDefault="003A5275" w:rsidP="00740184">
            <w:pPr>
              <w:pStyle w:val="TableParagraph"/>
              <w:spacing w:before="117" w:after="120"/>
              <w:ind w:left="102"/>
              <w:rPr>
                <w:rFonts w:ascii="Times New Roman" w:hAnsi="Times New Roman"/>
                <w:sz w:val="20"/>
                <w:szCs w:val="20"/>
              </w:rPr>
            </w:pPr>
            <w:bookmarkStart w:id="29" w:name="_Toc322687879"/>
            <w:bookmarkStart w:id="30" w:name="_Toc315961853"/>
            <w:r w:rsidRPr="00740184">
              <w:rPr>
                <w:rFonts w:ascii="Times New Roman"/>
                <w:spacing w:val="-1"/>
                <w:sz w:val="20"/>
                <w:szCs w:val="20"/>
              </w:rPr>
              <w:t>Row</w:t>
            </w:r>
          </w:p>
        </w:tc>
        <w:tc>
          <w:tcPr>
            <w:tcW w:w="7590" w:type="dxa"/>
            <w:shd w:val="clear" w:color="auto" w:fill="E5E5E6" w:themeFill="accent2" w:themeFillTint="33"/>
          </w:tcPr>
          <w:p w14:paraId="2F65DE69"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7CF763F3" w14:textId="77777777" w:rsidTr="00C54FC2">
        <w:trPr>
          <w:trHeight w:val="304"/>
        </w:trPr>
        <w:tc>
          <w:tcPr>
            <w:tcW w:w="1418" w:type="dxa"/>
            <w:shd w:val="clear" w:color="auto" w:fill="E5E5E6" w:themeFill="accent2" w:themeFillTint="33"/>
          </w:tcPr>
          <w:p w14:paraId="3C91D263" w14:textId="77777777" w:rsidR="003A5275" w:rsidRPr="00AE380B" w:rsidRDefault="003A5275" w:rsidP="00AE380B">
            <w:pPr>
              <w:pStyle w:val="TableParagraph"/>
              <w:spacing w:before="118"/>
              <w:ind w:left="57" w:right="96"/>
              <w:jc w:val="both"/>
              <w:rPr>
                <w:rFonts w:ascii="Times New Roman"/>
                <w:b/>
                <w:sz w:val="24"/>
              </w:rPr>
            </w:pPr>
            <w:r w:rsidRPr="00AE380B">
              <w:rPr>
                <w:rFonts w:ascii="Times New Roman"/>
                <w:b/>
                <w:sz w:val="24"/>
              </w:rPr>
              <w:t>010 to</w:t>
            </w:r>
          </w:p>
          <w:p w14:paraId="414106D7" w14:textId="77777777" w:rsidR="00AE2798" w:rsidRPr="00FE002E" w:rsidRDefault="003A5275" w:rsidP="00AE380B">
            <w:pPr>
              <w:pStyle w:val="TableParagraph"/>
              <w:spacing w:before="118"/>
              <w:ind w:left="57" w:right="96"/>
              <w:jc w:val="both"/>
              <w:rPr>
                <w:rFonts w:ascii="Times New Roman" w:hAnsi="Times New Roman"/>
                <w:b/>
              </w:rPr>
            </w:pPr>
            <w:r w:rsidRPr="00AE380B">
              <w:rPr>
                <w:rFonts w:ascii="Times New Roman"/>
                <w:b/>
                <w:sz w:val="24"/>
              </w:rPr>
              <w:t>380</w:t>
            </w:r>
          </w:p>
        </w:tc>
        <w:tc>
          <w:tcPr>
            <w:tcW w:w="7590" w:type="dxa"/>
            <w:shd w:val="clear" w:color="auto" w:fill="E5E5E6" w:themeFill="accent2" w:themeFillTint="33"/>
          </w:tcPr>
          <w:p w14:paraId="76B04F01"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A438FFB" w14:textId="2AEB5D58"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584F4DB0" w14:textId="77777777" w:rsidTr="00FE0FF1">
        <w:trPr>
          <w:trHeight w:val="304"/>
        </w:trPr>
        <w:tc>
          <w:tcPr>
            <w:tcW w:w="1418" w:type="dxa"/>
          </w:tcPr>
          <w:p w14:paraId="718FB883"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w:t>
            </w:r>
          </w:p>
        </w:tc>
        <w:tc>
          <w:tcPr>
            <w:tcW w:w="7590" w:type="dxa"/>
          </w:tcPr>
          <w:p w14:paraId="31A67D2A"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14:paraId="5B1C8C99"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714AA95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14:paraId="5A08E15D" w14:textId="77777777" w:rsidTr="00FE0FF1">
        <w:trPr>
          <w:trHeight w:val="304"/>
        </w:trPr>
        <w:tc>
          <w:tcPr>
            <w:tcW w:w="1418" w:type="dxa"/>
          </w:tcPr>
          <w:p w14:paraId="22E26C9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020</w:t>
            </w:r>
          </w:p>
        </w:tc>
        <w:tc>
          <w:tcPr>
            <w:tcW w:w="7590" w:type="dxa"/>
          </w:tcPr>
          <w:p w14:paraId="636D0DE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69BB85CC"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14:paraId="07D6B70C" w14:textId="77777777" w:rsidTr="00FE0FF1">
        <w:trPr>
          <w:trHeight w:val="304"/>
        </w:trPr>
        <w:tc>
          <w:tcPr>
            <w:tcW w:w="1418" w:type="dxa"/>
          </w:tcPr>
          <w:p w14:paraId="4F2006E4"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030</w:t>
            </w:r>
          </w:p>
        </w:tc>
        <w:tc>
          <w:tcPr>
            <w:tcW w:w="7590" w:type="dxa"/>
          </w:tcPr>
          <w:p w14:paraId="1AB5336B"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34825A80" w14:textId="4DAC94F6" w:rsidR="003A5275" w:rsidRDefault="003A5275" w:rsidP="009045F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del w:id="31" w:author="Author">
              <w:r w:rsidDel="009045F5">
                <w:rPr>
                  <w:rFonts w:ascii="Times New Roman"/>
                  <w:spacing w:val="-1"/>
                  <w:sz w:val="24"/>
                </w:rPr>
                <w:delText>.</w:delText>
              </w:r>
              <w:r w:rsidDel="009045F5">
                <w:rPr>
                  <w:rFonts w:ascii="Times New Roman"/>
                  <w:sz w:val="24"/>
                </w:rPr>
                <w:delText xml:space="preserve"> </w:delText>
              </w:r>
            </w:del>
            <w:ins w:id="32" w:author="Author">
              <w:r w:rsidR="009045F5">
                <w:rPr>
                  <w:rFonts w:ascii="Times New Roman"/>
                  <w:spacing w:val="-1"/>
                  <w:sz w:val="24"/>
                </w:rPr>
                <w:t>icle</w:t>
              </w:r>
              <w:r w:rsidR="009045F5">
                <w:rPr>
                  <w:rFonts w:ascii="Times New Roman"/>
                  <w:sz w:val="24"/>
                </w:rPr>
                <w:t xml:space="preserve"> </w:t>
              </w:r>
            </w:ins>
            <w:r>
              <w:rPr>
                <w:rFonts w:ascii="Times New Roman"/>
                <w:sz w:val="24"/>
              </w:rPr>
              <w:t>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14:paraId="62D3E3F2" w14:textId="77777777" w:rsidTr="00FE0FF1">
        <w:trPr>
          <w:trHeight w:val="304"/>
        </w:trPr>
        <w:tc>
          <w:tcPr>
            <w:tcW w:w="1418" w:type="dxa"/>
          </w:tcPr>
          <w:p w14:paraId="578A0E6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040</w:t>
            </w:r>
          </w:p>
        </w:tc>
        <w:tc>
          <w:tcPr>
            <w:tcW w:w="7590" w:type="dxa"/>
          </w:tcPr>
          <w:p w14:paraId="66566C7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1C8CDBAB" w14:textId="21D9C438" w:rsidR="003A5275" w:rsidRDefault="003A5275" w:rsidP="009045F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ins w:id="33" w:author="Author">
              <w:r w:rsidR="009045F5">
                <w:rPr>
                  <w:rFonts w:ascii="Times New Roman"/>
                  <w:spacing w:val="101"/>
                  <w:sz w:val="24"/>
                </w:rPr>
                <w:t xml:space="preserve">point (61) of </w:t>
              </w:r>
            </w:ins>
            <w:r>
              <w:rPr>
                <w:rFonts w:ascii="Times New Roman"/>
                <w:spacing w:val="-1"/>
                <w:sz w:val="24"/>
              </w:rPr>
              <w:t>Article</w:t>
            </w:r>
            <w:r>
              <w:rPr>
                <w:rFonts w:ascii="Times New Roman"/>
                <w:sz w:val="24"/>
              </w:rPr>
              <w:t xml:space="preserve"> </w:t>
            </w:r>
            <w:r>
              <w:rPr>
                <w:rFonts w:ascii="Times New Roman"/>
                <w:spacing w:val="-1"/>
                <w:sz w:val="24"/>
              </w:rPr>
              <w:t>4</w:t>
            </w:r>
            <w:del w:id="34" w:author="Author">
              <w:r w:rsidR="008F3A96" w:rsidDel="009045F5">
                <w:rPr>
                  <w:rFonts w:ascii="Times New Roman"/>
                  <w:spacing w:val="-1"/>
                  <w:sz w:val="24"/>
                </w:rPr>
                <w:delText xml:space="preserve"> </w:delText>
              </w:r>
            </w:del>
            <w:r w:rsidR="008F3A96">
              <w:rPr>
                <w:rFonts w:ascii="Times New Roman"/>
                <w:spacing w:val="-1"/>
                <w:sz w:val="24"/>
              </w:rPr>
              <w:t xml:space="preserve">(1) </w:t>
            </w:r>
            <w:del w:id="35" w:author="Author">
              <w:r w:rsidR="008F3A96" w:rsidDel="009045F5">
                <w:rPr>
                  <w:rFonts w:ascii="Times New Roman"/>
                  <w:spacing w:val="-1"/>
                  <w:sz w:val="24"/>
                </w:rPr>
                <w:delText xml:space="preserve">point </w:delText>
              </w:r>
              <w:r w:rsidDel="009045F5">
                <w:rPr>
                  <w:rFonts w:ascii="Times New Roman"/>
                  <w:spacing w:val="-1"/>
                  <w:sz w:val="24"/>
                </w:rPr>
                <w:delText>61</w:delText>
              </w:r>
              <w:r w:rsidDel="009045F5">
                <w:rPr>
                  <w:rFonts w:ascii="Times New Roman"/>
                  <w:sz w:val="24"/>
                </w:rPr>
                <w:delText xml:space="preserve"> </w:delText>
              </w:r>
            </w:del>
            <w:r>
              <w:rPr>
                <w:rFonts w:ascii="Times New Roman"/>
                <w:sz w:val="24"/>
              </w:rPr>
              <w:t>of</w:t>
            </w:r>
            <w:r>
              <w:rPr>
                <w:rFonts w:ascii="Times New Roman"/>
                <w:spacing w:val="-1"/>
                <w:sz w:val="24"/>
              </w:rPr>
              <w:t xml:space="preserve"> Regulation</w:t>
            </w:r>
            <w:r>
              <w:rPr>
                <w:rFonts w:ascii="Times New Roman"/>
                <w:sz w:val="24"/>
              </w:rPr>
              <w:t xml:space="preserve"> </w:t>
            </w:r>
            <w:r w:rsidR="008F3A96">
              <w:rPr>
                <w:rFonts w:ascii="Times New Roman"/>
                <w:sz w:val="24"/>
              </w:rPr>
              <w:t xml:space="preserve">(EU) No </w:t>
            </w:r>
            <w:r>
              <w:rPr>
                <w:rFonts w:ascii="Times New Roman"/>
                <w:sz w:val="24"/>
              </w:rPr>
              <w:t>575/2013.</w:t>
            </w:r>
          </w:p>
        </w:tc>
      </w:tr>
      <w:tr w:rsidR="003A5275" w:rsidRPr="00FE002E" w14:paraId="586236DB" w14:textId="77777777" w:rsidTr="00FE0FF1">
        <w:trPr>
          <w:trHeight w:val="304"/>
        </w:trPr>
        <w:tc>
          <w:tcPr>
            <w:tcW w:w="1418" w:type="dxa"/>
          </w:tcPr>
          <w:p w14:paraId="2A96DE0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050</w:t>
            </w:r>
          </w:p>
        </w:tc>
        <w:tc>
          <w:tcPr>
            <w:tcW w:w="7590" w:type="dxa"/>
          </w:tcPr>
          <w:p w14:paraId="78D0D44F"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7E6DE11E"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14:paraId="669868A2" w14:textId="77777777" w:rsidTr="00FE0FF1">
        <w:trPr>
          <w:trHeight w:val="304"/>
        </w:trPr>
        <w:tc>
          <w:tcPr>
            <w:tcW w:w="1418" w:type="dxa"/>
          </w:tcPr>
          <w:p w14:paraId="02CA1CDE"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060</w:t>
            </w:r>
          </w:p>
        </w:tc>
        <w:tc>
          <w:tcPr>
            <w:tcW w:w="7590" w:type="dxa"/>
          </w:tcPr>
          <w:p w14:paraId="1EC228C6" w14:textId="77777777"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9A30048" w14:textId="77777777"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1D4E7983" w14:textId="77777777"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14:paraId="58523919" w14:textId="77777777" w:rsidTr="00FE0FF1">
        <w:trPr>
          <w:trHeight w:val="304"/>
        </w:trPr>
        <w:tc>
          <w:tcPr>
            <w:tcW w:w="1418" w:type="dxa"/>
          </w:tcPr>
          <w:p w14:paraId="288C0E77"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070</w:t>
            </w:r>
          </w:p>
        </w:tc>
        <w:tc>
          <w:tcPr>
            <w:tcW w:w="7590" w:type="dxa"/>
          </w:tcPr>
          <w:p w14:paraId="2013A32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2C65EFCC" w14:textId="7221E72E"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del w:id="36" w:author="Author">
              <w:r w:rsidDel="006D349A">
                <w:rPr>
                  <w:rFonts w:ascii="Times New Roman"/>
                  <w:spacing w:val="-1"/>
                  <w:sz w:val="24"/>
                </w:rPr>
                <w:delText>Regulation</w:delText>
              </w:r>
              <w:r w:rsidDel="006D349A">
                <w:rPr>
                  <w:rFonts w:ascii="Times New Roman"/>
                  <w:spacing w:val="36"/>
                  <w:sz w:val="24"/>
                </w:rPr>
                <w:delText xml:space="preserve"> </w:delText>
              </w:r>
              <w:r w:rsidDel="006D349A">
                <w:rPr>
                  <w:rFonts w:ascii="Times New Roman"/>
                  <w:spacing w:val="-1"/>
                  <w:sz w:val="24"/>
                </w:rPr>
                <w:delText>(EU)</w:delText>
              </w:r>
              <w:r w:rsidDel="006D349A">
                <w:rPr>
                  <w:rFonts w:ascii="Times New Roman"/>
                  <w:spacing w:val="38"/>
                  <w:sz w:val="24"/>
                </w:rPr>
                <w:delText xml:space="preserve"> </w:delText>
              </w:r>
              <w:r w:rsidDel="006D349A">
                <w:rPr>
                  <w:rFonts w:ascii="Times New Roman"/>
                  <w:spacing w:val="-1"/>
                  <w:sz w:val="24"/>
                </w:rPr>
                <w:delText>2015/61</w:delText>
              </w:r>
            </w:del>
            <w:ins w:id="37" w:author="Author">
              <w:r w:rsidR="006D349A">
                <w:rPr>
                  <w:rFonts w:ascii="Times New Roman"/>
                  <w:spacing w:val="-1"/>
                  <w:sz w:val="24"/>
                </w:rPr>
                <w:t>Delegated Regulation (EU) 2015/61</w:t>
              </w:r>
            </w:ins>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lastRenderedPageBreak/>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5DAD3189" w14:textId="19AEB564" w:rsidR="003A5275" w:rsidRDefault="003A5275" w:rsidP="009045F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del w:id="38" w:author="Author">
              <w:r w:rsidDel="009045F5">
                <w:rPr>
                  <w:rFonts w:ascii="Times New Roman"/>
                  <w:spacing w:val="-1"/>
                  <w:sz w:val="24"/>
                </w:rPr>
                <w:delText>article</w:delText>
              </w:r>
              <w:r w:rsidDel="009045F5">
                <w:rPr>
                  <w:rFonts w:ascii="Times New Roman"/>
                  <w:spacing w:val="49"/>
                  <w:sz w:val="24"/>
                </w:rPr>
                <w:delText xml:space="preserve"> </w:delText>
              </w:r>
            </w:del>
            <w:ins w:id="39" w:author="Author">
              <w:r w:rsidR="009045F5">
                <w:rPr>
                  <w:rFonts w:ascii="Times New Roman"/>
                  <w:spacing w:val="-1"/>
                  <w:sz w:val="24"/>
                </w:rPr>
                <w:t>Article</w:t>
              </w:r>
              <w:r w:rsidR="009045F5">
                <w:rPr>
                  <w:rFonts w:ascii="Times New Roman"/>
                  <w:spacing w:val="49"/>
                  <w:sz w:val="24"/>
                </w:rPr>
                <w:t xml:space="preserve"> </w:t>
              </w:r>
            </w:ins>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del w:id="40" w:author="Author">
              <w:r w:rsidDel="006D349A">
                <w:rPr>
                  <w:rFonts w:ascii="Times New Roman"/>
                  <w:spacing w:val="-1"/>
                  <w:sz w:val="24"/>
                </w:rPr>
                <w:delText>Regulation</w:delText>
              </w:r>
              <w:r w:rsidDel="006D349A">
                <w:rPr>
                  <w:rFonts w:ascii="Times New Roman"/>
                  <w:spacing w:val="49"/>
                  <w:sz w:val="24"/>
                </w:rPr>
                <w:delText xml:space="preserve"> </w:delText>
              </w:r>
              <w:r w:rsidDel="006D349A">
                <w:rPr>
                  <w:rFonts w:ascii="Times New Roman"/>
                  <w:spacing w:val="-1"/>
                  <w:sz w:val="24"/>
                </w:rPr>
                <w:delText>(EU)</w:delText>
              </w:r>
              <w:r w:rsidDel="006D349A">
                <w:rPr>
                  <w:rFonts w:ascii="Times New Roman"/>
                  <w:spacing w:val="49"/>
                  <w:sz w:val="24"/>
                </w:rPr>
                <w:delText xml:space="preserve"> </w:delText>
              </w:r>
              <w:r w:rsidDel="006D349A">
                <w:rPr>
                  <w:rFonts w:ascii="Times New Roman"/>
                  <w:sz w:val="24"/>
                </w:rPr>
                <w:delText>2015/61</w:delText>
              </w:r>
            </w:del>
            <w:ins w:id="41" w:author="Author">
              <w:r w:rsidR="006D349A">
                <w:rPr>
                  <w:rFonts w:ascii="Times New Roman"/>
                  <w:spacing w:val="-1"/>
                  <w:sz w:val="24"/>
                </w:rPr>
                <w:t>Delegated Regulation (EU) 2015/61</w:t>
              </w:r>
            </w:ins>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5DA04254" w14:textId="77777777" w:rsidTr="00FE0FF1">
        <w:trPr>
          <w:trHeight w:val="304"/>
        </w:trPr>
        <w:tc>
          <w:tcPr>
            <w:tcW w:w="1418" w:type="dxa"/>
          </w:tcPr>
          <w:p w14:paraId="7BAA3A0C"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080</w:t>
            </w:r>
          </w:p>
        </w:tc>
        <w:tc>
          <w:tcPr>
            <w:tcW w:w="7590" w:type="dxa"/>
          </w:tcPr>
          <w:p w14:paraId="4C81E10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DA2E7B8"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14:paraId="394B29AE" w14:textId="77777777" w:rsidTr="00FE0FF1">
        <w:trPr>
          <w:trHeight w:val="304"/>
        </w:trPr>
        <w:tc>
          <w:tcPr>
            <w:tcW w:w="1418" w:type="dxa"/>
          </w:tcPr>
          <w:p w14:paraId="4BA2B57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090</w:t>
            </w:r>
          </w:p>
        </w:tc>
        <w:tc>
          <w:tcPr>
            <w:tcW w:w="7590" w:type="dxa"/>
          </w:tcPr>
          <w:p w14:paraId="3C17603B"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67D38967" w14:textId="77777777"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14:paraId="37B1C539" w14:textId="77777777" w:rsidTr="00FE0FF1">
        <w:trPr>
          <w:trHeight w:val="304"/>
        </w:trPr>
        <w:tc>
          <w:tcPr>
            <w:tcW w:w="1418" w:type="dxa"/>
          </w:tcPr>
          <w:p w14:paraId="2748BD1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100</w:t>
            </w:r>
          </w:p>
        </w:tc>
        <w:tc>
          <w:tcPr>
            <w:tcW w:w="7590" w:type="dxa"/>
          </w:tcPr>
          <w:p w14:paraId="2C8B69A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7B6047DC"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29045D9B" w14:textId="77777777" w:rsidTr="00FE0FF1">
        <w:trPr>
          <w:trHeight w:val="304"/>
        </w:trPr>
        <w:tc>
          <w:tcPr>
            <w:tcW w:w="1418" w:type="dxa"/>
          </w:tcPr>
          <w:p w14:paraId="6B163AC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110</w:t>
            </w:r>
          </w:p>
        </w:tc>
        <w:tc>
          <w:tcPr>
            <w:tcW w:w="7590" w:type="dxa"/>
          </w:tcPr>
          <w:p w14:paraId="4EDA5A5B"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29C94261" w14:textId="2A5188C1"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sidR="007F0A6E">
              <w:rPr>
                <w:rFonts w:ascii="Times New Roman"/>
                <w:spacing w:val="10"/>
                <w:sz w:val="24"/>
              </w:rPr>
              <w:t xml:space="preserve">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61D5A047" w14:textId="77777777" w:rsidTr="00FE0FF1">
        <w:trPr>
          <w:trHeight w:val="304"/>
        </w:trPr>
        <w:tc>
          <w:tcPr>
            <w:tcW w:w="1418" w:type="dxa"/>
          </w:tcPr>
          <w:p w14:paraId="4A8CDE6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120</w:t>
            </w:r>
          </w:p>
        </w:tc>
        <w:tc>
          <w:tcPr>
            <w:tcW w:w="7590" w:type="dxa"/>
          </w:tcPr>
          <w:p w14:paraId="193D3B9D" w14:textId="28EAB69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5D24A4DD" w14:textId="77777777"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5CF5A0FE" w14:textId="77777777" w:rsidTr="00FE0FF1">
        <w:trPr>
          <w:trHeight w:val="304"/>
        </w:trPr>
        <w:tc>
          <w:tcPr>
            <w:tcW w:w="1418" w:type="dxa"/>
          </w:tcPr>
          <w:p w14:paraId="0A623EC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130</w:t>
            </w:r>
          </w:p>
        </w:tc>
        <w:tc>
          <w:tcPr>
            <w:tcW w:w="7590" w:type="dxa"/>
          </w:tcPr>
          <w:p w14:paraId="760EE314"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342A7C77" w14:textId="5E718389"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ins w:id="42" w:author="Author">
              <w:r w:rsidR="009045F5">
                <w:rPr>
                  <w:rFonts w:ascii="Times New Roman"/>
                  <w:spacing w:val="6"/>
                  <w:sz w:val="24"/>
                </w:rPr>
                <w:t xml:space="preserve">point (f) of </w:t>
              </w:r>
            </w:ins>
            <w:r>
              <w:rPr>
                <w:rFonts w:ascii="Times New Roman"/>
                <w:spacing w:val="-1"/>
                <w:sz w:val="24"/>
              </w:rPr>
              <w:t>Article</w:t>
            </w:r>
            <w:r>
              <w:rPr>
                <w:rFonts w:ascii="Times New Roman"/>
                <w:spacing w:val="7"/>
                <w:sz w:val="24"/>
              </w:rPr>
              <w:t xml:space="preserve"> </w:t>
            </w:r>
            <w:r>
              <w:rPr>
                <w:rFonts w:ascii="Times New Roman"/>
                <w:spacing w:val="-1"/>
                <w:sz w:val="24"/>
              </w:rPr>
              <w:t>10(1)</w:t>
            </w:r>
            <w:del w:id="43" w:author="Author">
              <w:r w:rsidDel="009045F5">
                <w:rPr>
                  <w:rFonts w:ascii="Times New Roman"/>
                  <w:spacing w:val="-1"/>
                  <w:sz w:val="24"/>
                </w:rPr>
                <w:delText>(f)</w:delText>
              </w:r>
            </w:del>
            <w:r>
              <w:rPr>
                <w:rFonts w:ascii="Times New Roman"/>
                <w:spacing w:val="7"/>
                <w:sz w:val="24"/>
              </w:rPr>
              <w:t xml:space="preserve"> </w:t>
            </w:r>
            <w:r>
              <w:rPr>
                <w:rFonts w:ascii="Times New Roman"/>
                <w:sz w:val="24"/>
              </w:rPr>
              <w:t>of</w:t>
            </w:r>
            <w:r>
              <w:rPr>
                <w:rFonts w:ascii="Times New Roman"/>
                <w:spacing w:val="73"/>
                <w:sz w:val="24"/>
              </w:rPr>
              <w:t xml:space="preserve"> </w:t>
            </w:r>
            <w:del w:id="44" w:author="Author">
              <w:r w:rsidDel="006D349A">
                <w:rPr>
                  <w:rFonts w:ascii="Times New Roman"/>
                  <w:spacing w:val="-1"/>
                  <w:sz w:val="24"/>
                </w:rPr>
                <w:delText>Regulation</w:delText>
              </w:r>
              <w:r w:rsidDel="006D349A">
                <w:rPr>
                  <w:rFonts w:ascii="Times New Roman"/>
                  <w:spacing w:val="8"/>
                  <w:sz w:val="24"/>
                </w:rPr>
                <w:delText xml:space="preserve"> </w:delText>
              </w:r>
              <w:r w:rsidDel="006D349A">
                <w:rPr>
                  <w:rFonts w:ascii="Times New Roman"/>
                  <w:spacing w:val="-1"/>
                  <w:sz w:val="24"/>
                </w:rPr>
                <w:delText>(EU)</w:delText>
              </w:r>
              <w:r w:rsidDel="006D349A">
                <w:rPr>
                  <w:rFonts w:ascii="Times New Roman"/>
                  <w:spacing w:val="10"/>
                  <w:sz w:val="24"/>
                </w:rPr>
                <w:delText xml:space="preserve"> </w:delText>
              </w:r>
              <w:r w:rsidDel="006D349A">
                <w:rPr>
                  <w:rFonts w:ascii="Times New Roman"/>
                  <w:sz w:val="24"/>
                </w:rPr>
                <w:delText>2015/61</w:delText>
              </w:r>
            </w:del>
            <w:ins w:id="45" w:author="Author">
              <w:r w:rsidR="006D349A">
                <w:rPr>
                  <w:rFonts w:ascii="Times New Roman"/>
                  <w:spacing w:val="-1"/>
                  <w:sz w:val="24"/>
                </w:rPr>
                <w:t>Delegated Regulation (EU) 2015/61</w:t>
              </w:r>
            </w:ins>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14:paraId="13A96706" w14:textId="77777777" w:rsidTr="00FE0FF1">
        <w:trPr>
          <w:trHeight w:val="304"/>
        </w:trPr>
        <w:tc>
          <w:tcPr>
            <w:tcW w:w="1418" w:type="dxa"/>
          </w:tcPr>
          <w:p w14:paraId="2F74693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140</w:t>
            </w:r>
          </w:p>
        </w:tc>
        <w:tc>
          <w:tcPr>
            <w:tcW w:w="7590" w:type="dxa"/>
          </w:tcPr>
          <w:p w14:paraId="1FF5B74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308402A5" w14:textId="43D0002D"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del w:id="46" w:author="Author">
              <w:r w:rsidDel="006D349A">
                <w:rPr>
                  <w:rFonts w:ascii="Times New Roman"/>
                  <w:spacing w:val="-1"/>
                  <w:sz w:val="24"/>
                </w:rPr>
                <w:delText>Regulation</w:delText>
              </w:r>
              <w:r w:rsidDel="006D349A">
                <w:rPr>
                  <w:rFonts w:ascii="Times New Roman"/>
                  <w:spacing w:val="1"/>
                  <w:sz w:val="24"/>
                </w:rPr>
                <w:delText xml:space="preserve"> </w:delText>
              </w:r>
              <w:r w:rsidDel="006D349A">
                <w:rPr>
                  <w:rFonts w:ascii="Times New Roman"/>
                  <w:spacing w:val="-1"/>
                  <w:sz w:val="24"/>
                </w:rPr>
                <w:delText>(EU)</w:delText>
              </w:r>
              <w:r w:rsidDel="006D349A">
                <w:rPr>
                  <w:rFonts w:ascii="Times New Roman"/>
                  <w:spacing w:val="1"/>
                  <w:sz w:val="24"/>
                </w:rPr>
                <w:delText xml:space="preserve"> </w:delText>
              </w:r>
              <w:r w:rsidDel="006D349A">
                <w:rPr>
                  <w:rFonts w:ascii="Times New Roman"/>
                  <w:sz w:val="24"/>
                </w:rPr>
                <w:delText>2015/61</w:delText>
              </w:r>
            </w:del>
            <w:ins w:id="47" w:author="Author">
              <w:r w:rsidR="006D349A">
                <w:rPr>
                  <w:rFonts w:ascii="Times New Roman"/>
                  <w:spacing w:val="-1"/>
                  <w:sz w:val="24"/>
                </w:rPr>
                <w:t>Delegated Regulation (EU) 2015/61</w:t>
              </w:r>
            </w:ins>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53663919" w14:textId="1DA39D49" w:rsidR="003A5275" w:rsidRDefault="003A5275" w:rsidP="009045F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del w:id="48" w:author="Author">
              <w:r w:rsidDel="009045F5">
                <w:rPr>
                  <w:rFonts w:ascii="Times New Roman"/>
                  <w:spacing w:val="-1"/>
                  <w:sz w:val="24"/>
                </w:rPr>
                <w:delText>article</w:delText>
              </w:r>
              <w:r w:rsidDel="009045F5">
                <w:rPr>
                  <w:rFonts w:ascii="Times New Roman"/>
                  <w:spacing w:val="49"/>
                  <w:sz w:val="24"/>
                </w:rPr>
                <w:delText xml:space="preserve"> </w:delText>
              </w:r>
            </w:del>
            <w:ins w:id="49" w:author="Author">
              <w:r w:rsidR="009045F5">
                <w:rPr>
                  <w:rFonts w:ascii="Times New Roman"/>
                  <w:spacing w:val="-1"/>
                  <w:sz w:val="24"/>
                </w:rPr>
                <w:t>Article</w:t>
              </w:r>
              <w:r w:rsidR="009045F5">
                <w:rPr>
                  <w:rFonts w:ascii="Times New Roman"/>
                  <w:spacing w:val="49"/>
                  <w:sz w:val="24"/>
                </w:rPr>
                <w:t xml:space="preserve"> </w:t>
              </w:r>
            </w:ins>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del w:id="50" w:author="Author">
              <w:r w:rsidDel="006D349A">
                <w:rPr>
                  <w:rFonts w:ascii="Times New Roman"/>
                  <w:spacing w:val="-1"/>
                  <w:sz w:val="24"/>
                </w:rPr>
                <w:delText>Regulation</w:delText>
              </w:r>
              <w:r w:rsidDel="006D349A">
                <w:rPr>
                  <w:rFonts w:ascii="Times New Roman"/>
                  <w:spacing w:val="49"/>
                  <w:sz w:val="24"/>
                </w:rPr>
                <w:delText xml:space="preserve"> </w:delText>
              </w:r>
              <w:r w:rsidDel="006D349A">
                <w:rPr>
                  <w:rFonts w:ascii="Times New Roman"/>
                  <w:spacing w:val="-1"/>
                  <w:sz w:val="24"/>
                </w:rPr>
                <w:delText>(EU)</w:delText>
              </w:r>
              <w:r w:rsidDel="006D349A">
                <w:rPr>
                  <w:rFonts w:ascii="Times New Roman"/>
                  <w:spacing w:val="49"/>
                  <w:sz w:val="24"/>
                </w:rPr>
                <w:delText xml:space="preserve"> </w:delText>
              </w:r>
              <w:r w:rsidDel="006D349A">
                <w:rPr>
                  <w:rFonts w:ascii="Times New Roman"/>
                  <w:sz w:val="24"/>
                </w:rPr>
                <w:delText>2015/61</w:delText>
              </w:r>
            </w:del>
            <w:ins w:id="51" w:author="Author">
              <w:r w:rsidR="006D349A">
                <w:rPr>
                  <w:rFonts w:ascii="Times New Roman"/>
                  <w:spacing w:val="-1"/>
                  <w:sz w:val="24"/>
                </w:rPr>
                <w:t>Delegated Regulation (EU) 2015/61</w:t>
              </w:r>
            </w:ins>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068BF627" w14:textId="77777777" w:rsidTr="00FE0FF1">
        <w:trPr>
          <w:trHeight w:val="304"/>
        </w:trPr>
        <w:tc>
          <w:tcPr>
            <w:tcW w:w="1418" w:type="dxa"/>
          </w:tcPr>
          <w:p w14:paraId="5182888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150</w:t>
            </w:r>
          </w:p>
        </w:tc>
        <w:tc>
          <w:tcPr>
            <w:tcW w:w="7590" w:type="dxa"/>
          </w:tcPr>
          <w:p w14:paraId="17BD1524"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BE0B4FC"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0EE603C0" w14:textId="77777777" w:rsidTr="00FE0FF1">
        <w:trPr>
          <w:trHeight w:val="304"/>
        </w:trPr>
        <w:tc>
          <w:tcPr>
            <w:tcW w:w="1418" w:type="dxa"/>
          </w:tcPr>
          <w:p w14:paraId="31E09C1F"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160</w:t>
            </w:r>
          </w:p>
        </w:tc>
        <w:tc>
          <w:tcPr>
            <w:tcW w:w="7590" w:type="dxa"/>
          </w:tcPr>
          <w:p w14:paraId="10D2142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65CBDB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14:paraId="493866E5" w14:textId="77777777" w:rsidTr="00FE0FF1">
        <w:trPr>
          <w:trHeight w:val="304"/>
        </w:trPr>
        <w:tc>
          <w:tcPr>
            <w:tcW w:w="1418" w:type="dxa"/>
          </w:tcPr>
          <w:p w14:paraId="1112AE8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170</w:t>
            </w:r>
          </w:p>
        </w:tc>
        <w:tc>
          <w:tcPr>
            <w:tcW w:w="7590" w:type="dxa"/>
          </w:tcPr>
          <w:p w14:paraId="14BE0A1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99521A4" w14:textId="28D5B251" w:rsidR="003A5275" w:rsidRDefault="003A5275" w:rsidP="009045F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ins w:id="52" w:author="Author">
              <w:r w:rsidR="009045F5">
                <w:rPr>
                  <w:rFonts w:ascii="Times New Roman"/>
                  <w:spacing w:val="6"/>
                  <w:sz w:val="24"/>
                </w:rPr>
                <w:t xml:space="preserve">points (a) and (b) of </w:t>
              </w:r>
            </w:ins>
            <w:r>
              <w:rPr>
                <w:rFonts w:ascii="Times New Roman"/>
                <w:spacing w:val="-1"/>
                <w:sz w:val="24"/>
              </w:rPr>
              <w:t>Article</w:t>
            </w:r>
            <w:r>
              <w:rPr>
                <w:rFonts w:ascii="Times New Roman"/>
                <w:spacing w:val="6"/>
                <w:sz w:val="24"/>
              </w:rPr>
              <w:t xml:space="preserve"> </w:t>
            </w:r>
            <w:r>
              <w:rPr>
                <w:rFonts w:ascii="Times New Roman"/>
                <w:spacing w:val="-1"/>
                <w:sz w:val="24"/>
              </w:rPr>
              <w:t>11(1)</w:t>
            </w:r>
            <w:del w:id="53" w:author="Author">
              <w:r w:rsidDel="009045F5">
                <w:rPr>
                  <w:rFonts w:ascii="Times New Roman"/>
                  <w:spacing w:val="-1"/>
                  <w:sz w:val="24"/>
                </w:rPr>
                <w:delText>(a)</w:delText>
              </w:r>
              <w:r w:rsidDel="009045F5">
                <w:rPr>
                  <w:rFonts w:ascii="Times New Roman"/>
                  <w:spacing w:val="6"/>
                  <w:sz w:val="24"/>
                </w:rPr>
                <w:delText xml:space="preserve"> </w:delText>
              </w:r>
              <w:r w:rsidDel="009045F5">
                <w:rPr>
                  <w:rFonts w:ascii="Times New Roman"/>
                  <w:sz w:val="24"/>
                </w:rPr>
                <w:delText>and</w:delText>
              </w:r>
              <w:r w:rsidDel="009045F5">
                <w:rPr>
                  <w:rFonts w:ascii="Times New Roman"/>
                  <w:spacing w:val="4"/>
                  <w:sz w:val="24"/>
                </w:rPr>
                <w:delText xml:space="preserve"> </w:delText>
              </w:r>
              <w:r w:rsidDel="009045F5">
                <w:rPr>
                  <w:rFonts w:ascii="Times New Roman"/>
                  <w:sz w:val="24"/>
                </w:rPr>
                <w:delText>(b)</w:delText>
              </w:r>
            </w:del>
            <w:r>
              <w:rPr>
                <w:rFonts w:ascii="Times New Roman"/>
                <w:spacing w:val="6"/>
                <w:sz w:val="24"/>
              </w:rPr>
              <w:t xml:space="preserve"> </w:t>
            </w:r>
            <w:r>
              <w:rPr>
                <w:rFonts w:ascii="Times New Roman"/>
                <w:sz w:val="24"/>
              </w:rPr>
              <w:t>of</w:t>
            </w:r>
            <w:r>
              <w:rPr>
                <w:rFonts w:ascii="Times New Roman"/>
                <w:spacing w:val="6"/>
                <w:sz w:val="24"/>
              </w:rPr>
              <w:t xml:space="preserve"> </w:t>
            </w:r>
            <w:del w:id="54" w:author="Author">
              <w:r w:rsidDel="006D349A">
                <w:rPr>
                  <w:rFonts w:ascii="Times New Roman"/>
                  <w:spacing w:val="-1"/>
                  <w:sz w:val="24"/>
                </w:rPr>
                <w:delText>Regulation</w:delText>
              </w:r>
              <w:r w:rsidDel="006D349A">
                <w:rPr>
                  <w:rFonts w:ascii="Times New Roman"/>
                  <w:spacing w:val="6"/>
                  <w:sz w:val="24"/>
                </w:rPr>
                <w:delText xml:space="preserve"> </w:delText>
              </w:r>
              <w:r w:rsidDel="006D349A">
                <w:rPr>
                  <w:rFonts w:ascii="Times New Roman"/>
                  <w:spacing w:val="-1"/>
                  <w:sz w:val="24"/>
                </w:rPr>
                <w:delText>(EU)</w:delText>
              </w:r>
              <w:r w:rsidDel="006D349A">
                <w:rPr>
                  <w:rFonts w:ascii="Times New Roman"/>
                  <w:spacing w:val="6"/>
                  <w:sz w:val="24"/>
                </w:rPr>
                <w:delText xml:space="preserve"> </w:delText>
              </w:r>
              <w:r w:rsidDel="006D349A">
                <w:rPr>
                  <w:rFonts w:ascii="Times New Roman"/>
                  <w:sz w:val="24"/>
                </w:rPr>
                <w:delText>2015/61</w:delText>
              </w:r>
            </w:del>
            <w:ins w:id="55" w:author="Author">
              <w:r w:rsidR="006D349A">
                <w:rPr>
                  <w:rFonts w:ascii="Times New Roman"/>
                  <w:spacing w:val="-1"/>
                  <w:sz w:val="24"/>
                </w:rPr>
                <w:t>Delegated Regulation (EU) 2015/61</w:t>
              </w:r>
            </w:ins>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14:paraId="11A498C9" w14:textId="77777777" w:rsidTr="00FE0FF1">
        <w:trPr>
          <w:trHeight w:val="304"/>
        </w:trPr>
        <w:tc>
          <w:tcPr>
            <w:tcW w:w="1418" w:type="dxa"/>
          </w:tcPr>
          <w:p w14:paraId="49B0C57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180</w:t>
            </w:r>
          </w:p>
        </w:tc>
        <w:tc>
          <w:tcPr>
            <w:tcW w:w="7590" w:type="dxa"/>
          </w:tcPr>
          <w:p w14:paraId="1D941583" w14:textId="77777777"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50A0DAB" w14:textId="29269B21"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del w:id="56" w:author="Author">
              <w:r w:rsidRPr="003A5275" w:rsidDel="006D349A">
                <w:rPr>
                  <w:rFonts w:ascii="Times New Roman" w:eastAsia="Calibri" w:hAnsi="Calibri"/>
                  <w:color w:val="auto"/>
                  <w:spacing w:val="-1"/>
                  <w:sz w:val="24"/>
                  <w:szCs w:val="22"/>
                  <w:lang w:val="en-US"/>
                </w:rPr>
                <w:delText>Regulation</w:delText>
              </w:r>
              <w:r w:rsidRPr="003A5275" w:rsidDel="006D349A">
                <w:rPr>
                  <w:rFonts w:ascii="Times New Roman" w:eastAsia="Calibri" w:hAnsi="Calibri"/>
                  <w:color w:val="auto"/>
                  <w:spacing w:val="12"/>
                  <w:sz w:val="24"/>
                  <w:szCs w:val="22"/>
                  <w:lang w:val="en-US"/>
                </w:rPr>
                <w:delText xml:space="preserve"> </w:delText>
              </w:r>
              <w:r w:rsidRPr="003A5275" w:rsidDel="006D349A">
                <w:rPr>
                  <w:rFonts w:ascii="Times New Roman" w:eastAsia="Calibri" w:hAnsi="Calibri"/>
                  <w:color w:val="auto"/>
                  <w:spacing w:val="-1"/>
                  <w:sz w:val="24"/>
                  <w:szCs w:val="22"/>
                  <w:lang w:val="en-US"/>
                </w:rPr>
                <w:delText>(EU)</w:delText>
              </w:r>
              <w:r w:rsidRPr="003A5275" w:rsidDel="006D349A">
                <w:rPr>
                  <w:rFonts w:ascii="Times New Roman" w:eastAsia="Calibri" w:hAnsi="Calibri"/>
                  <w:color w:val="auto"/>
                  <w:spacing w:val="12"/>
                  <w:sz w:val="24"/>
                  <w:szCs w:val="22"/>
                  <w:lang w:val="en-US"/>
                </w:rPr>
                <w:delText xml:space="preserve"> </w:delText>
              </w:r>
              <w:r w:rsidRPr="003A5275" w:rsidDel="006D349A">
                <w:rPr>
                  <w:rFonts w:ascii="Times New Roman" w:eastAsia="Calibri" w:hAnsi="Calibri"/>
                  <w:color w:val="auto"/>
                  <w:sz w:val="24"/>
                  <w:szCs w:val="22"/>
                  <w:lang w:val="en-US"/>
                </w:rPr>
                <w:delText>2015/61</w:delText>
              </w:r>
            </w:del>
            <w:ins w:id="57" w:author="Author">
              <w:r w:rsidR="006D349A">
                <w:rPr>
                  <w:rFonts w:ascii="Times New Roman" w:eastAsia="Calibri" w:hAnsi="Calibri"/>
                  <w:color w:val="auto"/>
                  <w:spacing w:val="-1"/>
                  <w:sz w:val="24"/>
                  <w:szCs w:val="22"/>
                  <w:lang w:val="en-US"/>
                </w:rPr>
                <w:t>Delegated Regulation (EU) 2015/61</w:t>
              </w:r>
            </w:ins>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7DBB331B" w14:textId="491A0253" w:rsidR="003A5275" w:rsidRDefault="003A5275" w:rsidP="009045F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del w:id="58" w:author="Author">
              <w:r w:rsidRPr="003A5275" w:rsidDel="009045F5">
                <w:rPr>
                  <w:rFonts w:ascii="Times New Roman" w:eastAsia="Calibri" w:hAnsi="Calibri" w:cs="Times New Roman"/>
                  <w:spacing w:val="-1"/>
                  <w:sz w:val="24"/>
                </w:rPr>
                <w:delText>article</w:delText>
              </w:r>
              <w:r w:rsidRPr="003A5275" w:rsidDel="009045F5">
                <w:rPr>
                  <w:rFonts w:ascii="Times New Roman" w:eastAsia="Calibri" w:hAnsi="Calibri" w:cs="Times New Roman"/>
                  <w:spacing w:val="49"/>
                  <w:sz w:val="24"/>
                </w:rPr>
                <w:delText xml:space="preserve"> </w:delText>
              </w:r>
            </w:del>
            <w:ins w:id="59" w:author="Author">
              <w:r w:rsidR="009045F5">
                <w:rPr>
                  <w:rFonts w:ascii="Times New Roman" w:eastAsia="Calibri" w:hAnsi="Calibri" w:cs="Times New Roman"/>
                  <w:spacing w:val="-1"/>
                  <w:sz w:val="24"/>
                </w:rPr>
                <w:t>A</w:t>
              </w:r>
              <w:r w:rsidR="009045F5" w:rsidRPr="003A5275">
                <w:rPr>
                  <w:rFonts w:ascii="Times New Roman" w:eastAsia="Calibri" w:hAnsi="Calibri" w:cs="Times New Roman"/>
                  <w:spacing w:val="-1"/>
                  <w:sz w:val="24"/>
                </w:rPr>
                <w:t>rticle</w:t>
              </w:r>
              <w:r w:rsidR="009045F5" w:rsidRPr="003A5275">
                <w:rPr>
                  <w:rFonts w:ascii="Times New Roman" w:eastAsia="Calibri" w:hAnsi="Calibri" w:cs="Times New Roman"/>
                  <w:spacing w:val="49"/>
                  <w:sz w:val="24"/>
                </w:rPr>
                <w:t xml:space="preserve"> </w:t>
              </w:r>
            </w:ins>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del w:id="60" w:author="Author">
              <w:r w:rsidRPr="003A5275" w:rsidDel="006D349A">
                <w:rPr>
                  <w:rFonts w:ascii="Times New Roman" w:eastAsia="Calibri" w:hAnsi="Calibri" w:cs="Times New Roman"/>
                  <w:spacing w:val="-1"/>
                  <w:sz w:val="24"/>
                </w:rPr>
                <w:delText>Regulation</w:delText>
              </w:r>
              <w:r w:rsidRPr="003A5275" w:rsidDel="006D349A">
                <w:rPr>
                  <w:rFonts w:ascii="Times New Roman" w:eastAsia="Calibri" w:hAnsi="Calibri" w:cs="Times New Roman"/>
                  <w:spacing w:val="49"/>
                  <w:sz w:val="24"/>
                </w:rPr>
                <w:delText xml:space="preserve"> </w:delText>
              </w:r>
              <w:r w:rsidRPr="003A5275" w:rsidDel="006D349A">
                <w:rPr>
                  <w:rFonts w:ascii="Times New Roman" w:eastAsia="Calibri" w:hAnsi="Calibri" w:cs="Times New Roman"/>
                  <w:spacing w:val="-1"/>
                  <w:sz w:val="24"/>
                </w:rPr>
                <w:delText>(EU)</w:delText>
              </w:r>
              <w:r w:rsidRPr="003A5275" w:rsidDel="006D349A">
                <w:rPr>
                  <w:rFonts w:ascii="Times New Roman" w:eastAsia="Calibri" w:hAnsi="Calibri" w:cs="Times New Roman"/>
                  <w:spacing w:val="49"/>
                  <w:sz w:val="24"/>
                </w:rPr>
                <w:delText xml:space="preserve"> </w:delText>
              </w:r>
              <w:r w:rsidRPr="003A5275" w:rsidDel="006D349A">
                <w:rPr>
                  <w:rFonts w:ascii="Times New Roman" w:eastAsia="Calibri" w:hAnsi="Calibri" w:cs="Times New Roman"/>
                  <w:sz w:val="24"/>
                </w:rPr>
                <w:delText>2015/61</w:delText>
              </w:r>
            </w:del>
            <w:ins w:id="61" w:author="Author">
              <w:r w:rsidR="006D349A">
                <w:rPr>
                  <w:rFonts w:ascii="Times New Roman" w:eastAsia="Calibri" w:hAnsi="Calibri" w:cs="Times New Roman"/>
                  <w:spacing w:val="-1"/>
                  <w:sz w:val="24"/>
                </w:rPr>
                <w:t>Delegated Regulation (EU) 2015/61</w:t>
              </w:r>
            </w:ins>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14:paraId="047A6295" w14:textId="77777777" w:rsidTr="00FE0FF1">
        <w:trPr>
          <w:trHeight w:val="304"/>
        </w:trPr>
        <w:tc>
          <w:tcPr>
            <w:tcW w:w="1418" w:type="dxa"/>
          </w:tcPr>
          <w:p w14:paraId="1A000AD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190</w:t>
            </w:r>
          </w:p>
        </w:tc>
        <w:tc>
          <w:tcPr>
            <w:tcW w:w="7590" w:type="dxa"/>
          </w:tcPr>
          <w:p w14:paraId="0EAB9246" w14:textId="77777777"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6717508F" w14:textId="05D812FB"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 xml:space="preserve">asset backed securities, including RMBS. Note that in accordance with </w:t>
            </w:r>
            <w:ins w:id="62" w:author="Author">
              <w:r w:rsidR="009045F5">
                <w:rPr>
                  <w:rFonts w:ascii="Times New Roman" w:eastAsia="Calibri" w:hAnsi="Calibri" w:cs="Times New Roman"/>
                  <w:sz w:val="24"/>
                </w:rPr>
                <w:t xml:space="preserve">point (a) of </w:t>
              </w:r>
            </w:ins>
            <w:r w:rsidRPr="003A5275">
              <w:rPr>
                <w:rFonts w:ascii="Times New Roman" w:eastAsia="Calibri" w:hAnsi="Calibri" w:cs="Times New Roman"/>
                <w:sz w:val="24"/>
              </w:rPr>
              <w:t>Article 13(2)</w:t>
            </w:r>
            <w:del w:id="63" w:author="Author">
              <w:r w:rsidRPr="003A5275" w:rsidDel="009045F5">
                <w:rPr>
                  <w:rFonts w:ascii="Times New Roman" w:eastAsia="Calibri" w:hAnsi="Calibri" w:cs="Times New Roman"/>
                  <w:sz w:val="24"/>
                </w:rPr>
                <w:delText>(a)</w:delText>
              </w:r>
            </w:del>
            <w:r w:rsidRPr="003A5275">
              <w:rPr>
                <w:rFonts w:ascii="Times New Roman" w:eastAsia="Calibri" w:hAnsi="Calibri" w:cs="Times New Roman"/>
                <w:sz w:val="24"/>
              </w:rPr>
              <w:t xml:space="preserve"> of </w:t>
            </w:r>
            <w:del w:id="64" w:author="Author">
              <w:r w:rsidRPr="003A5275" w:rsidDel="006D349A">
                <w:rPr>
                  <w:rFonts w:ascii="Times New Roman" w:eastAsia="Calibri" w:hAnsi="Calibri" w:cs="Times New Roman"/>
                  <w:sz w:val="24"/>
                </w:rPr>
                <w:delText>Regulation (EU) 2015/61</w:delText>
              </w:r>
            </w:del>
            <w:ins w:id="65" w:author="Author">
              <w:r w:rsidR="006D349A">
                <w:rPr>
                  <w:rFonts w:ascii="Times New Roman" w:eastAsia="Calibri" w:hAnsi="Calibri" w:cs="Times New Roman"/>
                  <w:sz w:val="24"/>
                </w:rPr>
                <w:t>Delegated Regulation (EU) 2015/61</w:t>
              </w:r>
            </w:ins>
            <w:r w:rsidRPr="003A5275">
              <w:rPr>
                <w:rFonts w:ascii="Times New Roman" w:eastAsia="Calibri" w:hAnsi="Calibri" w:cs="Times New Roman"/>
                <w:sz w:val="24"/>
              </w:rPr>
              <w:t xml:space="preserve"> all asset backed securities qualifying as Level 2B shall be required to have credit quality step 1.</w:t>
            </w:r>
          </w:p>
        </w:tc>
      </w:tr>
      <w:tr w:rsidR="001820FB" w:rsidRPr="00FE002E" w14:paraId="09E9358B" w14:textId="77777777" w:rsidTr="00FE0FF1">
        <w:trPr>
          <w:trHeight w:val="304"/>
        </w:trPr>
        <w:tc>
          <w:tcPr>
            <w:tcW w:w="1418" w:type="dxa"/>
          </w:tcPr>
          <w:p w14:paraId="26052CBC"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200</w:t>
            </w:r>
          </w:p>
        </w:tc>
        <w:tc>
          <w:tcPr>
            <w:tcW w:w="7590" w:type="dxa"/>
          </w:tcPr>
          <w:p w14:paraId="2F91DFB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0A4165C0"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14:paraId="66FAFB71" w14:textId="77777777" w:rsidTr="00FE0FF1">
        <w:trPr>
          <w:trHeight w:val="304"/>
        </w:trPr>
        <w:tc>
          <w:tcPr>
            <w:tcW w:w="1418" w:type="dxa"/>
          </w:tcPr>
          <w:p w14:paraId="70E1FBE6"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210</w:t>
            </w:r>
          </w:p>
        </w:tc>
        <w:tc>
          <w:tcPr>
            <w:tcW w:w="7590" w:type="dxa"/>
          </w:tcPr>
          <w:p w14:paraId="2889AD5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44CC26D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6328EAB5" w14:textId="77777777" w:rsidTr="00FE0FF1">
        <w:trPr>
          <w:trHeight w:val="304"/>
        </w:trPr>
        <w:tc>
          <w:tcPr>
            <w:tcW w:w="1418" w:type="dxa"/>
          </w:tcPr>
          <w:p w14:paraId="4EA3D9C1"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220</w:t>
            </w:r>
          </w:p>
        </w:tc>
        <w:tc>
          <w:tcPr>
            <w:tcW w:w="7590" w:type="dxa"/>
          </w:tcPr>
          <w:p w14:paraId="7EE5A5B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4B1441B0" w14:textId="14F81694"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sidR="00222AE7">
              <w:rPr>
                <w:rFonts w:ascii="Times New Roman"/>
                <w:sz w:val="24"/>
              </w:rPr>
              <w:t xml:space="preserve">collateralised by </w:t>
            </w:r>
            <w:r>
              <w:rPr>
                <w:rFonts w:ascii="Times New Roman"/>
                <w:spacing w:val="-1"/>
                <w:sz w:val="24"/>
              </w:rPr>
              <w:t>shares.</w:t>
            </w:r>
          </w:p>
        </w:tc>
      </w:tr>
      <w:tr w:rsidR="001820FB" w:rsidRPr="00FE002E" w14:paraId="6468746C" w14:textId="77777777" w:rsidTr="00FE0FF1">
        <w:trPr>
          <w:trHeight w:val="304"/>
        </w:trPr>
        <w:tc>
          <w:tcPr>
            <w:tcW w:w="1418" w:type="dxa"/>
          </w:tcPr>
          <w:p w14:paraId="0E1921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230</w:t>
            </w:r>
          </w:p>
        </w:tc>
        <w:tc>
          <w:tcPr>
            <w:tcW w:w="7590" w:type="dxa"/>
          </w:tcPr>
          <w:p w14:paraId="75153B6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4A958051" w14:textId="0C86E3AA" w:rsidR="001820FB" w:rsidRDefault="001820FB" w:rsidP="00AE380B">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sidR="00222AE7">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14:paraId="172B0600" w14:textId="77777777" w:rsidTr="00FE0FF1">
        <w:trPr>
          <w:trHeight w:val="304"/>
        </w:trPr>
        <w:tc>
          <w:tcPr>
            <w:tcW w:w="1418" w:type="dxa"/>
          </w:tcPr>
          <w:p w14:paraId="45A14C2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240</w:t>
            </w:r>
          </w:p>
        </w:tc>
        <w:tc>
          <w:tcPr>
            <w:tcW w:w="7590" w:type="dxa"/>
          </w:tcPr>
          <w:p w14:paraId="57F3D60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065A9AC"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14:paraId="251B3101" w14:textId="77777777" w:rsidTr="00FE0FF1">
        <w:trPr>
          <w:trHeight w:val="304"/>
        </w:trPr>
        <w:tc>
          <w:tcPr>
            <w:tcW w:w="1418" w:type="dxa"/>
          </w:tcPr>
          <w:p w14:paraId="41F0BB0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250</w:t>
            </w:r>
          </w:p>
        </w:tc>
        <w:tc>
          <w:tcPr>
            <w:tcW w:w="7590" w:type="dxa"/>
          </w:tcPr>
          <w:p w14:paraId="4B45000C"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311F9EC8"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14:paraId="6FC73F4F" w14:textId="77777777" w:rsidTr="00FE0FF1">
        <w:trPr>
          <w:trHeight w:val="304"/>
        </w:trPr>
        <w:tc>
          <w:tcPr>
            <w:tcW w:w="1418" w:type="dxa"/>
          </w:tcPr>
          <w:p w14:paraId="6342AD3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260</w:t>
            </w:r>
          </w:p>
        </w:tc>
        <w:tc>
          <w:tcPr>
            <w:tcW w:w="7590" w:type="dxa"/>
          </w:tcPr>
          <w:p w14:paraId="0FFB7484" w14:textId="77777777" w:rsidR="001820FB" w:rsidRDefault="001820FB" w:rsidP="00AE380B">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14:paraId="3CB1B083" w14:textId="77777777" w:rsidR="001820FB" w:rsidRDefault="001820FB" w:rsidP="00AE380B">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07CD7326" w14:textId="1D61A18A" w:rsidR="001820FB" w:rsidRDefault="001820FB" w:rsidP="00847F52">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del w:id="66" w:author="Author">
              <w:r w:rsidDel="00236038">
                <w:rPr>
                  <w:rFonts w:ascii="Times New Roman" w:eastAsia="Times New Roman" w:hAnsi="Times New Roman" w:cs="Times New Roman"/>
                  <w:spacing w:val="-1"/>
                  <w:sz w:val="24"/>
                  <w:szCs w:val="24"/>
                </w:rPr>
                <w:delText>according</w:delText>
              </w:r>
              <w:r w:rsidDel="00236038">
                <w:rPr>
                  <w:rFonts w:ascii="Times New Roman" w:eastAsia="Times New Roman" w:hAnsi="Times New Roman" w:cs="Times New Roman"/>
                  <w:spacing w:val="3"/>
                  <w:sz w:val="24"/>
                  <w:szCs w:val="24"/>
                </w:rPr>
                <w:delText xml:space="preserve"> </w:delText>
              </w:r>
              <w:r w:rsidDel="00236038">
                <w:rPr>
                  <w:rFonts w:ascii="Times New Roman" w:eastAsia="Times New Roman" w:hAnsi="Times New Roman" w:cs="Times New Roman"/>
                  <w:sz w:val="24"/>
                  <w:szCs w:val="24"/>
                </w:rPr>
                <w:delText>to</w:delText>
              </w:r>
            </w:del>
            <w:ins w:id="67" w:author="Author">
              <w:r w:rsidR="00236038">
                <w:rPr>
                  <w:rFonts w:ascii="Times New Roman" w:eastAsia="Times New Roman" w:hAnsi="Times New Roman" w:cs="Times New Roman"/>
                  <w:spacing w:val="-1"/>
                  <w:sz w:val="24"/>
                  <w:szCs w:val="24"/>
                </w:rPr>
                <w:t>in accordance with</w:t>
              </w:r>
            </w:ins>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w:t>
            </w:r>
            <w:r w:rsidR="00847F52">
              <w:rPr>
                <w:rFonts w:ascii="Times New Roman" w:eastAsia="Times New Roman" w:hAnsi="Times New Roman" w:cs="Times New Roman"/>
                <w:spacing w:val="-1"/>
                <w:sz w:val="24"/>
                <w:szCs w:val="24"/>
              </w:rPr>
              <w:t>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14:paraId="6BF74EB8" w14:textId="77777777" w:rsidTr="00FE0FF1">
        <w:trPr>
          <w:trHeight w:val="304"/>
        </w:trPr>
        <w:tc>
          <w:tcPr>
            <w:tcW w:w="1418" w:type="dxa"/>
          </w:tcPr>
          <w:p w14:paraId="44B8EC8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270</w:t>
            </w:r>
          </w:p>
        </w:tc>
        <w:tc>
          <w:tcPr>
            <w:tcW w:w="7590" w:type="dxa"/>
          </w:tcPr>
          <w:p w14:paraId="05561D36" w14:textId="77777777"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53AB415C" w14:textId="4D5CDF14"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ins w:id="68" w:author="Author">
              <w:r w:rsidR="009045F5">
                <w:rPr>
                  <w:rFonts w:ascii="Times New Roman" w:eastAsia="Calibri" w:hAnsi="Calibri" w:cs="Times New Roman"/>
                  <w:sz w:val="24"/>
                </w:rPr>
                <w:t xml:space="preserve">point (8) of </w:t>
              </w:r>
            </w:ins>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w:t>
            </w:r>
            <w:del w:id="69" w:author="Author">
              <w:r w:rsidRPr="001820FB" w:rsidDel="009045F5">
                <w:rPr>
                  <w:rFonts w:ascii="Times New Roman" w:eastAsia="Calibri" w:hAnsi="Calibri" w:cs="Times New Roman"/>
                  <w:spacing w:val="-1"/>
                  <w:sz w:val="24"/>
                </w:rPr>
                <w:delText>(8)</w:delText>
              </w:r>
            </w:del>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w:t>
            </w:r>
            <w:del w:id="70" w:author="Author">
              <w:r w:rsidRPr="001820FB" w:rsidDel="006D349A">
                <w:rPr>
                  <w:rFonts w:ascii="Times New Roman" w:eastAsia="Calibri" w:hAnsi="Calibri" w:cs="Times New Roman"/>
                  <w:spacing w:val="-1"/>
                  <w:sz w:val="24"/>
                </w:rPr>
                <w:delText>Regulation</w:delText>
              </w:r>
              <w:r w:rsidRPr="001820FB" w:rsidDel="006D349A">
                <w:rPr>
                  <w:rFonts w:ascii="Times New Roman" w:eastAsia="Calibri" w:hAnsi="Calibri" w:cs="Times New Roman"/>
                  <w:sz w:val="24"/>
                </w:rPr>
                <w:delText xml:space="preserve"> </w:delText>
              </w:r>
              <w:r w:rsidRPr="001820FB" w:rsidDel="006D349A">
                <w:rPr>
                  <w:rFonts w:ascii="Times New Roman" w:eastAsia="Calibri" w:hAnsi="Calibri" w:cs="Times New Roman"/>
                  <w:spacing w:val="-1"/>
                  <w:sz w:val="24"/>
                </w:rPr>
                <w:delText>(EU)</w:delText>
              </w:r>
              <w:r w:rsidRPr="001820FB" w:rsidDel="006D349A">
                <w:rPr>
                  <w:rFonts w:ascii="Times New Roman" w:eastAsia="Calibri" w:hAnsi="Calibri" w:cs="Times New Roman"/>
                  <w:sz w:val="24"/>
                </w:rPr>
                <w:delText xml:space="preserve"> 2015/61</w:delText>
              </w:r>
            </w:del>
            <w:ins w:id="71" w:author="Author">
              <w:r w:rsidR="006D349A">
                <w:rPr>
                  <w:rFonts w:ascii="Times New Roman" w:eastAsia="Calibri" w:hAnsi="Calibri" w:cs="Times New Roman"/>
                  <w:spacing w:val="-1"/>
                  <w:sz w:val="24"/>
                </w:rPr>
                <w:t>Delegated Regulation (EU) 2015/61</w:t>
              </w:r>
            </w:ins>
            <w:r w:rsidRPr="001820FB">
              <w:rPr>
                <w:rFonts w:ascii="Times New Roman" w:eastAsia="Calibri" w:hAnsi="Calibri" w:cs="Times New Roman"/>
                <w:sz w:val="24"/>
              </w:rPr>
              <w:t>.</w:t>
            </w:r>
          </w:p>
        </w:tc>
      </w:tr>
      <w:tr w:rsidR="001820FB" w:rsidRPr="00FE002E" w14:paraId="334373F8" w14:textId="77777777" w:rsidTr="00FE0FF1">
        <w:trPr>
          <w:trHeight w:val="304"/>
        </w:trPr>
        <w:tc>
          <w:tcPr>
            <w:tcW w:w="1418" w:type="dxa"/>
          </w:tcPr>
          <w:p w14:paraId="33FA2BE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280</w:t>
            </w:r>
          </w:p>
        </w:tc>
        <w:tc>
          <w:tcPr>
            <w:tcW w:w="7590" w:type="dxa"/>
          </w:tcPr>
          <w:p w14:paraId="1F73828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2D62682E" w14:textId="7EE6EF6F"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ins w:id="72" w:author="Author">
              <w:r w:rsidR="009045F5">
                <w:rPr>
                  <w:rFonts w:ascii="Times New Roman"/>
                  <w:spacing w:val="3"/>
                  <w:sz w:val="24"/>
                </w:rPr>
                <w:t xml:space="preserve">point (8) of </w:t>
              </w:r>
            </w:ins>
            <w:r>
              <w:rPr>
                <w:rFonts w:ascii="Times New Roman"/>
                <w:spacing w:val="-1"/>
                <w:sz w:val="24"/>
              </w:rPr>
              <w:t>Article</w:t>
            </w:r>
            <w:r>
              <w:rPr>
                <w:rFonts w:ascii="Times New Roman"/>
                <w:spacing w:val="3"/>
                <w:sz w:val="24"/>
              </w:rPr>
              <w:t xml:space="preserve"> </w:t>
            </w:r>
            <w:r>
              <w:rPr>
                <w:rFonts w:ascii="Times New Roman"/>
                <w:spacing w:val="-1"/>
                <w:sz w:val="24"/>
              </w:rPr>
              <w:t>3</w:t>
            </w:r>
            <w:del w:id="73" w:author="Author">
              <w:r w:rsidDel="009045F5">
                <w:rPr>
                  <w:rFonts w:ascii="Times New Roman"/>
                  <w:spacing w:val="-1"/>
                  <w:sz w:val="24"/>
                </w:rPr>
                <w:delText>(8)</w:delText>
              </w:r>
            </w:del>
            <w:r>
              <w:rPr>
                <w:rFonts w:ascii="Times New Roman"/>
                <w:spacing w:val="4"/>
                <w:sz w:val="24"/>
              </w:rPr>
              <w:t xml:space="preserve"> </w:t>
            </w:r>
            <w:r>
              <w:rPr>
                <w:rFonts w:ascii="Times New Roman"/>
                <w:sz w:val="24"/>
              </w:rPr>
              <w:t>of</w:t>
            </w:r>
            <w:r>
              <w:rPr>
                <w:rFonts w:ascii="Times New Roman"/>
                <w:spacing w:val="2"/>
                <w:sz w:val="24"/>
              </w:rPr>
              <w:t xml:space="preserve"> </w:t>
            </w:r>
            <w:del w:id="74"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pacing w:val="4"/>
                  <w:sz w:val="24"/>
                </w:rPr>
                <w:delText xml:space="preserve"> </w:delText>
              </w:r>
              <w:r w:rsidDel="006D349A">
                <w:rPr>
                  <w:rFonts w:ascii="Times New Roman"/>
                  <w:sz w:val="24"/>
                </w:rPr>
                <w:delText>2015/61</w:delText>
              </w:r>
            </w:del>
            <w:ins w:id="75" w:author="Author">
              <w:r w:rsidR="006D349A">
                <w:rPr>
                  <w:rFonts w:ascii="Times New Roman"/>
                  <w:spacing w:val="-1"/>
                  <w:sz w:val="24"/>
                </w:rPr>
                <w:t>Delegated Regulation (EU) 2015/61</w:t>
              </w:r>
            </w:ins>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14:paraId="11E495B6" w14:textId="77777777" w:rsidTr="00FE0FF1">
        <w:trPr>
          <w:trHeight w:val="304"/>
        </w:trPr>
        <w:tc>
          <w:tcPr>
            <w:tcW w:w="1418" w:type="dxa"/>
          </w:tcPr>
          <w:p w14:paraId="67E6521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290</w:t>
            </w:r>
          </w:p>
        </w:tc>
        <w:tc>
          <w:tcPr>
            <w:tcW w:w="7590" w:type="dxa"/>
          </w:tcPr>
          <w:p w14:paraId="09E73F4E"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077440BF" w14:textId="7C7C681C"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del w:id="76" w:author="Author">
              <w:r w:rsidDel="006D349A">
                <w:rPr>
                  <w:rFonts w:ascii="Times New Roman"/>
                  <w:spacing w:val="-1"/>
                  <w:sz w:val="24"/>
                </w:rPr>
                <w:delText>Regulation</w:delText>
              </w:r>
              <w:r w:rsidDel="006D349A">
                <w:rPr>
                  <w:rFonts w:ascii="Times New Roman"/>
                  <w:spacing w:val="45"/>
                  <w:sz w:val="24"/>
                </w:rPr>
                <w:delText xml:space="preserve"> </w:delText>
              </w:r>
              <w:r w:rsidDel="006D349A">
                <w:rPr>
                  <w:rFonts w:ascii="Times New Roman"/>
                  <w:spacing w:val="-1"/>
                  <w:sz w:val="24"/>
                </w:rPr>
                <w:delText>(EU)</w:delText>
              </w:r>
              <w:r w:rsidDel="006D349A">
                <w:rPr>
                  <w:rFonts w:ascii="Times New Roman"/>
                  <w:spacing w:val="46"/>
                  <w:sz w:val="24"/>
                </w:rPr>
                <w:delText xml:space="preserve"> </w:delText>
              </w:r>
              <w:r w:rsidDel="006D349A">
                <w:rPr>
                  <w:rFonts w:ascii="Times New Roman"/>
                  <w:sz w:val="24"/>
                </w:rPr>
                <w:delText>2015/61</w:delText>
              </w:r>
            </w:del>
            <w:ins w:id="77" w:author="Author">
              <w:r w:rsidR="006D349A">
                <w:rPr>
                  <w:rFonts w:ascii="Times New Roman"/>
                  <w:spacing w:val="-1"/>
                  <w:sz w:val="24"/>
                </w:rPr>
                <w:t>Delegated Regulation (EU) 2015/61</w:t>
              </w:r>
            </w:ins>
            <w:r>
              <w:rPr>
                <w:rFonts w:ascii="Times New Roman"/>
                <w:sz w:val="24"/>
              </w:rPr>
              <w:t>.</w:t>
            </w:r>
          </w:p>
        </w:tc>
      </w:tr>
      <w:tr w:rsidR="001820FB" w:rsidRPr="00FE002E" w14:paraId="7836260B" w14:textId="77777777" w:rsidTr="00FE0FF1">
        <w:trPr>
          <w:trHeight w:val="304"/>
        </w:trPr>
        <w:tc>
          <w:tcPr>
            <w:tcW w:w="1418" w:type="dxa"/>
          </w:tcPr>
          <w:p w14:paraId="650FBD3D" w14:textId="6801CA9B" w:rsidR="001820FB" w:rsidRPr="00AE380B" w:rsidRDefault="00AE380B" w:rsidP="00AE380B">
            <w:pPr>
              <w:pStyle w:val="TableParagraph"/>
              <w:spacing w:before="118"/>
              <w:ind w:left="57" w:right="96"/>
              <w:jc w:val="both"/>
              <w:rPr>
                <w:rFonts w:ascii="Times New Roman"/>
                <w:sz w:val="24"/>
              </w:rPr>
            </w:pPr>
            <w:r>
              <w:rPr>
                <w:rFonts w:ascii="Times New Roman"/>
                <w:sz w:val="24"/>
              </w:rPr>
              <w:t>3</w:t>
            </w:r>
            <w:r w:rsidR="001820FB">
              <w:rPr>
                <w:rFonts w:ascii="Times New Roman"/>
                <w:sz w:val="24"/>
              </w:rPr>
              <w:t>00</w:t>
            </w:r>
          </w:p>
        </w:tc>
        <w:tc>
          <w:tcPr>
            <w:tcW w:w="7590" w:type="dxa"/>
          </w:tcPr>
          <w:p w14:paraId="27DBA9A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31071826" w14:textId="64F2EC9E"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14:paraId="3E6DED97" w14:textId="77777777" w:rsidTr="00FE0FF1">
        <w:trPr>
          <w:trHeight w:val="304"/>
        </w:trPr>
        <w:tc>
          <w:tcPr>
            <w:tcW w:w="1418" w:type="dxa"/>
          </w:tcPr>
          <w:p w14:paraId="7A57959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310</w:t>
            </w:r>
          </w:p>
        </w:tc>
        <w:tc>
          <w:tcPr>
            <w:tcW w:w="7590" w:type="dxa"/>
          </w:tcPr>
          <w:p w14:paraId="0D13068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2DEED4FE" w14:textId="4BB304DD"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ins w:id="78" w:author="Author">
              <w:r w:rsidR="009045F5">
                <w:rPr>
                  <w:rFonts w:ascii="Times New Roman"/>
                  <w:spacing w:val="31"/>
                  <w:sz w:val="24"/>
                </w:rPr>
                <w:t xml:space="preserve">point (9) of </w:t>
              </w:r>
            </w:ins>
            <w:r>
              <w:rPr>
                <w:rFonts w:ascii="Times New Roman"/>
                <w:spacing w:val="-1"/>
                <w:sz w:val="24"/>
              </w:rPr>
              <w:t>Article</w:t>
            </w:r>
            <w:r>
              <w:rPr>
                <w:rFonts w:ascii="Times New Roman"/>
                <w:spacing w:val="32"/>
                <w:sz w:val="24"/>
              </w:rPr>
              <w:t xml:space="preserve"> </w:t>
            </w:r>
            <w:r>
              <w:rPr>
                <w:rFonts w:ascii="Times New Roman"/>
                <w:sz w:val="24"/>
              </w:rPr>
              <w:t>3</w:t>
            </w:r>
            <w:del w:id="79" w:author="Author">
              <w:r w:rsidDel="009045F5">
                <w:rPr>
                  <w:rFonts w:ascii="Times New Roman"/>
                  <w:spacing w:val="32"/>
                  <w:sz w:val="24"/>
                </w:rPr>
                <w:delText xml:space="preserve"> </w:delText>
              </w:r>
              <w:r w:rsidDel="009045F5">
                <w:rPr>
                  <w:rFonts w:ascii="Times New Roman"/>
                  <w:spacing w:val="-1"/>
                  <w:sz w:val="24"/>
                </w:rPr>
                <w:delText>(9)</w:delText>
              </w:r>
            </w:del>
            <w:r>
              <w:rPr>
                <w:rFonts w:ascii="Times New Roman"/>
                <w:spacing w:val="32"/>
                <w:sz w:val="24"/>
              </w:rPr>
              <w:t xml:space="preserve"> </w:t>
            </w:r>
            <w:r>
              <w:rPr>
                <w:rFonts w:ascii="Times New Roman"/>
                <w:sz w:val="24"/>
              </w:rPr>
              <w:t>of</w:t>
            </w:r>
            <w:r>
              <w:rPr>
                <w:rFonts w:ascii="Times New Roman"/>
                <w:spacing w:val="69"/>
                <w:sz w:val="24"/>
              </w:rPr>
              <w:t xml:space="preserve"> </w:t>
            </w:r>
            <w:del w:id="80"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81" w:author="Author">
              <w:r w:rsidR="006D349A">
                <w:rPr>
                  <w:rFonts w:ascii="Times New Roman"/>
                  <w:spacing w:val="-1"/>
                  <w:sz w:val="24"/>
                </w:rPr>
                <w:t xml:space="preserve">Delegated Regulation (EU) </w:t>
              </w:r>
              <w:r w:rsidR="006D349A">
                <w:rPr>
                  <w:rFonts w:ascii="Times New Roman"/>
                  <w:spacing w:val="-1"/>
                  <w:sz w:val="24"/>
                </w:rPr>
                <w:lastRenderedPageBreak/>
                <w:t>2015/61</w:t>
              </w:r>
            </w:ins>
            <w:r>
              <w:rPr>
                <w:rFonts w:ascii="Times New Roman"/>
                <w:sz w:val="24"/>
              </w:rPr>
              <w:t xml:space="preserve">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14:paraId="1DE8DD82" w14:textId="77777777" w:rsidTr="00FE0FF1">
        <w:trPr>
          <w:trHeight w:val="304"/>
        </w:trPr>
        <w:tc>
          <w:tcPr>
            <w:tcW w:w="1418" w:type="dxa"/>
          </w:tcPr>
          <w:p w14:paraId="37A6056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320</w:t>
            </w:r>
          </w:p>
        </w:tc>
        <w:tc>
          <w:tcPr>
            <w:tcW w:w="7590" w:type="dxa"/>
          </w:tcPr>
          <w:p w14:paraId="772A58B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2E9B7BCB"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5A900CB0" w14:textId="77777777" w:rsidTr="00FE0FF1">
        <w:trPr>
          <w:trHeight w:val="304"/>
        </w:trPr>
        <w:tc>
          <w:tcPr>
            <w:tcW w:w="1418" w:type="dxa"/>
          </w:tcPr>
          <w:p w14:paraId="0B81EE5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330</w:t>
            </w:r>
          </w:p>
        </w:tc>
        <w:tc>
          <w:tcPr>
            <w:tcW w:w="7590" w:type="dxa"/>
          </w:tcPr>
          <w:p w14:paraId="12A0B415"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3A293982"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14:paraId="0AA2E879" w14:textId="77777777" w:rsidTr="00FE0FF1">
        <w:trPr>
          <w:trHeight w:val="304"/>
        </w:trPr>
        <w:tc>
          <w:tcPr>
            <w:tcW w:w="1418" w:type="dxa"/>
          </w:tcPr>
          <w:p w14:paraId="33AA7B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340</w:t>
            </w:r>
          </w:p>
        </w:tc>
        <w:tc>
          <w:tcPr>
            <w:tcW w:w="7590" w:type="dxa"/>
          </w:tcPr>
          <w:p w14:paraId="2E4CAD0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4E96CF7E" w14:textId="496E3956"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14:paraId="3E8758EA" w14:textId="77777777" w:rsidTr="00FE0FF1">
        <w:trPr>
          <w:trHeight w:val="304"/>
        </w:trPr>
        <w:tc>
          <w:tcPr>
            <w:tcW w:w="1418" w:type="dxa"/>
          </w:tcPr>
          <w:p w14:paraId="4EBBDC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350</w:t>
            </w:r>
          </w:p>
        </w:tc>
        <w:tc>
          <w:tcPr>
            <w:tcW w:w="7590" w:type="dxa"/>
          </w:tcPr>
          <w:p w14:paraId="17F54B9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862BA06"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14:paraId="32A3E4EB" w14:textId="77777777" w:rsidTr="00FE0FF1">
        <w:trPr>
          <w:trHeight w:val="304"/>
        </w:trPr>
        <w:tc>
          <w:tcPr>
            <w:tcW w:w="1418" w:type="dxa"/>
          </w:tcPr>
          <w:p w14:paraId="3BBBADB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360</w:t>
            </w:r>
          </w:p>
        </w:tc>
        <w:tc>
          <w:tcPr>
            <w:tcW w:w="7590" w:type="dxa"/>
          </w:tcPr>
          <w:p w14:paraId="2A049B0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0DBC28F3" w14:textId="77777777" w:rsidR="001820FB" w:rsidRDefault="001820FB" w:rsidP="00AE380B">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067B97BF" w14:textId="77777777"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4E7926F8"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18D8D4DC"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0419F644"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5AFAB36" w14:textId="77777777"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 xml:space="preserve">flows related to option-like derivatives shall be included only </w:t>
            </w:r>
            <w:r w:rsidRPr="001820FB">
              <w:rPr>
                <w:rFonts w:ascii="Times New Roman"/>
                <w:spacing w:val="-1"/>
                <w:sz w:val="24"/>
              </w:rPr>
              <w:lastRenderedPageBreak/>
              <w:t>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7F4804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p>
          <w:p w14:paraId="08E5FE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22C675DA" w14:textId="2DD8B791"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sidR="001615A1">
              <w:rPr>
                <w:rFonts w:ascii="Times New Roman"/>
                <w:spacing w:val="-1"/>
                <w:sz w:val="24"/>
              </w:rPr>
              <w:t>.</w:t>
            </w:r>
          </w:p>
        </w:tc>
      </w:tr>
      <w:tr w:rsidR="001820FB" w:rsidRPr="00FE002E" w14:paraId="1632A2B1" w14:textId="77777777" w:rsidTr="00FE0FF1">
        <w:trPr>
          <w:trHeight w:val="304"/>
        </w:trPr>
        <w:tc>
          <w:tcPr>
            <w:tcW w:w="1418" w:type="dxa"/>
          </w:tcPr>
          <w:p w14:paraId="79361B4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370</w:t>
            </w:r>
          </w:p>
        </w:tc>
        <w:tc>
          <w:tcPr>
            <w:tcW w:w="7590" w:type="dxa"/>
          </w:tcPr>
          <w:p w14:paraId="2BC0E82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229701F4" w14:textId="77777777" w:rsidR="001820FB" w:rsidRDefault="001820FB" w:rsidP="00AE380B">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14:paraId="1D3D5150" w14:textId="77777777" w:rsidTr="00FE0FF1">
        <w:trPr>
          <w:trHeight w:val="304"/>
        </w:trPr>
        <w:tc>
          <w:tcPr>
            <w:tcW w:w="1418" w:type="dxa"/>
          </w:tcPr>
          <w:p w14:paraId="7BB0E3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380</w:t>
            </w:r>
          </w:p>
        </w:tc>
        <w:tc>
          <w:tcPr>
            <w:tcW w:w="7590" w:type="dxa"/>
          </w:tcPr>
          <w:p w14:paraId="4C06657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295782B0" w14:textId="489F3FDA" w:rsidR="00C54FC2" w:rsidRDefault="001820FB" w:rsidP="00740184">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1820FB" w:rsidRPr="00FE002E" w14:paraId="30C80F46" w14:textId="77777777" w:rsidTr="00C54FC2">
        <w:trPr>
          <w:trHeight w:val="304"/>
        </w:trPr>
        <w:tc>
          <w:tcPr>
            <w:tcW w:w="1418" w:type="dxa"/>
            <w:shd w:val="clear" w:color="auto" w:fill="E5E5E6" w:themeFill="accent2" w:themeFillTint="33"/>
          </w:tcPr>
          <w:p w14:paraId="4781196A" w14:textId="77777777" w:rsidR="001820FB" w:rsidRPr="00AE380B" w:rsidRDefault="001820FB" w:rsidP="00AE380B">
            <w:pPr>
              <w:pStyle w:val="TableParagraph"/>
              <w:spacing w:before="118"/>
              <w:ind w:left="57" w:right="96"/>
              <w:jc w:val="both"/>
              <w:rPr>
                <w:rFonts w:ascii="Times New Roman"/>
                <w:b/>
                <w:sz w:val="24"/>
              </w:rPr>
            </w:pPr>
            <w:r w:rsidRPr="00AE380B">
              <w:rPr>
                <w:rFonts w:ascii="Times New Roman"/>
                <w:b/>
                <w:sz w:val="24"/>
              </w:rPr>
              <w:t>390 to</w:t>
            </w:r>
          </w:p>
          <w:p w14:paraId="3EB8D937" w14:textId="77777777" w:rsidR="001820FB" w:rsidRPr="001820FB" w:rsidRDefault="001820FB" w:rsidP="00AE380B">
            <w:pPr>
              <w:pStyle w:val="TableParagraph"/>
              <w:spacing w:before="118"/>
              <w:ind w:left="57" w:right="96"/>
              <w:jc w:val="both"/>
              <w:rPr>
                <w:rFonts w:ascii="Times New Roman" w:hAnsi="Times New Roman"/>
                <w:b/>
              </w:rPr>
            </w:pPr>
            <w:r w:rsidRPr="00AE380B">
              <w:rPr>
                <w:rFonts w:ascii="Times New Roman"/>
                <w:b/>
                <w:sz w:val="24"/>
              </w:rPr>
              <w:t>700</w:t>
            </w:r>
          </w:p>
        </w:tc>
        <w:tc>
          <w:tcPr>
            <w:tcW w:w="7590" w:type="dxa"/>
            <w:shd w:val="clear" w:color="auto" w:fill="E5E5E6" w:themeFill="accent2" w:themeFillTint="33"/>
          </w:tcPr>
          <w:p w14:paraId="7B703FA0" w14:textId="0C1AD83F" w:rsidR="00740184" w:rsidRPr="00740184" w:rsidRDefault="00740184" w:rsidP="00740184">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5471E76C" w14:textId="77777777" w:rsidR="001820FB" w:rsidRPr="001820FB" w:rsidRDefault="001820FB" w:rsidP="001820FB">
            <w:pPr>
              <w:pStyle w:val="BodyText1"/>
              <w:rPr>
                <w:rFonts w:ascii="Times New Roman" w:hAnsi="Times New Roman"/>
                <w:b/>
                <w:color w:val="auto"/>
              </w:rPr>
            </w:pPr>
          </w:p>
        </w:tc>
      </w:tr>
      <w:tr w:rsidR="001820FB" w:rsidRPr="00FE002E" w14:paraId="5767BA87" w14:textId="77777777" w:rsidTr="00FE0FF1">
        <w:trPr>
          <w:trHeight w:val="304"/>
        </w:trPr>
        <w:tc>
          <w:tcPr>
            <w:tcW w:w="1418" w:type="dxa"/>
          </w:tcPr>
          <w:p w14:paraId="3EA1BDA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390</w:t>
            </w:r>
          </w:p>
        </w:tc>
        <w:tc>
          <w:tcPr>
            <w:tcW w:w="7590" w:type="dxa"/>
          </w:tcPr>
          <w:p w14:paraId="5DF4C62B" w14:textId="77777777" w:rsidR="001820FB" w:rsidRDefault="001820FB" w:rsidP="00AE380B">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263430E"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051024FD" w14:textId="77777777"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14:paraId="7D64FFD1" w14:textId="77777777" w:rsidTr="00FE0FF1">
        <w:trPr>
          <w:trHeight w:val="304"/>
        </w:trPr>
        <w:tc>
          <w:tcPr>
            <w:tcW w:w="1418" w:type="dxa"/>
          </w:tcPr>
          <w:p w14:paraId="23A5C45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400</w:t>
            </w:r>
          </w:p>
        </w:tc>
        <w:tc>
          <w:tcPr>
            <w:tcW w:w="7590" w:type="dxa"/>
          </w:tcPr>
          <w:p w14:paraId="29693DA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56E310A" w14:textId="2DCE7485"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del w:id="82" w:author="Author">
              <w:r w:rsidDel="006D349A">
                <w:rPr>
                  <w:rFonts w:ascii="Times New Roman"/>
                  <w:spacing w:val="-1"/>
                  <w:sz w:val="24"/>
                </w:rPr>
                <w:delText>Regulation</w:delText>
              </w:r>
              <w:r w:rsidDel="006D349A">
                <w:rPr>
                  <w:rFonts w:ascii="Times New Roman"/>
                  <w:spacing w:val="6"/>
                  <w:sz w:val="24"/>
                </w:rPr>
                <w:delText xml:space="preserve"> </w:delText>
              </w:r>
              <w:r w:rsidDel="006D349A">
                <w:rPr>
                  <w:rFonts w:ascii="Times New Roman"/>
                  <w:spacing w:val="-1"/>
                  <w:sz w:val="24"/>
                </w:rPr>
                <w:delText>(EU)</w:delText>
              </w:r>
              <w:r w:rsidDel="006D349A">
                <w:rPr>
                  <w:rFonts w:ascii="Times New Roman"/>
                  <w:spacing w:val="6"/>
                  <w:sz w:val="24"/>
                </w:rPr>
                <w:delText xml:space="preserve"> </w:delText>
              </w:r>
              <w:r w:rsidDel="006D349A">
                <w:rPr>
                  <w:rFonts w:ascii="Times New Roman"/>
                  <w:sz w:val="24"/>
                </w:rPr>
                <w:delText>2015/61</w:delText>
              </w:r>
            </w:del>
            <w:ins w:id="83" w:author="Author">
              <w:r w:rsidR="006D349A">
                <w:rPr>
                  <w:rFonts w:ascii="Times New Roman"/>
                  <w:spacing w:val="-1"/>
                  <w:sz w:val="24"/>
                </w:rPr>
                <w:t>Delegated Regulation (EU) 2015/61</w:t>
              </w:r>
            </w:ins>
            <w:r>
              <w:rPr>
                <w:rFonts w:ascii="Times New Roman"/>
                <w:sz w:val="24"/>
              </w:rPr>
              <w:t>.</w:t>
            </w:r>
          </w:p>
          <w:p w14:paraId="2F5C2786" w14:textId="6458CACF"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ins w:id="84" w:author="Author">
              <w:r w:rsidR="009045F5">
                <w:rPr>
                  <w:rFonts w:ascii="Times New Roman"/>
                  <w:spacing w:val="-1"/>
                  <w:sz w:val="24"/>
                </w:rPr>
                <w:t>A</w:t>
              </w:r>
            </w:ins>
            <w:del w:id="85" w:author="Author">
              <w:r w:rsidDel="009045F5">
                <w:rPr>
                  <w:rFonts w:ascii="Times New Roman"/>
                  <w:spacing w:val="-1"/>
                  <w:sz w:val="24"/>
                </w:rPr>
                <w:delText>a</w:delText>
              </w:r>
            </w:del>
            <w:r>
              <w:rPr>
                <w:rFonts w:ascii="Times New Roman"/>
                <w:spacing w:val="-1"/>
                <w:sz w:val="24"/>
              </w:rPr>
              <w:t>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del w:id="86" w:author="Author">
              <w:r w:rsidDel="006D349A">
                <w:rPr>
                  <w:rFonts w:ascii="Times New Roman"/>
                  <w:spacing w:val="-1"/>
                  <w:sz w:val="24"/>
                </w:rPr>
                <w:delText>Regulation</w:delText>
              </w:r>
              <w:r w:rsidDel="006D349A">
                <w:rPr>
                  <w:rFonts w:ascii="Times New Roman"/>
                  <w:spacing w:val="49"/>
                  <w:sz w:val="24"/>
                </w:rPr>
                <w:delText xml:space="preserve"> </w:delText>
              </w:r>
              <w:r w:rsidDel="006D349A">
                <w:rPr>
                  <w:rFonts w:ascii="Times New Roman"/>
                  <w:spacing w:val="-1"/>
                  <w:sz w:val="24"/>
                </w:rPr>
                <w:delText>(EU)</w:delText>
              </w:r>
              <w:r w:rsidDel="006D349A">
                <w:rPr>
                  <w:rFonts w:ascii="Times New Roman"/>
                  <w:spacing w:val="49"/>
                  <w:sz w:val="24"/>
                </w:rPr>
                <w:delText xml:space="preserve"> </w:delText>
              </w:r>
              <w:r w:rsidDel="006D349A">
                <w:rPr>
                  <w:rFonts w:ascii="Times New Roman"/>
                  <w:sz w:val="24"/>
                </w:rPr>
                <w:delText>2015/61</w:delText>
              </w:r>
            </w:del>
            <w:ins w:id="87" w:author="Author">
              <w:r w:rsidR="006D349A">
                <w:rPr>
                  <w:rFonts w:ascii="Times New Roman"/>
                  <w:spacing w:val="-1"/>
                  <w:sz w:val="24"/>
                </w:rPr>
                <w:t>Delegated Regulation (EU) 2015/61</w:t>
              </w:r>
            </w:ins>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 xml:space="preserve">their </w:t>
            </w:r>
            <w:r>
              <w:rPr>
                <w:rFonts w:ascii="Times New Roman"/>
                <w:spacing w:val="-1"/>
                <w:sz w:val="24"/>
              </w:rPr>
              <w:lastRenderedPageBreak/>
              <w:t>underlying</w:t>
            </w:r>
            <w:r>
              <w:rPr>
                <w:rFonts w:ascii="Times New Roman"/>
                <w:sz w:val="24"/>
              </w:rPr>
              <w:t xml:space="preserve"> </w:t>
            </w:r>
            <w:r>
              <w:rPr>
                <w:rFonts w:ascii="Times New Roman"/>
                <w:spacing w:val="-1"/>
                <w:sz w:val="24"/>
              </w:rPr>
              <w:t>assets.</w:t>
            </w:r>
          </w:p>
        </w:tc>
      </w:tr>
      <w:tr w:rsidR="001820FB" w:rsidRPr="00FE002E" w14:paraId="5260EC6D" w14:textId="77777777" w:rsidTr="00FE0FF1">
        <w:trPr>
          <w:trHeight w:val="304"/>
        </w:trPr>
        <w:tc>
          <w:tcPr>
            <w:tcW w:w="1418" w:type="dxa"/>
          </w:tcPr>
          <w:p w14:paraId="50EFE6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410</w:t>
            </w:r>
          </w:p>
        </w:tc>
        <w:tc>
          <w:tcPr>
            <w:tcW w:w="7590" w:type="dxa"/>
          </w:tcPr>
          <w:p w14:paraId="1E790D86"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508819B"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14:paraId="0EDCA615" w14:textId="77777777" w:rsidTr="00FE0FF1">
        <w:trPr>
          <w:trHeight w:val="304"/>
        </w:trPr>
        <w:tc>
          <w:tcPr>
            <w:tcW w:w="1418" w:type="dxa"/>
          </w:tcPr>
          <w:p w14:paraId="1C00E29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420</w:t>
            </w:r>
          </w:p>
        </w:tc>
        <w:tc>
          <w:tcPr>
            <w:tcW w:w="7590" w:type="dxa"/>
          </w:tcPr>
          <w:p w14:paraId="6901E49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8AA787A"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00393CBB" w14:textId="77777777" w:rsidTr="00FE0FF1">
        <w:trPr>
          <w:trHeight w:val="304"/>
        </w:trPr>
        <w:tc>
          <w:tcPr>
            <w:tcW w:w="1418" w:type="dxa"/>
          </w:tcPr>
          <w:p w14:paraId="79D3F00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430</w:t>
            </w:r>
          </w:p>
        </w:tc>
        <w:tc>
          <w:tcPr>
            <w:tcW w:w="7590" w:type="dxa"/>
          </w:tcPr>
          <w:p w14:paraId="52AD5247"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5E3A5E1C"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436DD78F" w14:textId="77777777" w:rsidTr="00FE0FF1">
        <w:trPr>
          <w:trHeight w:val="304"/>
        </w:trPr>
        <w:tc>
          <w:tcPr>
            <w:tcW w:w="1418" w:type="dxa"/>
          </w:tcPr>
          <w:p w14:paraId="3A77690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440</w:t>
            </w:r>
          </w:p>
        </w:tc>
        <w:tc>
          <w:tcPr>
            <w:tcW w:w="7590" w:type="dxa"/>
          </w:tcPr>
          <w:p w14:paraId="12058D1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7A024068"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24FDAFE" w14:textId="77777777" w:rsidTr="00FE0FF1">
        <w:trPr>
          <w:trHeight w:val="304"/>
        </w:trPr>
        <w:tc>
          <w:tcPr>
            <w:tcW w:w="1418" w:type="dxa"/>
          </w:tcPr>
          <w:p w14:paraId="6A75DDC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450</w:t>
            </w:r>
          </w:p>
        </w:tc>
        <w:tc>
          <w:tcPr>
            <w:tcW w:w="7590" w:type="dxa"/>
          </w:tcPr>
          <w:p w14:paraId="46CA104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50DE7C35"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6DC29C4" w14:textId="77777777" w:rsidTr="00FE0FF1">
        <w:trPr>
          <w:trHeight w:val="304"/>
        </w:trPr>
        <w:tc>
          <w:tcPr>
            <w:tcW w:w="1418" w:type="dxa"/>
          </w:tcPr>
          <w:p w14:paraId="560F909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460</w:t>
            </w:r>
          </w:p>
        </w:tc>
        <w:tc>
          <w:tcPr>
            <w:tcW w:w="7590" w:type="dxa"/>
          </w:tcPr>
          <w:p w14:paraId="2E2BC8D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60C529A9" w14:textId="3D6965C1"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ins w:id="88" w:author="Author">
              <w:r w:rsidR="009045F5">
                <w:rPr>
                  <w:rFonts w:ascii="Times New Roman"/>
                  <w:spacing w:val="6"/>
                  <w:sz w:val="24"/>
                </w:rPr>
                <w:t xml:space="preserve">point (f) of </w:t>
              </w:r>
            </w:ins>
            <w:r>
              <w:rPr>
                <w:rFonts w:ascii="Times New Roman"/>
                <w:spacing w:val="-1"/>
                <w:sz w:val="24"/>
              </w:rPr>
              <w:t>Article</w:t>
            </w:r>
            <w:r>
              <w:rPr>
                <w:rFonts w:ascii="Times New Roman"/>
                <w:spacing w:val="7"/>
                <w:sz w:val="24"/>
              </w:rPr>
              <w:t xml:space="preserve"> </w:t>
            </w:r>
            <w:r>
              <w:rPr>
                <w:rFonts w:ascii="Times New Roman"/>
                <w:spacing w:val="-1"/>
                <w:sz w:val="24"/>
              </w:rPr>
              <w:t>10(1)</w:t>
            </w:r>
            <w:del w:id="89" w:author="Author">
              <w:r w:rsidDel="009045F5">
                <w:rPr>
                  <w:rFonts w:ascii="Times New Roman"/>
                  <w:spacing w:val="-1"/>
                  <w:sz w:val="24"/>
                </w:rPr>
                <w:delText>(f)</w:delText>
              </w:r>
            </w:del>
            <w:r>
              <w:rPr>
                <w:rFonts w:ascii="Times New Roman"/>
                <w:spacing w:val="7"/>
                <w:sz w:val="24"/>
              </w:rPr>
              <w:t xml:space="preserve"> </w:t>
            </w:r>
            <w:r>
              <w:rPr>
                <w:rFonts w:ascii="Times New Roman"/>
                <w:sz w:val="24"/>
              </w:rPr>
              <w:t>of</w:t>
            </w:r>
            <w:r>
              <w:rPr>
                <w:rFonts w:ascii="Times New Roman"/>
                <w:spacing w:val="73"/>
                <w:sz w:val="24"/>
              </w:rPr>
              <w:t xml:space="preserve"> </w:t>
            </w:r>
            <w:del w:id="90" w:author="Author">
              <w:r w:rsidDel="006D349A">
                <w:rPr>
                  <w:rFonts w:ascii="Times New Roman"/>
                  <w:spacing w:val="-1"/>
                  <w:sz w:val="24"/>
                </w:rPr>
                <w:delText>Regulation</w:delText>
              </w:r>
              <w:r w:rsidDel="006D349A">
                <w:rPr>
                  <w:rFonts w:ascii="Times New Roman"/>
                  <w:spacing w:val="8"/>
                  <w:sz w:val="24"/>
                </w:rPr>
                <w:delText xml:space="preserve"> </w:delText>
              </w:r>
              <w:r w:rsidDel="006D349A">
                <w:rPr>
                  <w:rFonts w:ascii="Times New Roman"/>
                  <w:spacing w:val="-1"/>
                  <w:sz w:val="24"/>
                </w:rPr>
                <w:delText>(EU)</w:delText>
              </w:r>
              <w:r w:rsidDel="006D349A">
                <w:rPr>
                  <w:rFonts w:ascii="Times New Roman"/>
                  <w:spacing w:val="10"/>
                  <w:sz w:val="24"/>
                </w:rPr>
                <w:delText xml:space="preserve"> </w:delText>
              </w:r>
              <w:r w:rsidDel="006D349A">
                <w:rPr>
                  <w:rFonts w:ascii="Times New Roman"/>
                  <w:sz w:val="24"/>
                </w:rPr>
                <w:delText>2015/61</w:delText>
              </w:r>
            </w:del>
            <w:ins w:id="91" w:author="Author">
              <w:r w:rsidR="006D349A">
                <w:rPr>
                  <w:rFonts w:ascii="Times New Roman"/>
                  <w:spacing w:val="-1"/>
                  <w:sz w:val="24"/>
                </w:rPr>
                <w:t>Delegated Regulation (EU) 2015/61</w:t>
              </w:r>
            </w:ins>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14:paraId="7F93A93F" w14:textId="77777777" w:rsidTr="00FE0FF1">
        <w:trPr>
          <w:trHeight w:val="304"/>
        </w:trPr>
        <w:tc>
          <w:tcPr>
            <w:tcW w:w="1418" w:type="dxa"/>
          </w:tcPr>
          <w:p w14:paraId="42B2F72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470</w:t>
            </w:r>
          </w:p>
        </w:tc>
        <w:tc>
          <w:tcPr>
            <w:tcW w:w="7590" w:type="dxa"/>
          </w:tcPr>
          <w:p w14:paraId="66C1409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1ED84A2F" w14:textId="0F716EF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del w:id="92" w:author="Author">
              <w:r w:rsidDel="006D349A">
                <w:rPr>
                  <w:rFonts w:ascii="Times New Roman"/>
                  <w:spacing w:val="-1"/>
                  <w:sz w:val="24"/>
                </w:rPr>
                <w:delText>Regulation</w:delText>
              </w:r>
              <w:r w:rsidDel="006D349A">
                <w:rPr>
                  <w:rFonts w:ascii="Times New Roman"/>
                  <w:spacing w:val="6"/>
                  <w:sz w:val="24"/>
                </w:rPr>
                <w:delText xml:space="preserve"> </w:delText>
              </w:r>
              <w:r w:rsidDel="006D349A">
                <w:rPr>
                  <w:rFonts w:ascii="Times New Roman"/>
                  <w:spacing w:val="-1"/>
                  <w:sz w:val="24"/>
                </w:rPr>
                <w:delText>(EU)</w:delText>
              </w:r>
              <w:r w:rsidDel="006D349A">
                <w:rPr>
                  <w:rFonts w:ascii="Times New Roman"/>
                  <w:spacing w:val="6"/>
                  <w:sz w:val="24"/>
                </w:rPr>
                <w:delText xml:space="preserve"> </w:delText>
              </w:r>
              <w:r w:rsidDel="006D349A">
                <w:rPr>
                  <w:rFonts w:ascii="Times New Roman"/>
                  <w:sz w:val="24"/>
                </w:rPr>
                <w:delText>2015/61</w:delText>
              </w:r>
            </w:del>
            <w:ins w:id="93" w:author="Author">
              <w:r w:rsidR="006D349A">
                <w:rPr>
                  <w:rFonts w:ascii="Times New Roman"/>
                  <w:spacing w:val="-1"/>
                  <w:sz w:val="24"/>
                </w:rPr>
                <w:t>Delegated Regulation (EU) 2015/61</w:t>
              </w:r>
            </w:ins>
            <w:r>
              <w:rPr>
                <w:rFonts w:ascii="Times New Roman"/>
                <w:sz w:val="24"/>
              </w:rPr>
              <w:t>.</w:t>
            </w:r>
          </w:p>
          <w:p w14:paraId="6AA2B8AD" w14:textId="0DB9AE27" w:rsidR="001820FB" w:rsidRDefault="001820FB" w:rsidP="009045F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del w:id="94" w:author="Author">
              <w:r w:rsidDel="009045F5">
                <w:rPr>
                  <w:rFonts w:ascii="Times New Roman"/>
                  <w:spacing w:val="-1"/>
                  <w:sz w:val="24"/>
                </w:rPr>
                <w:delText>article</w:delText>
              </w:r>
              <w:r w:rsidDel="009045F5">
                <w:rPr>
                  <w:rFonts w:ascii="Times New Roman"/>
                  <w:spacing w:val="49"/>
                  <w:sz w:val="24"/>
                </w:rPr>
                <w:delText xml:space="preserve"> </w:delText>
              </w:r>
            </w:del>
            <w:ins w:id="95" w:author="Author">
              <w:r w:rsidR="009045F5">
                <w:rPr>
                  <w:rFonts w:ascii="Times New Roman"/>
                  <w:spacing w:val="-1"/>
                  <w:sz w:val="24"/>
                </w:rPr>
                <w:t>Article</w:t>
              </w:r>
              <w:r w:rsidR="009045F5">
                <w:rPr>
                  <w:rFonts w:ascii="Times New Roman"/>
                  <w:spacing w:val="49"/>
                  <w:sz w:val="24"/>
                </w:rPr>
                <w:t xml:space="preserve"> </w:t>
              </w:r>
            </w:ins>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del w:id="96" w:author="Author">
              <w:r w:rsidDel="006D349A">
                <w:rPr>
                  <w:rFonts w:ascii="Times New Roman"/>
                  <w:spacing w:val="-1"/>
                  <w:sz w:val="24"/>
                </w:rPr>
                <w:delText>Regulation</w:delText>
              </w:r>
              <w:r w:rsidDel="006D349A">
                <w:rPr>
                  <w:rFonts w:ascii="Times New Roman"/>
                  <w:spacing w:val="49"/>
                  <w:sz w:val="24"/>
                </w:rPr>
                <w:delText xml:space="preserve"> </w:delText>
              </w:r>
              <w:r w:rsidDel="006D349A">
                <w:rPr>
                  <w:rFonts w:ascii="Times New Roman"/>
                  <w:spacing w:val="-1"/>
                  <w:sz w:val="24"/>
                </w:rPr>
                <w:delText>(EU)</w:delText>
              </w:r>
              <w:r w:rsidDel="006D349A">
                <w:rPr>
                  <w:rFonts w:ascii="Times New Roman"/>
                  <w:spacing w:val="49"/>
                  <w:sz w:val="24"/>
                </w:rPr>
                <w:delText xml:space="preserve"> </w:delText>
              </w:r>
              <w:r w:rsidDel="006D349A">
                <w:rPr>
                  <w:rFonts w:ascii="Times New Roman"/>
                  <w:sz w:val="24"/>
                </w:rPr>
                <w:delText>2015/61</w:delText>
              </w:r>
            </w:del>
            <w:ins w:id="97" w:author="Author">
              <w:r w:rsidR="006D349A">
                <w:rPr>
                  <w:rFonts w:ascii="Times New Roman"/>
                  <w:spacing w:val="-1"/>
                  <w:sz w:val="24"/>
                </w:rPr>
                <w:t>Delegated Regulation (EU) 2015/61</w:t>
              </w:r>
            </w:ins>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0CE47F4" w14:textId="77777777" w:rsidTr="00FE0FF1">
        <w:trPr>
          <w:trHeight w:val="304"/>
        </w:trPr>
        <w:tc>
          <w:tcPr>
            <w:tcW w:w="1418" w:type="dxa"/>
          </w:tcPr>
          <w:p w14:paraId="0EFC67B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480</w:t>
            </w:r>
          </w:p>
        </w:tc>
        <w:tc>
          <w:tcPr>
            <w:tcW w:w="7590" w:type="dxa"/>
          </w:tcPr>
          <w:p w14:paraId="0423E18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6F8EB54D"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6AF1A8FF" w14:textId="77777777" w:rsidTr="00FE0FF1">
        <w:trPr>
          <w:trHeight w:val="304"/>
        </w:trPr>
        <w:tc>
          <w:tcPr>
            <w:tcW w:w="1418" w:type="dxa"/>
          </w:tcPr>
          <w:p w14:paraId="193562C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490</w:t>
            </w:r>
          </w:p>
        </w:tc>
        <w:tc>
          <w:tcPr>
            <w:tcW w:w="7590" w:type="dxa"/>
          </w:tcPr>
          <w:p w14:paraId="301A9C9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07F55CB1"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14:paraId="58737E54" w14:textId="77777777" w:rsidTr="00FE0FF1">
        <w:trPr>
          <w:trHeight w:val="304"/>
        </w:trPr>
        <w:tc>
          <w:tcPr>
            <w:tcW w:w="1418" w:type="dxa"/>
          </w:tcPr>
          <w:p w14:paraId="78FA4DE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500</w:t>
            </w:r>
          </w:p>
        </w:tc>
        <w:tc>
          <w:tcPr>
            <w:tcW w:w="7590" w:type="dxa"/>
          </w:tcPr>
          <w:p w14:paraId="358C1F6A"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B9E06B0" w14:textId="275AD427" w:rsidR="001820FB" w:rsidRDefault="001820FB" w:rsidP="009045F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ins w:id="98" w:author="Author">
              <w:r w:rsidR="009045F5">
                <w:rPr>
                  <w:rFonts w:ascii="Times New Roman"/>
                  <w:spacing w:val="6"/>
                  <w:sz w:val="24"/>
                </w:rPr>
                <w:t xml:space="preserve">points (a) and (b) of </w:t>
              </w:r>
            </w:ins>
            <w:r>
              <w:rPr>
                <w:rFonts w:ascii="Times New Roman"/>
                <w:spacing w:val="-1"/>
                <w:sz w:val="24"/>
              </w:rPr>
              <w:t>Article</w:t>
            </w:r>
            <w:r>
              <w:rPr>
                <w:rFonts w:ascii="Times New Roman"/>
                <w:spacing w:val="6"/>
                <w:sz w:val="24"/>
              </w:rPr>
              <w:t xml:space="preserve"> </w:t>
            </w:r>
            <w:r>
              <w:rPr>
                <w:rFonts w:ascii="Times New Roman"/>
                <w:spacing w:val="-1"/>
                <w:sz w:val="24"/>
              </w:rPr>
              <w:t>11(1)</w:t>
            </w:r>
            <w:del w:id="99" w:author="Author">
              <w:r w:rsidDel="009045F5">
                <w:rPr>
                  <w:rFonts w:ascii="Times New Roman"/>
                  <w:spacing w:val="-1"/>
                  <w:sz w:val="24"/>
                </w:rPr>
                <w:delText>(a)</w:delText>
              </w:r>
              <w:r w:rsidDel="009045F5">
                <w:rPr>
                  <w:rFonts w:ascii="Times New Roman"/>
                  <w:spacing w:val="6"/>
                  <w:sz w:val="24"/>
                </w:rPr>
                <w:delText xml:space="preserve"> </w:delText>
              </w:r>
              <w:r w:rsidDel="009045F5">
                <w:rPr>
                  <w:rFonts w:ascii="Times New Roman"/>
                  <w:sz w:val="24"/>
                </w:rPr>
                <w:delText>and</w:delText>
              </w:r>
              <w:r w:rsidDel="009045F5">
                <w:rPr>
                  <w:rFonts w:ascii="Times New Roman"/>
                  <w:spacing w:val="4"/>
                  <w:sz w:val="24"/>
                </w:rPr>
                <w:delText xml:space="preserve"> </w:delText>
              </w:r>
              <w:r w:rsidDel="009045F5">
                <w:rPr>
                  <w:rFonts w:ascii="Times New Roman"/>
                  <w:sz w:val="24"/>
                </w:rPr>
                <w:delText>(b)</w:delText>
              </w:r>
            </w:del>
            <w:r>
              <w:rPr>
                <w:rFonts w:ascii="Times New Roman"/>
                <w:spacing w:val="6"/>
                <w:sz w:val="24"/>
              </w:rPr>
              <w:t xml:space="preserve"> </w:t>
            </w:r>
            <w:r>
              <w:rPr>
                <w:rFonts w:ascii="Times New Roman"/>
                <w:sz w:val="24"/>
              </w:rPr>
              <w:t>of</w:t>
            </w:r>
            <w:r>
              <w:rPr>
                <w:rFonts w:ascii="Times New Roman"/>
                <w:spacing w:val="6"/>
                <w:sz w:val="24"/>
              </w:rPr>
              <w:t xml:space="preserve"> </w:t>
            </w:r>
            <w:del w:id="100" w:author="Author">
              <w:r w:rsidDel="006D349A">
                <w:rPr>
                  <w:rFonts w:ascii="Times New Roman"/>
                  <w:spacing w:val="-1"/>
                  <w:sz w:val="24"/>
                </w:rPr>
                <w:delText>Regulation</w:delText>
              </w:r>
              <w:r w:rsidDel="006D349A">
                <w:rPr>
                  <w:rFonts w:ascii="Times New Roman"/>
                  <w:spacing w:val="6"/>
                  <w:sz w:val="24"/>
                </w:rPr>
                <w:delText xml:space="preserve"> </w:delText>
              </w:r>
              <w:r w:rsidDel="006D349A">
                <w:rPr>
                  <w:rFonts w:ascii="Times New Roman"/>
                  <w:spacing w:val="-1"/>
                  <w:sz w:val="24"/>
                </w:rPr>
                <w:delText>(EU)</w:delText>
              </w:r>
              <w:r w:rsidDel="006D349A">
                <w:rPr>
                  <w:rFonts w:ascii="Times New Roman"/>
                  <w:spacing w:val="6"/>
                  <w:sz w:val="24"/>
                </w:rPr>
                <w:delText xml:space="preserve"> </w:delText>
              </w:r>
              <w:r w:rsidDel="006D349A">
                <w:rPr>
                  <w:rFonts w:ascii="Times New Roman"/>
                  <w:sz w:val="24"/>
                </w:rPr>
                <w:delText>2015/61</w:delText>
              </w:r>
            </w:del>
            <w:ins w:id="101" w:author="Author">
              <w:r w:rsidR="006D349A">
                <w:rPr>
                  <w:rFonts w:ascii="Times New Roman"/>
                  <w:spacing w:val="-1"/>
                  <w:sz w:val="24"/>
                </w:rPr>
                <w:t>Delegated Regulation (EU) 2015/61</w:t>
              </w:r>
            </w:ins>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14:paraId="7659AE37" w14:textId="77777777" w:rsidTr="00FE0FF1">
        <w:trPr>
          <w:trHeight w:val="304"/>
        </w:trPr>
        <w:tc>
          <w:tcPr>
            <w:tcW w:w="1418" w:type="dxa"/>
          </w:tcPr>
          <w:p w14:paraId="30EAB7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510</w:t>
            </w:r>
          </w:p>
        </w:tc>
        <w:tc>
          <w:tcPr>
            <w:tcW w:w="7590" w:type="dxa"/>
          </w:tcPr>
          <w:p w14:paraId="377C12EF"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2DEF25AE" w14:textId="6289A8AB"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del w:id="102" w:author="Author">
              <w:r w:rsidDel="006D349A">
                <w:rPr>
                  <w:rFonts w:ascii="Times New Roman"/>
                  <w:spacing w:val="-1"/>
                  <w:sz w:val="24"/>
                </w:rPr>
                <w:delText>Regulation</w:delText>
              </w:r>
              <w:r w:rsidDel="006D349A">
                <w:rPr>
                  <w:rFonts w:ascii="Times New Roman"/>
                  <w:spacing w:val="73"/>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03" w:author="Author">
              <w:r w:rsidR="006D349A">
                <w:rPr>
                  <w:rFonts w:ascii="Times New Roman"/>
                  <w:spacing w:val="-1"/>
                  <w:sz w:val="24"/>
                </w:rPr>
                <w:t>Delegated Regulation (EU) 2015/61</w:t>
              </w:r>
            </w:ins>
            <w:r>
              <w:rPr>
                <w:rFonts w:ascii="Times New Roman"/>
                <w:sz w:val="24"/>
              </w:rPr>
              <w:t>.</w:t>
            </w:r>
          </w:p>
          <w:p w14:paraId="4A85494B" w14:textId="5618936B" w:rsidR="001820FB" w:rsidRDefault="001820FB" w:rsidP="009045F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del w:id="104" w:author="Author">
              <w:r w:rsidDel="009045F5">
                <w:rPr>
                  <w:rFonts w:ascii="Times New Roman"/>
                  <w:spacing w:val="-1"/>
                  <w:sz w:val="24"/>
                </w:rPr>
                <w:delText>article</w:delText>
              </w:r>
              <w:r w:rsidDel="009045F5">
                <w:rPr>
                  <w:rFonts w:ascii="Times New Roman"/>
                  <w:spacing w:val="49"/>
                  <w:sz w:val="24"/>
                </w:rPr>
                <w:delText xml:space="preserve"> </w:delText>
              </w:r>
            </w:del>
            <w:ins w:id="105" w:author="Author">
              <w:r w:rsidR="009045F5">
                <w:rPr>
                  <w:rFonts w:ascii="Times New Roman"/>
                  <w:spacing w:val="-1"/>
                  <w:sz w:val="24"/>
                </w:rPr>
                <w:t>Article</w:t>
              </w:r>
              <w:r w:rsidR="009045F5">
                <w:rPr>
                  <w:rFonts w:ascii="Times New Roman"/>
                  <w:spacing w:val="49"/>
                  <w:sz w:val="24"/>
                </w:rPr>
                <w:t xml:space="preserve"> </w:t>
              </w:r>
            </w:ins>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del w:id="106" w:author="Author">
              <w:r w:rsidDel="006D349A">
                <w:rPr>
                  <w:rFonts w:ascii="Times New Roman"/>
                  <w:spacing w:val="-1"/>
                  <w:sz w:val="24"/>
                </w:rPr>
                <w:delText>Regulation</w:delText>
              </w:r>
              <w:r w:rsidDel="006D349A">
                <w:rPr>
                  <w:rFonts w:ascii="Times New Roman"/>
                  <w:spacing w:val="49"/>
                  <w:sz w:val="24"/>
                </w:rPr>
                <w:delText xml:space="preserve"> </w:delText>
              </w:r>
              <w:r w:rsidDel="006D349A">
                <w:rPr>
                  <w:rFonts w:ascii="Times New Roman"/>
                  <w:spacing w:val="-1"/>
                  <w:sz w:val="24"/>
                </w:rPr>
                <w:delText>(EU)</w:delText>
              </w:r>
              <w:r w:rsidDel="006D349A">
                <w:rPr>
                  <w:rFonts w:ascii="Times New Roman"/>
                  <w:spacing w:val="49"/>
                  <w:sz w:val="24"/>
                </w:rPr>
                <w:delText xml:space="preserve"> </w:delText>
              </w:r>
              <w:r w:rsidDel="006D349A">
                <w:rPr>
                  <w:rFonts w:ascii="Times New Roman"/>
                  <w:sz w:val="24"/>
                </w:rPr>
                <w:delText>2015/61</w:delText>
              </w:r>
            </w:del>
            <w:ins w:id="107" w:author="Author">
              <w:r w:rsidR="006D349A">
                <w:rPr>
                  <w:rFonts w:ascii="Times New Roman"/>
                  <w:spacing w:val="-1"/>
                  <w:sz w:val="24"/>
                </w:rPr>
                <w:t>Delegated Regulation (EU) 2015/61</w:t>
              </w:r>
            </w:ins>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A90DCCE" w14:textId="77777777" w:rsidTr="00FE0FF1">
        <w:trPr>
          <w:trHeight w:val="304"/>
        </w:trPr>
        <w:tc>
          <w:tcPr>
            <w:tcW w:w="1418" w:type="dxa"/>
          </w:tcPr>
          <w:p w14:paraId="0B6671B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520</w:t>
            </w:r>
          </w:p>
        </w:tc>
        <w:tc>
          <w:tcPr>
            <w:tcW w:w="7590" w:type="dxa"/>
          </w:tcPr>
          <w:p w14:paraId="742449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2F152DF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14:paraId="3800108D" w14:textId="77777777" w:rsidTr="00FE0FF1">
        <w:trPr>
          <w:trHeight w:val="304"/>
        </w:trPr>
        <w:tc>
          <w:tcPr>
            <w:tcW w:w="1418" w:type="dxa"/>
          </w:tcPr>
          <w:p w14:paraId="2A8CA67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530</w:t>
            </w:r>
          </w:p>
        </w:tc>
        <w:tc>
          <w:tcPr>
            <w:tcW w:w="7590" w:type="dxa"/>
          </w:tcPr>
          <w:p w14:paraId="70DC098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4466D4D7"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14:paraId="3390768B" w14:textId="77777777" w:rsidTr="00FE0FF1">
        <w:trPr>
          <w:trHeight w:val="304"/>
        </w:trPr>
        <w:tc>
          <w:tcPr>
            <w:tcW w:w="1418" w:type="dxa"/>
          </w:tcPr>
          <w:p w14:paraId="73D9A9C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540</w:t>
            </w:r>
          </w:p>
        </w:tc>
        <w:tc>
          <w:tcPr>
            <w:tcW w:w="7590" w:type="dxa"/>
          </w:tcPr>
          <w:p w14:paraId="00522AC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6B40E4A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2785EC94" w14:textId="77777777" w:rsidTr="00FE0FF1">
        <w:trPr>
          <w:trHeight w:val="304"/>
        </w:trPr>
        <w:tc>
          <w:tcPr>
            <w:tcW w:w="1418" w:type="dxa"/>
          </w:tcPr>
          <w:p w14:paraId="2364148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550</w:t>
            </w:r>
          </w:p>
        </w:tc>
        <w:tc>
          <w:tcPr>
            <w:tcW w:w="7590" w:type="dxa"/>
          </w:tcPr>
          <w:p w14:paraId="5174A575"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02FC639B" w14:textId="4D65312B"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shares.</w:t>
            </w:r>
          </w:p>
        </w:tc>
      </w:tr>
      <w:tr w:rsidR="001820FB" w:rsidRPr="00FE002E" w14:paraId="3001BB9B" w14:textId="77777777" w:rsidTr="00FE0FF1">
        <w:trPr>
          <w:trHeight w:val="304"/>
        </w:trPr>
        <w:tc>
          <w:tcPr>
            <w:tcW w:w="1418" w:type="dxa"/>
          </w:tcPr>
          <w:p w14:paraId="236FAF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560</w:t>
            </w:r>
          </w:p>
        </w:tc>
        <w:tc>
          <w:tcPr>
            <w:tcW w:w="7590" w:type="dxa"/>
          </w:tcPr>
          <w:p w14:paraId="0EA5C8EA"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0919709C" w14:textId="5121E274"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14:paraId="5554A8D9" w14:textId="77777777" w:rsidTr="00FE0FF1">
        <w:trPr>
          <w:trHeight w:val="304"/>
        </w:trPr>
        <w:tc>
          <w:tcPr>
            <w:tcW w:w="1418" w:type="dxa"/>
          </w:tcPr>
          <w:p w14:paraId="5006752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570</w:t>
            </w:r>
          </w:p>
        </w:tc>
        <w:tc>
          <w:tcPr>
            <w:tcW w:w="7590" w:type="dxa"/>
          </w:tcPr>
          <w:p w14:paraId="22CA093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BD0D3A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14:paraId="663F2DB8" w14:textId="77777777" w:rsidTr="00FE0FF1">
        <w:trPr>
          <w:trHeight w:val="304"/>
        </w:trPr>
        <w:tc>
          <w:tcPr>
            <w:tcW w:w="1418" w:type="dxa"/>
          </w:tcPr>
          <w:p w14:paraId="11A1FD4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580</w:t>
            </w:r>
          </w:p>
        </w:tc>
        <w:tc>
          <w:tcPr>
            <w:tcW w:w="7590" w:type="dxa"/>
          </w:tcPr>
          <w:p w14:paraId="0E7EDB6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33B29D09"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14:paraId="20C1A504" w14:textId="77777777" w:rsidTr="00FE0FF1">
        <w:trPr>
          <w:trHeight w:val="304"/>
        </w:trPr>
        <w:tc>
          <w:tcPr>
            <w:tcW w:w="1418" w:type="dxa"/>
          </w:tcPr>
          <w:p w14:paraId="44021EB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590</w:t>
            </w:r>
          </w:p>
        </w:tc>
        <w:tc>
          <w:tcPr>
            <w:tcW w:w="7590" w:type="dxa"/>
          </w:tcPr>
          <w:p w14:paraId="2060FCE4" w14:textId="77777777" w:rsidR="001820FB" w:rsidRDefault="001820FB" w:rsidP="00AE380B">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7EEB0E77"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2809F325" w14:textId="4C0C2E1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14:paraId="79428C4B" w14:textId="77777777" w:rsidTr="00FE0FF1">
        <w:trPr>
          <w:trHeight w:val="304"/>
        </w:trPr>
        <w:tc>
          <w:tcPr>
            <w:tcW w:w="1418" w:type="dxa"/>
          </w:tcPr>
          <w:p w14:paraId="67FB755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600</w:t>
            </w:r>
          </w:p>
        </w:tc>
        <w:tc>
          <w:tcPr>
            <w:tcW w:w="7590" w:type="dxa"/>
          </w:tcPr>
          <w:p w14:paraId="34D152B0"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5D5DF9BC" w14:textId="07DC4DE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ins w:id="108" w:author="Author">
              <w:r w:rsidR="009045F5">
                <w:rPr>
                  <w:rFonts w:ascii="Times New Roman"/>
                  <w:spacing w:val="40"/>
                  <w:sz w:val="24"/>
                </w:rPr>
                <w:t xml:space="preserve">point (8) of </w:t>
              </w:r>
            </w:ins>
            <w:r>
              <w:rPr>
                <w:rFonts w:ascii="Times New Roman"/>
                <w:spacing w:val="-1"/>
                <w:sz w:val="24"/>
              </w:rPr>
              <w:t>Article</w:t>
            </w:r>
            <w:r>
              <w:rPr>
                <w:rFonts w:ascii="Times New Roman"/>
                <w:spacing w:val="39"/>
                <w:sz w:val="24"/>
              </w:rPr>
              <w:t xml:space="preserve"> </w:t>
            </w:r>
            <w:r>
              <w:rPr>
                <w:rFonts w:ascii="Times New Roman"/>
                <w:sz w:val="24"/>
              </w:rPr>
              <w:t>3</w:t>
            </w:r>
            <w:del w:id="109" w:author="Author">
              <w:r w:rsidDel="009045F5">
                <w:rPr>
                  <w:rFonts w:ascii="Times New Roman"/>
                  <w:sz w:val="24"/>
                </w:rPr>
                <w:delText>(8)</w:delText>
              </w:r>
            </w:del>
            <w:r>
              <w:rPr>
                <w:rFonts w:ascii="Times New Roman"/>
                <w:spacing w:val="41"/>
                <w:sz w:val="24"/>
              </w:rPr>
              <w:t xml:space="preserve"> </w:t>
            </w:r>
            <w:r>
              <w:rPr>
                <w:rFonts w:ascii="Times New Roman"/>
                <w:sz w:val="24"/>
              </w:rPr>
              <w:t>of</w:t>
            </w:r>
            <w:r>
              <w:rPr>
                <w:rFonts w:ascii="Times New Roman"/>
                <w:spacing w:val="40"/>
                <w:sz w:val="24"/>
              </w:rPr>
              <w:t xml:space="preserve"> </w:t>
            </w:r>
            <w:del w:id="110" w:author="Author">
              <w:r w:rsidDel="006D349A">
                <w:rPr>
                  <w:rFonts w:ascii="Times New Roman"/>
                  <w:spacing w:val="-1"/>
                  <w:sz w:val="24"/>
                </w:rPr>
                <w:delText>Regulation</w:delText>
              </w:r>
              <w:r w:rsidDel="006D349A">
                <w:rPr>
                  <w:rFonts w:ascii="Times New Roman"/>
                  <w:spacing w:val="40"/>
                  <w:sz w:val="24"/>
                </w:rPr>
                <w:delText xml:space="preserve"> </w:delText>
              </w:r>
              <w:r w:rsidDel="006D349A">
                <w:rPr>
                  <w:rFonts w:ascii="Times New Roman"/>
                  <w:spacing w:val="-1"/>
                  <w:sz w:val="24"/>
                </w:rPr>
                <w:delText>(EU)</w:delText>
              </w:r>
              <w:r w:rsidDel="006D349A">
                <w:rPr>
                  <w:rFonts w:ascii="Times New Roman"/>
                  <w:spacing w:val="41"/>
                  <w:sz w:val="24"/>
                </w:rPr>
                <w:delText xml:space="preserve"> </w:delText>
              </w:r>
              <w:r w:rsidDel="006D349A">
                <w:rPr>
                  <w:rFonts w:ascii="Times New Roman"/>
                  <w:sz w:val="24"/>
                </w:rPr>
                <w:delText>2015/61</w:delText>
              </w:r>
            </w:del>
            <w:ins w:id="111" w:author="Author">
              <w:r w:rsidR="006D349A">
                <w:rPr>
                  <w:rFonts w:ascii="Times New Roman"/>
                  <w:spacing w:val="-1"/>
                  <w:sz w:val="24"/>
                </w:rPr>
                <w:t>Delegated Regulation (EU) 2015/61</w:t>
              </w:r>
            </w:ins>
            <w:r>
              <w:rPr>
                <w:rFonts w:ascii="Times New Roman"/>
                <w:sz w:val="24"/>
              </w:rPr>
              <w:t>.</w:t>
            </w:r>
          </w:p>
        </w:tc>
      </w:tr>
      <w:tr w:rsidR="001820FB" w:rsidRPr="00FE002E" w14:paraId="04BD3968" w14:textId="77777777" w:rsidTr="00FE0FF1">
        <w:trPr>
          <w:trHeight w:val="304"/>
        </w:trPr>
        <w:tc>
          <w:tcPr>
            <w:tcW w:w="1418" w:type="dxa"/>
          </w:tcPr>
          <w:p w14:paraId="39CC999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610</w:t>
            </w:r>
          </w:p>
        </w:tc>
        <w:tc>
          <w:tcPr>
            <w:tcW w:w="7590" w:type="dxa"/>
          </w:tcPr>
          <w:p w14:paraId="792CFCA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4DE5D22F"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14:paraId="13ECD28B" w14:textId="77777777" w:rsidTr="00FE0FF1">
        <w:trPr>
          <w:trHeight w:val="304"/>
        </w:trPr>
        <w:tc>
          <w:tcPr>
            <w:tcW w:w="1418" w:type="dxa"/>
          </w:tcPr>
          <w:p w14:paraId="1B190D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620</w:t>
            </w:r>
          </w:p>
        </w:tc>
        <w:tc>
          <w:tcPr>
            <w:tcW w:w="7590" w:type="dxa"/>
          </w:tcPr>
          <w:p w14:paraId="2B1FD28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EDD896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14:paraId="0A3EDD0E" w14:textId="77777777" w:rsidTr="00FE0FF1">
        <w:trPr>
          <w:trHeight w:val="304"/>
        </w:trPr>
        <w:tc>
          <w:tcPr>
            <w:tcW w:w="1418" w:type="dxa"/>
          </w:tcPr>
          <w:p w14:paraId="00C2614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630</w:t>
            </w:r>
          </w:p>
        </w:tc>
        <w:tc>
          <w:tcPr>
            <w:tcW w:w="7590" w:type="dxa"/>
          </w:tcPr>
          <w:p w14:paraId="3C1AFF7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72C853AC" w14:textId="29A5958C"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ins w:id="112" w:author="Author">
              <w:r w:rsidR="009045F5">
                <w:rPr>
                  <w:rFonts w:ascii="Times New Roman"/>
                  <w:spacing w:val="40"/>
                  <w:sz w:val="24"/>
                </w:rPr>
                <w:t xml:space="preserve">point (9) of </w:t>
              </w:r>
            </w:ins>
            <w:r>
              <w:rPr>
                <w:rFonts w:ascii="Times New Roman"/>
                <w:spacing w:val="-1"/>
                <w:sz w:val="24"/>
              </w:rPr>
              <w:t>Article</w:t>
            </w:r>
            <w:r>
              <w:rPr>
                <w:rFonts w:ascii="Times New Roman"/>
                <w:spacing w:val="41"/>
                <w:sz w:val="24"/>
              </w:rPr>
              <w:t xml:space="preserve"> </w:t>
            </w:r>
            <w:r>
              <w:rPr>
                <w:rFonts w:ascii="Times New Roman"/>
                <w:spacing w:val="-1"/>
                <w:sz w:val="24"/>
              </w:rPr>
              <w:t>3</w:t>
            </w:r>
            <w:del w:id="113" w:author="Author">
              <w:r w:rsidDel="009045F5">
                <w:rPr>
                  <w:rFonts w:ascii="Times New Roman"/>
                  <w:spacing w:val="-1"/>
                  <w:sz w:val="24"/>
                </w:rPr>
                <w:delText>(9)</w:delText>
              </w:r>
            </w:del>
            <w:r>
              <w:rPr>
                <w:rFonts w:ascii="Times New Roman"/>
                <w:spacing w:val="41"/>
                <w:sz w:val="24"/>
              </w:rPr>
              <w:t xml:space="preserve"> </w:t>
            </w:r>
            <w:r>
              <w:rPr>
                <w:rFonts w:ascii="Times New Roman"/>
                <w:sz w:val="24"/>
              </w:rPr>
              <w:t>of</w:t>
            </w:r>
            <w:r>
              <w:rPr>
                <w:rFonts w:ascii="Times New Roman"/>
                <w:spacing w:val="38"/>
                <w:sz w:val="24"/>
              </w:rPr>
              <w:t xml:space="preserve"> </w:t>
            </w:r>
            <w:del w:id="114" w:author="Author">
              <w:r w:rsidDel="006D349A">
                <w:rPr>
                  <w:rFonts w:ascii="Times New Roman"/>
                  <w:spacing w:val="-1"/>
                  <w:sz w:val="24"/>
                </w:rPr>
                <w:delText>Regulation</w:delText>
              </w:r>
              <w:r w:rsidDel="006D349A">
                <w:rPr>
                  <w:rFonts w:ascii="Times New Roman"/>
                  <w:spacing w:val="38"/>
                  <w:sz w:val="24"/>
                </w:rPr>
                <w:delText xml:space="preserve"> </w:delText>
              </w:r>
              <w:r w:rsidDel="006D349A">
                <w:rPr>
                  <w:rFonts w:ascii="Times New Roman"/>
                  <w:spacing w:val="-1"/>
                  <w:sz w:val="24"/>
                </w:rPr>
                <w:delText>(EU)</w:delText>
              </w:r>
              <w:r w:rsidDel="006D349A">
                <w:rPr>
                  <w:rFonts w:ascii="Times New Roman"/>
                  <w:spacing w:val="41"/>
                  <w:sz w:val="24"/>
                </w:rPr>
                <w:delText xml:space="preserve"> </w:delText>
              </w:r>
              <w:r w:rsidDel="006D349A">
                <w:rPr>
                  <w:rFonts w:ascii="Times New Roman"/>
                  <w:sz w:val="24"/>
                </w:rPr>
                <w:delText>2015/61</w:delText>
              </w:r>
            </w:del>
            <w:ins w:id="115" w:author="Author">
              <w:r w:rsidR="006D349A">
                <w:rPr>
                  <w:rFonts w:ascii="Times New Roman"/>
                  <w:spacing w:val="-1"/>
                  <w:sz w:val="24"/>
                </w:rPr>
                <w:t>Delegated Regulation (EU) 2015/61</w:t>
              </w:r>
            </w:ins>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14:paraId="043828D1" w14:textId="77777777" w:rsidTr="00FE0FF1">
        <w:trPr>
          <w:trHeight w:val="304"/>
        </w:trPr>
        <w:tc>
          <w:tcPr>
            <w:tcW w:w="1418" w:type="dxa"/>
          </w:tcPr>
          <w:p w14:paraId="6D423CE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640</w:t>
            </w:r>
          </w:p>
        </w:tc>
        <w:tc>
          <w:tcPr>
            <w:tcW w:w="7590" w:type="dxa"/>
          </w:tcPr>
          <w:p w14:paraId="2127B7C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BC0F308"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14:paraId="12274D66" w14:textId="77777777" w:rsidTr="00FE0FF1">
        <w:trPr>
          <w:trHeight w:val="304"/>
        </w:trPr>
        <w:tc>
          <w:tcPr>
            <w:tcW w:w="1418" w:type="dxa"/>
          </w:tcPr>
          <w:p w14:paraId="0551922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650</w:t>
            </w:r>
          </w:p>
        </w:tc>
        <w:tc>
          <w:tcPr>
            <w:tcW w:w="7590" w:type="dxa"/>
          </w:tcPr>
          <w:p w14:paraId="25607833"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00EFFF71"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14:paraId="28E09EAA" w14:textId="77777777" w:rsidTr="00FE0FF1">
        <w:trPr>
          <w:trHeight w:val="304"/>
        </w:trPr>
        <w:tc>
          <w:tcPr>
            <w:tcW w:w="1418" w:type="dxa"/>
          </w:tcPr>
          <w:p w14:paraId="77BD6F3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660</w:t>
            </w:r>
          </w:p>
        </w:tc>
        <w:tc>
          <w:tcPr>
            <w:tcW w:w="7590" w:type="dxa"/>
          </w:tcPr>
          <w:p w14:paraId="3960AAB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4C82BDA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4EB24A7E"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14:paraId="41F9BB23" w14:textId="77777777" w:rsidTr="00FE0FF1">
        <w:trPr>
          <w:trHeight w:val="304"/>
        </w:trPr>
        <w:tc>
          <w:tcPr>
            <w:tcW w:w="1418" w:type="dxa"/>
          </w:tcPr>
          <w:p w14:paraId="738A009C" w14:textId="485D6871" w:rsidR="001820FB" w:rsidRPr="00AE380B" w:rsidRDefault="001820FB" w:rsidP="00AE380B">
            <w:pPr>
              <w:pStyle w:val="TableParagraph"/>
              <w:spacing w:before="118"/>
              <w:ind w:left="57" w:right="96"/>
              <w:jc w:val="both"/>
              <w:rPr>
                <w:rFonts w:ascii="Times New Roman"/>
                <w:sz w:val="24"/>
              </w:rPr>
            </w:pPr>
            <w:r w:rsidRPr="00AE380B">
              <w:rPr>
                <w:rFonts w:ascii="Times New Roman"/>
                <w:sz w:val="24"/>
              </w:rPr>
              <w:t>670</w:t>
            </w:r>
          </w:p>
        </w:tc>
        <w:tc>
          <w:tcPr>
            <w:tcW w:w="7590" w:type="dxa"/>
          </w:tcPr>
          <w:p w14:paraId="10465A82" w14:textId="77777777"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760AEE09"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w:t>
            </w:r>
            <w:r w:rsidRPr="001820FB">
              <w:rPr>
                <w:rFonts w:ascii="Times New Roman"/>
                <w:sz w:val="24"/>
              </w:rPr>
              <w:lastRenderedPageBreak/>
              <w:t>(EU) No 575/2013 with the exception of inflows resulting from maturing FX swaps which shall be reported in item 2.3.</w:t>
            </w:r>
          </w:p>
          <w:p w14:paraId="1C5AD40C"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63857EBD"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135C0336" w14:textId="1917B3BD"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collateral agreement in place that requires full or adequate collateralisation of counterparty exposures shall be excluded from </w:t>
            </w:r>
            <w:r w:rsidR="009F7E1A">
              <w:rPr>
                <w:rFonts w:ascii="Times New Roman"/>
                <w:sz w:val="24"/>
              </w:rPr>
              <w:t>the</w:t>
            </w:r>
            <w:r w:rsidRPr="001820FB">
              <w:rPr>
                <w:rFonts w:ascii="Times New Roman"/>
                <w:sz w:val="24"/>
              </w:rPr>
              <w:t xml:space="preserve"> maturity ladder template, and all flows of cash, securities, cash collateral and securities 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14:paraId="67E4B0F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312647C" w14:textId="77777777"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14:paraId="33A5BDA4"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78691930"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36E673EA" w14:textId="250D3026"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sidR="00740184">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00740184">
              <w:rPr>
                <w:rFonts w:ascii="Times New Roman"/>
                <w:sz w:val="24"/>
              </w:rPr>
              <w:t xml:space="preserve"> </w:t>
            </w:r>
            <w:r w:rsidRPr="001820FB">
              <w:rPr>
                <w:rFonts w:ascii="Times New Roman"/>
                <w:sz w:val="24"/>
              </w:rPr>
              <w:t>and</w:t>
            </w:r>
            <w:r w:rsidR="00740184">
              <w:rPr>
                <w:rFonts w:ascii="Times New Roman"/>
                <w:sz w:val="24"/>
              </w:rPr>
              <w:t xml:space="preserve"> </w:t>
            </w:r>
            <w:r w:rsidRPr="001820FB">
              <w:rPr>
                <w:rFonts w:ascii="Times New Roman"/>
                <w:sz w:val="24"/>
              </w:rPr>
              <w:t>2.4</w:t>
            </w:r>
            <w:r w:rsidR="00740184">
              <w:rPr>
                <w:rFonts w:ascii="Times New Roman"/>
                <w:sz w:val="24"/>
              </w:rPr>
              <w:t xml:space="preserve"> </w:t>
            </w:r>
            <w:r w:rsidRPr="001820FB">
              <w:rPr>
                <w:rFonts w:ascii="Times New Roman"/>
                <w:sz w:val="24"/>
              </w:rPr>
              <w:t>‘</w:t>
            </w:r>
            <w:r w:rsidRPr="001820FB">
              <w:rPr>
                <w:rFonts w:ascii="Times New Roman"/>
                <w:sz w:val="24"/>
              </w:rPr>
              <w:t>derivatives</w:t>
            </w:r>
            <w:r w:rsidR="00740184">
              <w:rPr>
                <w:rFonts w:ascii="Times New Roman"/>
                <w:sz w:val="24"/>
              </w:rPr>
              <w:t xml:space="preserve"> </w:t>
            </w:r>
            <w:r w:rsidRPr="001820FB">
              <w:rPr>
                <w:rFonts w:ascii="Times New Roman"/>
                <w:sz w:val="24"/>
              </w:rPr>
              <w:t>cash-inflows</w:t>
            </w:r>
            <w:r w:rsidRPr="001820FB">
              <w:rPr>
                <w:rFonts w:ascii="Times New Roman"/>
                <w:sz w:val="24"/>
              </w:rPr>
              <w:t>’</w:t>
            </w:r>
            <w:r w:rsidR="00740184">
              <w:rPr>
                <w:rFonts w:ascii="Times New Roman"/>
                <w:sz w:val="24"/>
              </w:rPr>
              <w:t xml:space="preserve"> </w:t>
            </w:r>
            <w:r w:rsidR="00C54FC2">
              <w:rPr>
                <w:rFonts w:ascii="Times New Roman"/>
                <w:sz w:val="24"/>
              </w:rPr>
              <w:t xml:space="preserve">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tc>
      </w:tr>
      <w:tr w:rsidR="001820FB" w:rsidRPr="00FE002E" w14:paraId="029304D5" w14:textId="77777777" w:rsidTr="00FE0FF1">
        <w:trPr>
          <w:trHeight w:val="304"/>
        </w:trPr>
        <w:tc>
          <w:tcPr>
            <w:tcW w:w="1418" w:type="dxa"/>
          </w:tcPr>
          <w:p w14:paraId="5C275F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680</w:t>
            </w:r>
          </w:p>
        </w:tc>
        <w:tc>
          <w:tcPr>
            <w:tcW w:w="7590" w:type="dxa"/>
          </w:tcPr>
          <w:p w14:paraId="6D7FC996"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5A657DAC" w14:textId="4BB5F8F4"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del w:id="116" w:author="Author">
              <w:r w:rsidDel="00236038">
                <w:rPr>
                  <w:rFonts w:ascii="Times New Roman"/>
                  <w:spacing w:val="-1"/>
                  <w:sz w:val="24"/>
                </w:rPr>
                <w:delText>according</w:delText>
              </w:r>
              <w:r w:rsidDel="00236038">
                <w:rPr>
                  <w:rFonts w:ascii="Times New Roman"/>
                  <w:spacing w:val="19"/>
                  <w:sz w:val="24"/>
                </w:rPr>
                <w:delText xml:space="preserve"> </w:delText>
              </w:r>
              <w:r w:rsidDel="00236038">
                <w:rPr>
                  <w:rFonts w:ascii="Times New Roman"/>
                  <w:sz w:val="24"/>
                </w:rPr>
                <w:delText>to</w:delText>
              </w:r>
            </w:del>
            <w:ins w:id="117" w:author="Author">
              <w:r w:rsidR="00236038">
                <w:rPr>
                  <w:rFonts w:ascii="Times New Roman"/>
                  <w:spacing w:val="-1"/>
                  <w:sz w:val="24"/>
                </w:rPr>
                <w:t>in accordance with</w:t>
              </w:r>
            </w:ins>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14:paraId="6A37D8E4" w14:textId="77777777" w:rsidTr="00FE0FF1">
        <w:trPr>
          <w:trHeight w:val="304"/>
        </w:trPr>
        <w:tc>
          <w:tcPr>
            <w:tcW w:w="1418" w:type="dxa"/>
          </w:tcPr>
          <w:p w14:paraId="2495549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690</w:t>
            </w:r>
          </w:p>
        </w:tc>
        <w:tc>
          <w:tcPr>
            <w:tcW w:w="7590" w:type="dxa"/>
          </w:tcPr>
          <w:p w14:paraId="0FDB8D1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74BF4E9D" w14:textId="0D2C3F94"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sidR="00740184">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35784146" w14:textId="77777777" w:rsidTr="00FE0FF1">
        <w:trPr>
          <w:trHeight w:val="304"/>
        </w:trPr>
        <w:tc>
          <w:tcPr>
            <w:tcW w:w="1418" w:type="dxa"/>
          </w:tcPr>
          <w:p w14:paraId="3F992CF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700</w:t>
            </w:r>
          </w:p>
        </w:tc>
        <w:tc>
          <w:tcPr>
            <w:tcW w:w="7590" w:type="dxa"/>
          </w:tcPr>
          <w:p w14:paraId="725F73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52EEFD4C"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14:paraId="2DFF920D" w14:textId="77777777" w:rsidTr="00FE0FF1">
        <w:trPr>
          <w:trHeight w:val="304"/>
        </w:trPr>
        <w:tc>
          <w:tcPr>
            <w:tcW w:w="1418" w:type="dxa"/>
          </w:tcPr>
          <w:p w14:paraId="2AD2B90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710</w:t>
            </w:r>
          </w:p>
        </w:tc>
        <w:tc>
          <w:tcPr>
            <w:tcW w:w="7590" w:type="dxa"/>
          </w:tcPr>
          <w:p w14:paraId="7110FC6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33B12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14:paraId="092FB2B6" w14:textId="77777777" w:rsidTr="00FE0FF1">
        <w:trPr>
          <w:trHeight w:val="304"/>
        </w:trPr>
        <w:tc>
          <w:tcPr>
            <w:tcW w:w="1418" w:type="dxa"/>
          </w:tcPr>
          <w:p w14:paraId="4F3CA69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720</w:t>
            </w:r>
          </w:p>
        </w:tc>
        <w:tc>
          <w:tcPr>
            <w:tcW w:w="7590" w:type="dxa"/>
          </w:tcPr>
          <w:p w14:paraId="64CF2C64"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AE6F41B" w14:textId="77777777"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14:paraId="486BCCDA" w14:textId="77777777" w:rsidTr="00C54FC2">
        <w:trPr>
          <w:trHeight w:val="304"/>
        </w:trPr>
        <w:tc>
          <w:tcPr>
            <w:tcW w:w="1418" w:type="dxa"/>
            <w:shd w:val="clear" w:color="auto" w:fill="E5E5E6" w:themeFill="accent2" w:themeFillTint="33"/>
          </w:tcPr>
          <w:p w14:paraId="3D5DF10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14:paraId="37B5FBF5" w14:textId="77777777" w:rsidR="001820FB" w:rsidRPr="00AE380B" w:rsidRDefault="001820FB" w:rsidP="00AE380B">
            <w:pPr>
              <w:pStyle w:val="TableParagraph"/>
              <w:spacing w:before="119"/>
              <w:ind w:left="102"/>
              <w:rPr>
                <w:rFonts w:ascii="Times New Roman"/>
                <w:b/>
                <w:sz w:val="24"/>
                <w:u w:val="thick" w:color="000000"/>
              </w:rPr>
            </w:pPr>
            <w:r w:rsidRPr="00AE380B">
              <w:rPr>
                <w:rFonts w:ascii="Times New Roman"/>
                <w:b/>
                <w:sz w:val="24"/>
              </w:rPr>
              <w:t>3 COUNTERBALANCING CAPACITY</w:t>
            </w:r>
          </w:p>
          <w:p w14:paraId="5B8FB50D" w14:textId="77777777" w:rsidR="001820FB" w:rsidRDefault="001820FB" w:rsidP="00AE380B">
            <w:pPr>
              <w:pStyle w:val="TableParagraph"/>
              <w:tabs>
                <w:tab w:val="left" w:pos="1957"/>
                <w:tab w:val="left" w:pos="6358"/>
              </w:tabs>
              <w:spacing w:line="274" w:lineRule="exact"/>
              <w:ind w:left="102"/>
              <w:rPr>
                <w:rFonts w:ascii="Times New Roman"/>
                <w:b/>
                <w:spacing w:val="-1"/>
                <w:sz w:val="24"/>
              </w:rPr>
            </w:pPr>
          </w:p>
          <w:p w14:paraId="2CE11537" w14:textId="10E1AA92"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the</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 xml:space="preserve">maturity </w:t>
            </w:r>
            <w:r w:rsidRPr="001820FB">
              <w:rPr>
                <w:rFonts w:ascii="Times New Roman" w:eastAsia="Times New Roman" w:hAnsi="Times New Roman" w:cs="Times New Roman"/>
                <w:sz w:val="24"/>
                <w:szCs w:val="24"/>
              </w:rPr>
              <w:t>ladder shall contain</w:t>
            </w:r>
            <w:r w:rsidR="00AE380B">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51F79D9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78482E1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41D4D34" w14:textId="7CFACE84"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w:t>
            </w:r>
            <w:del w:id="118" w:author="Author">
              <w:r w:rsidRPr="001820FB" w:rsidDel="006D349A">
                <w:rPr>
                  <w:rFonts w:ascii="Times New Roman" w:eastAsia="Times New Roman" w:hAnsi="Times New Roman" w:cs="Times New Roman"/>
                  <w:sz w:val="24"/>
                  <w:szCs w:val="24"/>
                </w:rPr>
                <w:delText>Delegated Regulation (EU) 2015/61</w:delText>
              </w:r>
            </w:del>
            <w:ins w:id="119" w:author="Author">
              <w:r w:rsidR="006D349A">
                <w:rPr>
                  <w:rFonts w:ascii="Times New Roman" w:eastAsia="Times New Roman" w:hAnsi="Times New Roman" w:cs="Times New Roman"/>
                  <w:sz w:val="24"/>
                  <w:szCs w:val="24"/>
                </w:rPr>
                <w:t>Delegated Regulation (EU) 2015/61</w:t>
              </w:r>
            </w:ins>
            <w:r w:rsidRPr="001820FB">
              <w:rPr>
                <w:rFonts w:ascii="Times New Roman" w:eastAsia="Times New Roman" w:hAnsi="Times New Roman" w:cs="Times New Roman"/>
                <w:sz w:val="24"/>
                <w:szCs w:val="24"/>
              </w:rPr>
              <w:t xml:space="preserve"> shall apply. The assets shall not be used to provide credit enhancements in structured transactions or to cover operational costs, such as rents and salaries, and shall be managed with the clear and sole intent for use as a source of contingent funds.</w:t>
            </w:r>
          </w:p>
          <w:p w14:paraId="73276861"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9DC3CAF" w14:textId="3D5728C9"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that the institution received as collateral in reverse repo and </w:t>
            </w:r>
            <w:r w:rsidRPr="001820FB">
              <w:rPr>
                <w:rFonts w:ascii="Times New Roman" w:eastAsia="Times New Roman" w:hAnsi="Times New Roman" w:cs="Times New Roman"/>
                <w:sz w:val="24"/>
                <w:szCs w:val="24"/>
              </w:rPr>
              <w:lastRenderedPageBreak/>
              <w:t>Secur</w:t>
            </w:r>
            <w:r w:rsidR="009F7E1A">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110F18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20F57E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1AB52A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48E39B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14:paraId="3F49F18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C3E180"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Columns 020 to 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AE9EF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915AE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14:paraId="7FD3F12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0D7A6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6C1AAEC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6B0BA7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54EDBA3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F0D09F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724562C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AECA3F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135B5C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ECFB27" w14:textId="77777777"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Items in the counterbalancing capacity shall be reported in the following </w:t>
            </w:r>
            <w:r w:rsidRPr="001820FB">
              <w:rPr>
                <w:rFonts w:ascii="Times New Roman" w:eastAsia="Times New Roman" w:hAnsi="Times New Roman" w:cs="Times New Roman"/>
                <w:sz w:val="24"/>
                <w:szCs w:val="24"/>
              </w:rPr>
              <w:lastRenderedPageBreak/>
              <w:t>sub- categories below:</w:t>
            </w:r>
          </w:p>
        </w:tc>
      </w:tr>
      <w:tr w:rsidR="001820FB" w:rsidRPr="00FE002E" w14:paraId="00606E07" w14:textId="77777777" w:rsidTr="00FE0FF1">
        <w:trPr>
          <w:trHeight w:val="304"/>
        </w:trPr>
        <w:tc>
          <w:tcPr>
            <w:tcW w:w="1418" w:type="dxa"/>
          </w:tcPr>
          <w:p w14:paraId="62276CD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730</w:t>
            </w:r>
          </w:p>
        </w:tc>
        <w:tc>
          <w:tcPr>
            <w:tcW w:w="7590" w:type="dxa"/>
          </w:tcPr>
          <w:p w14:paraId="1D87EA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022C8113"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14:paraId="67042BDD" w14:textId="77777777" w:rsidTr="00FE0FF1">
        <w:trPr>
          <w:trHeight w:val="304"/>
        </w:trPr>
        <w:tc>
          <w:tcPr>
            <w:tcW w:w="1418" w:type="dxa"/>
          </w:tcPr>
          <w:p w14:paraId="7F46017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740</w:t>
            </w:r>
          </w:p>
        </w:tc>
        <w:tc>
          <w:tcPr>
            <w:tcW w:w="7590" w:type="dxa"/>
          </w:tcPr>
          <w:p w14:paraId="3BB397F6" w14:textId="31C7F621" w:rsidR="001820FB" w:rsidRPr="00885773" w:rsidRDefault="001820FB" w:rsidP="00AE380B">
            <w:pPr>
              <w:pStyle w:val="TableParagraph"/>
              <w:spacing w:before="119"/>
              <w:ind w:left="102"/>
              <w:rPr>
                <w:rFonts w:ascii="Times New Roman"/>
                <w:b/>
                <w:sz w:val="24"/>
                <w:u w:val="thick" w:color="000000"/>
              </w:rPr>
            </w:pPr>
            <w:r w:rsidRPr="00885773">
              <w:rPr>
                <w:rFonts w:ascii="Times New Roman"/>
                <w:b/>
                <w:sz w:val="24"/>
                <w:u w:val="thick" w:color="000000"/>
              </w:rPr>
              <w:t>3.2</w:t>
            </w:r>
            <w:r w:rsidR="00AE380B">
              <w:rPr>
                <w:rFonts w:ascii="Times New Roman"/>
                <w:b/>
                <w:sz w:val="24"/>
                <w:u w:val="thick" w:color="000000"/>
              </w:rPr>
              <w:t xml:space="preserve"> </w:t>
            </w:r>
            <w:r w:rsidRPr="00885773">
              <w:rPr>
                <w:rFonts w:ascii="Times New Roman"/>
                <w:b/>
                <w:sz w:val="24"/>
                <w:u w:val="thick" w:color="000000"/>
              </w:rPr>
              <w:t>Withdrawable</w:t>
            </w:r>
            <w:r w:rsidR="00D27F91">
              <w:rPr>
                <w:rFonts w:ascii="Times New Roman"/>
                <w:b/>
                <w:sz w:val="24"/>
                <w:u w:val="thick" w:color="000000"/>
              </w:rPr>
              <w:t xml:space="preserve"> </w:t>
            </w:r>
            <w:r w:rsidRPr="00885773">
              <w:rPr>
                <w:rFonts w:ascii="Times New Roman"/>
                <w:b/>
                <w:sz w:val="24"/>
                <w:u w:val="thick" w:color="000000"/>
              </w:rPr>
              <w:t>central</w:t>
            </w:r>
            <w:r w:rsidR="00D27F91" w:rsidRPr="006436AE">
              <w:rPr>
                <w:rFonts w:ascii="Times New Roman"/>
                <w:b/>
                <w:sz w:val="24"/>
                <w:u w:val="thick" w:color="000000"/>
              </w:rPr>
              <w:t xml:space="preserve"> </w:t>
            </w:r>
            <w:r w:rsidRPr="00885773">
              <w:rPr>
                <w:rFonts w:ascii="Times New Roman"/>
                <w:b/>
                <w:sz w:val="24"/>
                <w:u w:val="thick" w:color="000000"/>
              </w:rPr>
              <w:t>bank</w:t>
            </w:r>
            <w:r w:rsidR="00D27F91" w:rsidRPr="006436AE">
              <w:rPr>
                <w:rFonts w:ascii="Times New Roman"/>
                <w:b/>
                <w:sz w:val="24"/>
                <w:u w:val="thick" w:color="000000"/>
              </w:rPr>
              <w:t xml:space="preserve"> </w:t>
            </w:r>
            <w:r w:rsidRPr="00885773">
              <w:rPr>
                <w:rFonts w:ascii="Times New Roman"/>
                <w:b/>
                <w:sz w:val="24"/>
                <w:u w:val="thick" w:color="000000"/>
              </w:rPr>
              <w:t>reserves</w:t>
            </w:r>
          </w:p>
          <w:p w14:paraId="7C4692DF" w14:textId="10807D43"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del w:id="120" w:author="Author">
              <w:r w:rsidDel="00236038">
                <w:rPr>
                  <w:rFonts w:ascii="Times New Roman"/>
                  <w:spacing w:val="-1"/>
                  <w:sz w:val="24"/>
                </w:rPr>
                <w:delText>according</w:delText>
              </w:r>
              <w:r w:rsidDel="00236038">
                <w:rPr>
                  <w:rFonts w:ascii="Times New Roman"/>
                  <w:spacing w:val="43"/>
                  <w:sz w:val="24"/>
                </w:rPr>
                <w:delText xml:space="preserve"> </w:delText>
              </w:r>
              <w:r w:rsidDel="00236038">
                <w:rPr>
                  <w:rFonts w:ascii="Times New Roman"/>
                  <w:sz w:val="24"/>
                </w:rPr>
                <w:delText>to</w:delText>
              </w:r>
            </w:del>
            <w:ins w:id="121" w:author="Author">
              <w:r w:rsidR="00236038">
                <w:rPr>
                  <w:rFonts w:ascii="Times New Roman"/>
                  <w:spacing w:val="-1"/>
                  <w:sz w:val="24"/>
                </w:rPr>
                <w:t>in accordance with</w:t>
              </w:r>
            </w:ins>
            <w:r>
              <w:rPr>
                <w:rFonts w:ascii="Times New Roman"/>
                <w:spacing w:val="43"/>
                <w:sz w:val="24"/>
              </w:rPr>
              <w:t xml:space="preserve"> </w:t>
            </w:r>
            <w:ins w:id="122" w:author="Author">
              <w:r w:rsidR="00236038">
                <w:rPr>
                  <w:rFonts w:ascii="Times New Roman"/>
                  <w:spacing w:val="43"/>
                  <w:sz w:val="24"/>
                </w:rPr>
                <w:t xml:space="preserve">point (b)(iii) of </w:t>
              </w:r>
            </w:ins>
            <w:r>
              <w:rPr>
                <w:rFonts w:ascii="Times New Roman"/>
                <w:spacing w:val="-1"/>
                <w:sz w:val="24"/>
              </w:rPr>
              <w:t>Article</w:t>
            </w:r>
            <w:r>
              <w:rPr>
                <w:rFonts w:ascii="Times New Roman"/>
                <w:spacing w:val="43"/>
                <w:sz w:val="24"/>
              </w:rPr>
              <w:t xml:space="preserve"> </w:t>
            </w:r>
            <w:r>
              <w:rPr>
                <w:rFonts w:ascii="Times New Roman"/>
                <w:spacing w:val="-1"/>
                <w:sz w:val="24"/>
              </w:rPr>
              <w:t>10(1)</w:t>
            </w:r>
            <w:del w:id="123" w:author="Author">
              <w:r w:rsidDel="00236038">
                <w:rPr>
                  <w:rFonts w:ascii="Times New Roman"/>
                  <w:spacing w:val="-1"/>
                  <w:sz w:val="24"/>
                </w:rPr>
                <w:delText>(b)(iii)</w:delText>
              </w:r>
            </w:del>
            <w:r>
              <w:rPr>
                <w:rFonts w:ascii="Times New Roman"/>
                <w:spacing w:val="43"/>
                <w:sz w:val="24"/>
              </w:rPr>
              <w:t xml:space="preserve"> </w:t>
            </w:r>
            <w:r>
              <w:rPr>
                <w:rFonts w:ascii="Times New Roman"/>
                <w:sz w:val="24"/>
              </w:rPr>
              <w:t>of</w:t>
            </w:r>
            <w:r>
              <w:rPr>
                <w:rFonts w:ascii="Times New Roman"/>
                <w:spacing w:val="77"/>
                <w:sz w:val="24"/>
              </w:rPr>
              <w:t xml:space="preserve"> </w:t>
            </w:r>
            <w:del w:id="124"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25" w:author="Author">
              <w:r w:rsidR="006D349A">
                <w:rPr>
                  <w:rFonts w:ascii="Times New Roman"/>
                  <w:spacing w:val="-1"/>
                  <w:sz w:val="24"/>
                </w:rPr>
                <w:t>Delegated Regulation (EU) 2015/61</w:t>
              </w:r>
            </w:ins>
            <w:r>
              <w:rPr>
                <w:rFonts w:ascii="Times New Roman"/>
                <w:sz w:val="24"/>
              </w:rPr>
              <w:t xml:space="preserve">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799F1561"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7AA6DBA5" w14:textId="77777777" w:rsidTr="00FE0FF1">
        <w:trPr>
          <w:trHeight w:val="304"/>
        </w:trPr>
        <w:tc>
          <w:tcPr>
            <w:tcW w:w="1418" w:type="dxa"/>
          </w:tcPr>
          <w:p w14:paraId="045E67F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750</w:t>
            </w:r>
          </w:p>
        </w:tc>
        <w:tc>
          <w:tcPr>
            <w:tcW w:w="7590" w:type="dxa"/>
          </w:tcPr>
          <w:p w14:paraId="34C732D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58F64037" w14:textId="2C5223AC"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del w:id="126"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27" w:author="Author">
              <w:r w:rsidR="006D349A">
                <w:rPr>
                  <w:rFonts w:ascii="Times New Roman"/>
                  <w:spacing w:val="-1"/>
                  <w:sz w:val="24"/>
                </w:rPr>
                <w:t>Delegated Regulation (EU) 2015/61</w:t>
              </w:r>
            </w:ins>
            <w:r>
              <w:rPr>
                <w:rFonts w:ascii="Times New Roman"/>
                <w:sz w:val="24"/>
              </w:rPr>
              <w:t>.</w:t>
            </w:r>
          </w:p>
          <w:p w14:paraId="7A0A5D36" w14:textId="662F3707" w:rsidR="001820FB" w:rsidRDefault="001820FB" w:rsidP="00236038">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del w:id="128" w:author="Author">
              <w:r w:rsidDel="00236038">
                <w:rPr>
                  <w:rFonts w:ascii="Times New Roman"/>
                  <w:spacing w:val="-1"/>
                  <w:sz w:val="24"/>
                </w:rPr>
                <w:delText>article</w:delText>
              </w:r>
              <w:r w:rsidDel="00236038">
                <w:rPr>
                  <w:rFonts w:ascii="Times New Roman"/>
                  <w:spacing w:val="45"/>
                  <w:sz w:val="24"/>
                </w:rPr>
                <w:delText xml:space="preserve"> </w:delText>
              </w:r>
            </w:del>
            <w:ins w:id="129" w:author="Author">
              <w:r w:rsidR="00236038">
                <w:rPr>
                  <w:rFonts w:ascii="Times New Roman"/>
                  <w:spacing w:val="-1"/>
                  <w:sz w:val="24"/>
                </w:rPr>
                <w:t>Article</w:t>
              </w:r>
              <w:r w:rsidR="00236038">
                <w:rPr>
                  <w:rFonts w:ascii="Times New Roman"/>
                  <w:spacing w:val="45"/>
                  <w:sz w:val="24"/>
                </w:rPr>
                <w:t xml:space="preserve"> </w:t>
              </w:r>
            </w:ins>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del w:id="130" w:author="Author">
              <w:r w:rsidDel="006D349A">
                <w:rPr>
                  <w:rFonts w:ascii="Times New Roman"/>
                  <w:spacing w:val="-1"/>
                  <w:sz w:val="24"/>
                </w:rPr>
                <w:delText>Regulation</w:delText>
              </w:r>
              <w:r w:rsidDel="006D349A">
                <w:rPr>
                  <w:rFonts w:ascii="Times New Roman"/>
                  <w:spacing w:val="46"/>
                  <w:sz w:val="24"/>
                </w:rPr>
                <w:delText xml:space="preserve"> </w:delText>
              </w:r>
              <w:r w:rsidDel="006D349A">
                <w:rPr>
                  <w:rFonts w:ascii="Times New Roman"/>
                  <w:spacing w:val="-1"/>
                  <w:sz w:val="24"/>
                </w:rPr>
                <w:delText>(EU)</w:delText>
              </w:r>
              <w:r w:rsidDel="006D349A">
                <w:rPr>
                  <w:rFonts w:ascii="Times New Roman"/>
                  <w:spacing w:val="47"/>
                  <w:sz w:val="24"/>
                </w:rPr>
                <w:delText xml:space="preserve"> </w:delText>
              </w:r>
              <w:r w:rsidDel="006D349A">
                <w:rPr>
                  <w:rFonts w:ascii="Times New Roman"/>
                  <w:sz w:val="24"/>
                </w:rPr>
                <w:delText>2015/61</w:delText>
              </w:r>
            </w:del>
            <w:ins w:id="131" w:author="Author">
              <w:r w:rsidR="006D349A">
                <w:rPr>
                  <w:rFonts w:ascii="Times New Roman"/>
                  <w:spacing w:val="-1"/>
                  <w:sz w:val="24"/>
                </w:rPr>
                <w:t>Delegated Regulation (EU) 2015/61</w:t>
              </w:r>
            </w:ins>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05B5E0D8" w14:textId="77777777" w:rsidTr="00FE0FF1">
        <w:trPr>
          <w:trHeight w:val="304"/>
        </w:trPr>
        <w:tc>
          <w:tcPr>
            <w:tcW w:w="1418" w:type="dxa"/>
          </w:tcPr>
          <w:p w14:paraId="7489915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760</w:t>
            </w:r>
          </w:p>
        </w:tc>
        <w:tc>
          <w:tcPr>
            <w:tcW w:w="7590" w:type="dxa"/>
          </w:tcPr>
          <w:p w14:paraId="5C9AF1A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3F359585"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14:paraId="7AD72C6B" w14:textId="77777777" w:rsidTr="00FE0FF1">
        <w:trPr>
          <w:trHeight w:val="304"/>
        </w:trPr>
        <w:tc>
          <w:tcPr>
            <w:tcW w:w="1418" w:type="dxa"/>
          </w:tcPr>
          <w:p w14:paraId="0B1B3B6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770</w:t>
            </w:r>
          </w:p>
        </w:tc>
        <w:tc>
          <w:tcPr>
            <w:tcW w:w="7590" w:type="dxa"/>
          </w:tcPr>
          <w:p w14:paraId="2EC342E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13E95E66"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14:paraId="3E3EFBEA" w14:textId="77777777" w:rsidTr="00FE0FF1">
        <w:trPr>
          <w:trHeight w:val="304"/>
        </w:trPr>
        <w:tc>
          <w:tcPr>
            <w:tcW w:w="1418" w:type="dxa"/>
          </w:tcPr>
          <w:p w14:paraId="58CC83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780</w:t>
            </w:r>
          </w:p>
        </w:tc>
        <w:tc>
          <w:tcPr>
            <w:tcW w:w="7590" w:type="dxa"/>
          </w:tcPr>
          <w:p w14:paraId="38CB4470"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690D4C8F"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AC956E3" w14:textId="77777777" w:rsidTr="00FE0FF1">
        <w:trPr>
          <w:trHeight w:val="304"/>
        </w:trPr>
        <w:tc>
          <w:tcPr>
            <w:tcW w:w="1418" w:type="dxa"/>
          </w:tcPr>
          <w:p w14:paraId="3DA8B94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790</w:t>
            </w:r>
          </w:p>
        </w:tc>
        <w:tc>
          <w:tcPr>
            <w:tcW w:w="7590" w:type="dxa"/>
          </w:tcPr>
          <w:p w14:paraId="0CD85FD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63E1716D"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14:paraId="6861E5B4" w14:textId="77777777" w:rsidTr="00FE0FF1">
        <w:trPr>
          <w:trHeight w:val="304"/>
        </w:trPr>
        <w:tc>
          <w:tcPr>
            <w:tcW w:w="1418" w:type="dxa"/>
          </w:tcPr>
          <w:p w14:paraId="6FDD815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800</w:t>
            </w:r>
          </w:p>
        </w:tc>
        <w:tc>
          <w:tcPr>
            <w:tcW w:w="7590" w:type="dxa"/>
          </w:tcPr>
          <w:p w14:paraId="1FB8AF65"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0B2D6AAB"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14:paraId="0C1DFF4A" w14:textId="77777777" w:rsidTr="00FE0FF1">
        <w:trPr>
          <w:trHeight w:val="304"/>
        </w:trPr>
        <w:tc>
          <w:tcPr>
            <w:tcW w:w="1418" w:type="dxa"/>
          </w:tcPr>
          <w:p w14:paraId="4D284B2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810</w:t>
            </w:r>
          </w:p>
        </w:tc>
        <w:tc>
          <w:tcPr>
            <w:tcW w:w="7590" w:type="dxa"/>
          </w:tcPr>
          <w:p w14:paraId="1DD9200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2DAE2068" w14:textId="3C5EF49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ins w:id="132" w:author="Author">
              <w:r w:rsidR="00236038">
                <w:rPr>
                  <w:rFonts w:ascii="Times New Roman"/>
                  <w:spacing w:val="9"/>
                  <w:sz w:val="24"/>
                </w:rPr>
                <w:t xml:space="preserve">point (f) of </w:t>
              </w:r>
            </w:ins>
            <w:r>
              <w:rPr>
                <w:rFonts w:ascii="Times New Roman"/>
                <w:spacing w:val="-1"/>
                <w:sz w:val="24"/>
              </w:rPr>
              <w:t>Article</w:t>
            </w:r>
            <w:r>
              <w:rPr>
                <w:rFonts w:ascii="Times New Roman"/>
                <w:spacing w:val="8"/>
                <w:sz w:val="24"/>
              </w:rPr>
              <w:t xml:space="preserve"> </w:t>
            </w:r>
            <w:r>
              <w:rPr>
                <w:rFonts w:ascii="Times New Roman"/>
                <w:spacing w:val="-1"/>
                <w:sz w:val="24"/>
              </w:rPr>
              <w:t>10(1)</w:t>
            </w:r>
            <w:del w:id="133" w:author="Author">
              <w:r w:rsidDel="00236038">
                <w:rPr>
                  <w:rFonts w:ascii="Times New Roman"/>
                  <w:spacing w:val="-1"/>
                  <w:sz w:val="24"/>
                </w:rPr>
                <w:delText>(f)</w:delText>
              </w:r>
            </w:del>
            <w:r>
              <w:rPr>
                <w:rFonts w:ascii="Times New Roman"/>
                <w:spacing w:val="10"/>
                <w:sz w:val="24"/>
              </w:rPr>
              <w:t xml:space="preserve"> </w:t>
            </w:r>
            <w:r>
              <w:rPr>
                <w:rFonts w:ascii="Times New Roman"/>
                <w:sz w:val="24"/>
              </w:rPr>
              <w:t>of</w:t>
            </w:r>
            <w:r>
              <w:rPr>
                <w:rFonts w:ascii="Times New Roman"/>
                <w:spacing w:val="8"/>
                <w:sz w:val="24"/>
              </w:rPr>
              <w:t xml:space="preserve"> </w:t>
            </w:r>
            <w:del w:id="134" w:author="Author">
              <w:r w:rsidDel="006D349A">
                <w:rPr>
                  <w:rFonts w:ascii="Times New Roman"/>
                  <w:spacing w:val="-1"/>
                  <w:sz w:val="24"/>
                </w:rPr>
                <w:delText>Regulation</w:delText>
              </w:r>
              <w:r w:rsidDel="006D349A">
                <w:rPr>
                  <w:rFonts w:ascii="Times New Roman"/>
                  <w:spacing w:val="8"/>
                  <w:sz w:val="24"/>
                </w:rPr>
                <w:delText xml:space="preserve"> </w:delText>
              </w:r>
              <w:r w:rsidDel="006D349A">
                <w:rPr>
                  <w:rFonts w:ascii="Times New Roman"/>
                  <w:spacing w:val="-1"/>
                  <w:sz w:val="24"/>
                </w:rPr>
                <w:delText>(EU)</w:delText>
              </w:r>
              <w:r w:rsidDel="006D349A">
                <w:rPr>
                  <w:rFonts w:ascii="Times New Roman"/>
                  <w:spacing w:val="10"/>
                  <w:sz w:val="24"/>
                </w:rPr>
                <w:delText xml:space="preserve"> </w:delText>
              </w:r>
              <w:r w:rsidDel="006D349A">
                <w:rPr>
                  <w:rFonts w:ascii="Times New Roman"/>
                  <w:sz w:val="24"/>
                </w:rPr>
                <w:lastRenderedPageBreak/>
                <w:delText>2015/61</w:delText>
              </w:r>
            </w:del>
            <w:ins w:id="135" w:author="Author">
              <w:r w:rsidR="006D349A">
                <w:rPr>
                  <w:rFonts w:ascii="Times New Roman"/>
                  <w:spacing w:val="-1"/>
                  <w:sz w:val="24"/>
                </w:rPr>
                <w:t>Delegated Regulation (EU) 2015/61</w:t>
              </w:r>
            </w:ins>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14:paraId="22B25267" w14:textId="77777777" w:rsidTr="00FE0FF1">
        <w:trPr>
          <w:trHeight w:val="304"/>
        </w:trPr>
        <w:tc>
          <w:tcPr>
            <w:tcW w:w="1418" w:type="dxa"/>
          </w:tcPr>
          <w:p w14:paraId="239381F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820</w:t>
            </w:r>
          </w:p>
        </w:tc>
        <w:tc>
          <w:tcPr>
            <w:tcW w:w="7590" w:type="dxa"/>
          </w:tcPr>
          <w:p w14:paraId="6CEC9F7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4CAF6D4E" w14:textId="21D91D2B"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del w:id="136"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37" w:author="Author">
              <w:r w:rsidR="006D349A">
                <w:rPr>
                  <w:rFonts w:ascii="Times New Roman"/>
                  <w:spacing w:val="-1"/>
                  <w:sz w:val="24"/>
                </w:rPr>
                <w:t>Delegated Regulation (EU) 2015/61</w:t>
              </w:r>
            </w:ins>
            <w:r>
              <w:rPr>
                <w:rFonts w:ascii="Times New Roman"/>
                <w:sz w:val="24"/>
              </w:rPr>
              <w:t>.</w:t>
            </w:r>
          </w:p>
          <w:p w14:paraId="01011C96" w14:textId="2140C0D5" w:rsidR="001820FB" w:rsidRDefault="001820FB" w:rsidP="00236038">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del w:id="138" w:author="Author">
              <w:r w:rsidDel="00236038">
                <w:rPr>
                  <w:rFonts w:ascii="Times New Roman"/>
                  <w:spacing w:val="-1"/>
                  <w:sz w:val="24"/>
                </w:rPr>
                <w:delText>article</w:delText>
              </w:r>
              <w:r w:rsidDel="00236038">
                <w:rPr>
                  <w:rFonts w:ascii="Times New Roman"/>
                  <w:spacing w:val="45"/>
                  <w:sz w:val="24"/>
                </w:rPr>
                <w:delText xml:space="preserve"> </w:delText>
              </w:r>
            </w:del>
            <w:ins w:id="139" w:author="Author">
              <w:r w:rsidR="00236038">
                <w:rPr>
                  <w:rFonts w:ascii="Times New Roman"/>
                  <w:spacing w:val="-1"/>
                  <w:sz w:val="24"/>
                </w:rPr>
                <w:t>Article</w:t>
              </w:r>
              <w:r w:rsidR="00236038">
                <w:rPr>
                  <w:rFonts w:ascii="Times New Roman"/>
                  <w:spacing w:val="45"/>
                  <w:sz w:val="24"/>
                </w:rPr>
                <w:t xml:space="preserve"> </w:t>
              </w:r>
            </w:ins>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del w:id="140" w:author="Author">
              <w:r w:rsidDel="006D349A">
                <w:rPr>
                  <w:rFonts w:ascii="Times New Roman"/>
                  <w:spacing w:val="-1"/>
                  <w:sz w:val="24"/>
                </w:rPr>
                <w:delText>Regulation</w:delText>
              </w:r>
              <w:r w:rsidDel="006D349A">
                <w:rPr>
                  <w:rFonts w:ascii="Times New Roman"/>
                  <w:spacing w:val="46"/>
                  <w:sz w:val="24"/>
                </w:rPr>
                <w:delText xml:space="preserve"> </w:delText>
              </w:r>
              <w:r w:rsidDel="006D349A">
                <w:rPr>
                  <w:rFonts w:ascii="Times New Roman"/>
                  <w:spacing w:val="-1"/>
                  <w:sz w:val="24"/>
                </w:rPr>
                <w:delText>(EU)</w:delText>
              </w:r>
              <w:r w:rsidDel="006D349A">
                <w:rPr>
                  <w:rFonts w:ascii="Times New Roman"/>
                  <w:spacing w:val="47"/>
                  <w:sz w:val="24"/>
                </w:rPr>
                <w:delText xml:space="preserve"> </w:delText>
              </w:r>
              <w:r w:rsidDel="006D349A">
                <w:rPr>
                  <w:rFonts w:ascii="Times New Roman"/>
                  <w:sz w:val="24"/>
                </w:rPr>
                <w:delText>2015/61</w:delText>
              </w:r>
            </w:del>
            <w:ins w:id="141" w:author="Author">
              <w:r w:rsidR="006D349A">
                <w:rPr>
                  <w:rFonts w:ascii="Times New Roman"/>
                  <w:spacing w:val="-1"/>
                  <w:sz w:val="24"/>
                </w:rPr>
                <w:t>Delegated Regulation (EU) 2015/61</w:t>
              </w:r>
            </w:ins>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3F06811C" w14:textId="77777777" w:rsidTr="00FE0FF1">
        <w:trPr>
          <w:trHeight w:val="304"/>
        </w:trPr>
        <w:tc>
          <w:tcPr>
            <w:tcW w:w="1418" w:type="dxa"/>
          </w:tcPr>
          <w:p w14:paraId="36898D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830</w:t>
            </w:r>
          </w:p>
        </w:tc>
        <w:tc>
          <w:tcPr>
            <w:tcW w:w="7590" w:type="dxa"/>
          </w:tcPr>
          <w:p w14:paraId="55F8551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32E61027"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14:paraId="66B5EFBD" w14:textId="77777777" w:rsidTr="00FE0FF1">
        <w:trPr>
          <w:trHeight w:val="304"/>
        </w:trPr>
        <w:tc>
          <w:tcPr>
            <w:tcW w:w="1418" w:type="dxa"/>
          </w:tcPr>
          <w:p w14:paraId="7E1D23C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840</w:t>
            </w:r>
          </w:p>
        </w:tc>
        <w:tc>
          <w:tcPr>
            <w:tcW w:w="7590" w:type="dxa"/>
          </w:tcPr>
          <w:p w14:paraId="3EF1934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54AC07D9"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BF1033C" w14:textId="77777777" w:rsidTr="00FE0FF1">
        <w:trPr>
          <w:trHeight w:val="304"/>
        </w:trPr>
        <w:tc>
          <w:tcPr>
            <w:tcW w:w="1418" w:type="dxa"/>
          </w:tcPr>
          <w:p w14:paraId="70406D0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850</w:t>
            </w:r>
          </w:p>
        </w:tc>
        <w:tc>
          <w:tcPr>
            <w:tcW w:w="7590" w:type="dxa"/>
          </w:tcPr>
          <w:p w14:paraId="72A2C4A8"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695F66A0" w14:textId="4C32666C" w:rsidR="001820FB" w:rsidRDefault="001820FB" w:rsidP="00236038">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sidR="00740184">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ins w:id="142" w:author="Author">
              <w:r w:rsidR="00236038">
                <w:rPr>
                  <w:rFonts w:ascii="Times New Roman"/>
                  <w:spacing w:val="7"/>
                  <w:sz w:val="24"/>
                </w:rPr>
                <w:t xml:space="preserve">points (a) and (b) of </w:t>
              </w:r>
            </w:ins>
            <w:r>
              <w:rPr>
                <w:rFonts w:ascii="Times New Roman"/>
                <w:spacing w:val="-1"/>
                <w:sz w:val="24"/>
              </w:rPr>
              <w:t>Article</w:t>
            </w:r>
            <w:r>
              <w:rPr>
                <w:rFonts w:ascii="Times New Roman"/>
                <w:spacing w:val="87"/>
                <w:sz w:val="24"/>
              </w:rPr>
              <w:t xml:space="preserve"> </w:t>
            </w:r>
            <w:r>
              <w:rPr>
                <w:rFonts w:ascii="Times New Roman"/>
                <w:spacing w:val="-1"/>
                <w:sz w:val="24"/>
              </w:rPr>
              <w:t>11(1)</w:t>
            </w:r>
            <w:del w:id="143" w:author="Author">
              <w:r w:rsidDel="00236038">
                <w:rPr>
                  <w:rFonts w:ascii="Times New Roman"/>
                  <w:spacing w:val="-1"/>
                  <w:sz w:val="24"/>
                </w:rPr>
                <w:delText>(a)</w:delText>
              </w:r>
              <w:r w:rsidDel="00236038">
                <w:rPr>
                  <w:rFonts w:ascii="Times New Roman"/>
                  <w:sz w:val="24"/>
                </w:rPr>
                <w:delText xml:space="preserve"> </w:delText>
              </w:r>
              <w:r w:rsidDel="00236038">
                <w:rPr>
                  <w:rFonts w:ascii="Times New Roman"/>
                  <w:spacing w:val="-1"/>
                  <w:sz w:val="24"/>
                </w:rPr>
                <w:delText>and</w:delText>
              </w:r>
              <w:r w:rsidDel="00236038">
                <w:rPr>
                  <w:rFonts w:ascii="Times New Roman"/>
                  <w:sz w:val="24"/>
                </w:rPr>
                <w:delText xml:space="preserve"> (b)</w:delText>
              </w:r>
            </w:del>
            <w:r>
              <w:rPr>
                <w:rFonts w:ascii="Times New Roman"/>
                <w:sz w:val="24"/>
              </w:rPr>
              <w:t xml:space="preserve"> of</w:t>
            </w:r>
            <w:r>
              <w:rPr>
                <w:rFonts w:ascii="Times New Roman"/>
                <w:spacing w:val="59"/>
                <w:sz w:val="24"/>
              </w:rPr>
              <w:t xml:space="preserve"> </w:t>
            </w:r>
            <w:del w:id="144" w:author="Author">
              <w:r w:rsidDel="006D349A">
                <w:rPr>
                  <w:rFonts w:ascii="Times New Roman"/>
                  <w:spacing w:val="-1"/>
                  <w:sz w:val="24"/>
                </w:rPr>
                <w:delText>Regulation</w:delText>
              </w:r>
              <w:r w:rsidDel="006D349A">
                <w:rPr>
                  <w:rFonts w:ascii="Times New Roman"/>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45" w:author="Author">
              <w:r w:rsidR="006D349A">
                <w:rPr>
                  <w:rFonts w:ascii="Times New Roman"/>
                  <w:spacing w:val="-1"/>
                  <w:sz w:val="24"/>
                </w:rPr>
                <w:t>Delegated Regulation (EU) 2015/61</w:t>
              </w:r>
            </w:ins>
            <w:r>
              <w:rPr>
                <w:rFonts w:ascii="Times New Roman"/>
                <w:sz w:val="24"/>
              </w:rPr>
              <w:t xml:space="preserve">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14:paraId="682ED6FF" w14:textId="77777777" w:rsidTr="00FE0FF1">
        <w:trPr>
          <w:trHeight w:val="304"/>
        </w:trPr>
        <w:tc>
          <w:tcPr>
            <w:tcW w:w="1418" w:type="dxa"/>
          </w:tcPr>
          <w:p w14:paraId="2C3CB23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860</w:t>
            </w:r>
          </w:p>
        </w:tc>
        <w:tc>
          <w:tcPr>
            <w:tcW w:w="7590" w:type="dxa"/>
          </w:tcPr>
          <w:p w14:paraId="2F8C952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3F420DF2" w14:textId="44901C2B"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w:t>
            </w:r>
            <w:del w:id="146"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47" w:author="Author">
              <w:r w:rsidR="006D349A">
                <w:rPr>
                  <w:rFonts w:ascii="Times New Roman"/>
                  <w:spacing w:val="-1"/>
                  <w:sz w:val="24"/>
                </w:rPr>
                <w:t>Delegated Regulation (EU) 2015/61</w:t>
              </w:r>
            </w:ins>
            <w:r>
              <w:rPr>
                <w:rFonts w:ascii="Times New Roman"/>
                <w:sz w:val="24"/>
              </w:rPr>
              <w:t>.</w:t>
            </w:r>
          </w:p>
          <w:p w14:paraId="641DD986" w14:textId="67957CC7" w:rsidR="001820FB" w:rsidRDefault="001820FB" w:rsidP="00236038">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del w:id="148" w:author="Author">
              <w:r w:rsidDel="00236038">
                <w:rPr>
                  <w:rFonts w:ascii="Times New Roman"/>
                  <w:spacing w:val="-1"/>
                  <w:sz w:val="24"/>
                </w:rPr>
                <w:delText>article</w:delText>
              </w:r>
              <w:r w:rsidDel="00236038">
                <w:rPr>
                  <w:rFonts w:ascii="Times New Roman"/>
                  <w:spacing w:val="45"/>
                  <w:sz w:val="24"/>
                </w:rPr>
                <w:delText xml:space="preserve"> </w:delText>
              </w:r>
            </w:del>
            <w:ins w:id="149" w:author="Author">
              <w:r w:rsidR="00236038">
                <w:rPr>
                  <w:rFonts w:ascii="Times New Roman"/>
                  <w:spacing w:val="-1"/>
                  <w:sz w:val="24"/>
                </w:rPr>
                <w:t>Article</w:t>
              </w:r>
              <w:r w:rsidR="00236038">
                <w:rPr>
                  <w:rFonts w:ascii="Times New Roman"/>
                  <w:spacing w:val="45"/>
                  <w:sz w:val="24"/>
                </w:rPr>
                <w:t xml:space="preserve"> </w:t>
              </w:r>
            </w:ins>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del w:id="150" w:author="Author">
              <w:r w:rsidDel="006D349A">
                <w:rPr>
                  <w:rFonts w:ascii="Times New Roman"/>
                  <w:spacing w:val="-1"/>
                  <w:sz w:val="24"/>
                </w:rPr>
                <w:delText>Regulation</w:delText>
              </w:r>
              <w:r w:rsidDel="006D349A">
                <w:rPr>
                  <w:rFonts w:ascii="Times New Roman"/>
                  <w:spacing w:val="46"/>
                  <w:sz w:val="24"/>
                </w:rPr>
                <w:delText xml:space="preserve"> </w:delText>
              </w:r>
              <w:r w:rsidDel="006D349A">
                <w:rPr>
                  <w:rFonts w:ascii="Times New Roman"/>
                  <w:spacing w:val="-1"/>
                  <w:sz w:val="24"/>
                </w:rPr>
                <w:delText>(EU)</w:delText>
              </w:r>
              <w:r w:rsidDel="006D349A">
                <w:rPr>
                  <w:rFonts w:ascii="Times New Roman"/>
                  <w:spacing w:val="47"/>
                  <w:sz w:val="24"/>
                </w:rPr>
                <w:delText xml:space="preserve"> </w:delText>
              </w:r>
              <w:r w:rsidDel="006D349A">
                <w:rPr>
                  <w:rFonts w:ascii="Times New Roman"/>
                  <w:sz w:val="24"/>
                </w:rPr>
                <w:delText>2015/61</w:delText>
              </w:r>
            </w:del>
            <w:ins w:id="151" w:author="Author">
              <w:r w:rsidR="006D349A">
                <w:rPr>
                  <w:rFonts w:ascii="Times New Roman"/>
                  <w:spacing w:val="-1"/>
                  <w:sz w:val="24"/>
                </w:rPr>
                <w:t>Delegated Regulation (EU) 2015/61</w:t>
              </w:r>
            </w:ins>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97E96CF" w14:textId="77777777" w:rsidTr="00FE0FF1">
        <w:trPr>
          <w:trHeight w:val="304"/>
        </w:trPr>
        <w:tc>
          <w:tcPr>
            <w:tcW w:w="1418" w:type="dxa"/>
          </w:tcPr>
          <w:p w14:paraId="21A3CC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870</w:t>
            </w:r>
          </w:p>
        </w:tc>
        <w:tc>
          <w:tcPr>
            <w:tcW w:w="7590" w:type="dxa"/>
          </w:tcPr>
          <w:p w14:paraId="23F769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65A72D37" w14:textId="6CE0D25B"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ins w:id="152" w:author="Author">
              <w:r w:rsidR="00236038">
                <w:rPr>
                  <w:rFonts w:ascii="Times New Roman"/>
                  <w:spacing w:val="6"/>
                  <w:sz w:val="24"/>
                </w:rPr>
                <w:t xml:space="preserve">point (a) of </w:t>
              </w:r>
            </w:ins>
            <w:r>
              <w:rPr>
                <w:rFonts w:ascii="Times New Roman"/>
                <w:spacing w:val="-1"/>
                <w:sz w:val="24"/>
              </w:rPr>
              <w:t>Article</w:t>
            </w:r>
            <w:r>
              <w:rPr>
                <w:rFonts w:ascii="Times New Roman"/>
                <w:spacing w:val="6"/>
                <w:sz w:val="24"/>
              </w:rPr>
              <w:t xml:space="preserve"> </w:t>
            </w:r>
            <w:r>
              <w:rPr>
                <w:rFonts w:ascii="Times New Roman"/>
                <w:spacing w:val="-1"/>
                <w:sz w:val="24"/>
              </w:rPr>
              <w:t>13(2)</w:t>
            </w:r>
            <w:del w:id="153" w:author="Author">
              <w:r w:rsidDel="00236038">
                <w:rPr>
                  <w:rFonts w:ascii="Times New Roman"/>
                  <w:spacing w:val="-1"/>
                  <w:sz w:val="24"/>
                </w:rPr>
                <w:delText>(a)</w:delText>
              </w:r>
            </w:del>
            <w:r>
              <w:rPr>
                <w:rFonts w:ascii="Times New Roman"/>
                <w:spacing w:val="6"/>
                <w:sz w:val="24"/>
              </w:rPr>
              <w:t xml:space="preserve"> </w:t>
            </w:r>
            <w:r>
              <w:rPr>
                <w:rFonts w:ascii="Times New Roman"/>
                <w:sz w:val="24"/>
              </w:rPr>
              <w:t>of</w:t>
            </w:r>
            <w:r>
              <w:rPr>
                <w:rFonts w:ascii="Times New Roman"/>
                <w:spacing w:val="5"/>
                <w:sz w:val="24"/>
              </w:rPr>
              <w:t xml:space="preserve"> </w:t>
            </w:r>
            <w:del w:id="154" w:author="Author">
              <w:r w:rsidDel="006D349A">
                <w:rPr>
                  <w:rFonts w:ascii="Times New Roman"/>
                  <w:spacing w:val="-1"/>
                  <w:sz w:val="24"/>
                </w:rPr>
                <w:delText>Regulation</w:delText>
              </w:r>
              <w:r w:rsidDel="006D349A">
                <w:rPr>
                  <w:rFonts w:ascii="Times New Roman"/>
                  <w:spacing w:val="6"/>
                  <w:sz w:val="24"/>
                </w:rPr>
                <w:delText xml:space="preserve"> </w:delText>
              </w:r>
              <w:r w:rsidDel="006D349A">
                <w:rPr>
                  <w:rFonts w:ascii="Times New Roman"/>
                  <w:spacing w:val="-1"/>
                  <w:sz w:val="24"/>
                </w:rPr>
                <w:delText>(EU)</w:delText>
              </w:r>
              <w:r w:rsidDel="006D349A">
                <w:rPr>
                  <w:rFonts w:ascii="Times New Roman"/>
                  <w:spacing w:val="6"/>
                  <w:sz w:val="24"/>
                </w:rPr>
                <w:delText xml:space="preserve"> </w:delText>
              </w:r>
              <w:r w:rsidRPr="001820FB" w:rsidDel="006D349A">
                <w:rPr>
                  <w:rFonts w:ascii="Times New Roman"/>
                  <w:spacing w:val="-1"/>
                  <w:sz w:val="24"/>
                </w:rPr>
                <w:delText>2015/61</w:delText>
              </w:r>
            </w:del>
            <w:ins w:id="155" w:author="Author">
              <w:r w:rsidR="006D349A">
                <w:rPr>
                  <w:rFonts w:ascii="Times New Roman"/>
                  <w:spacing w:val="-1"/>
                  <w:sz w:val="24"/>
                </w:rPr>
                <w:t>Delegated Regulation (EU) 2015/61</w:t>
              </w:r>
            </w:ins>
            <w:r w:rsidRPr="001820FB">
              <w:rPr>
                <w:rFonts w:ascii="Times New Roman"/>
                <w:spacing w:val="-1"/>
                <w:sz w:val="24"/>
              </w:rPr>
              <w:t xml:space="preserve"> all asset backed securities qualifying as Level 2B have credit quality step 1.</w:t>
            </w:r>
          </w:p>
        </w:tc>
      </w:tr>
      <w:tr w:rsidR="001820FB" w:rsidRPr="00FE002E" w14:paraId="758720FB" w14:textId="77777777" w:rsidTr="00FE0FF1">
        <w:trPr>
          <w:trHeight w:val="304"/>
        </w:trPr>
        <w:tc>
          <w:tcPr>
            <w:tcW w:w="1418" w:type="dxa"/>
          </w:tcPr>
          <w:p w14:paraId="1F87E2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880</w:t>
            </w:r>
          </w:p>
        </w:tc>
        <w:tc>
          <w:tcPr>
            <w:tcW w:w="7590" w:type="dxa"/>
          </w:tcPr>
          <w:p w14:paraId="3B025681"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63BD7039"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14:paraId="53F82D15" w14:textId="77777777" w:rsidTr="00FE0FF1">
        <w:trPr>
          <w:trHeight w:val="304"/>
        </w:trPr>
        <w:tc>
          <w:tcPr>
            <w:tcW w:w="1418" w:type="dxa"/>
          </w:tcPr>
          <w:p w14:paraId="692BB4A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890</w:t>
            </w:r>
          </w:p>
        </w:tc>
        <w:tc>
          <w:tcPr>
            <w:tcW w:w="7590" w:type="dxa"/>
          </w:tcPr>
          <w:p w14:paraId="4CBE03F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0AC104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7BF75346" w14:textId="77777777" w:rsidTr="00FE0FF1">
        <w:trPr>
          <w:trHeight w:val="304"/>
        </w:trPr>
        <w:tc>
          <w:tcPr>
            <w:tcW w:w="1418" w:type="dxa"/>
          </w:tcPr>
          <w:p w14:paraId="0B8632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900</w:t>
            </w:r>
          </w:p>
        </w:tc>
        <w:tc>
          <w:tcPr>
            <w:tcW w:w="7590" w:type="dxa"/>
          </w:tcPr>
          <w:p w14:paraId="363DD2E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7CD113F3"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14:paraId="31462534" w14:textId="77777777" w:rsidTr="00FE0FF1">
        <w:trPr>
          <w:trHeight w:val="304"/>
        </w:trPr>
        <w:tc>
          <w:tcPr>
            <w:tcW w:w="1418" w:type="dxa"/>
          </w:tcPr>
          <w:p w14:paraId="4A8D22C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910</w:t>
            </w:r>
          </w:p>
        </w:tc>
        <w:tc>
          <w:tcPr>
            <w:tcW w:w="7590" w:type="dxa"/>
          </w:tcPr>
          <w:p w14:paraId="237BB9A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5C8D3C10"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14:paraId="01419052" w14:textId="77777777" w:rsidTr="00FE0FF1">
        <w:trPr>
          <w:trHeight w:val="304"/>
        </w:trPr>
        <w:tc>
          <w:tcPr>
            <w:tcW w:w="1418" w:type="dxa"/>
          </w:tcPr>
          <w:p w14:paraId="2E7C81B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920</w:t>
            </w:r>
          </w:p>
        </w:tc>
        <w:tc>
          <w:tcPr>
            <w:tcW w:w="7590" w:type="dxa"/>
          </w:tcPr>
          <w:p w14:paraId="7988D039"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0A901E3"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04746B3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14:paraId="26E8485F" w14:textId="77777777" w:rsidTr="00FE0FF1">
        <w:trPr>
          <w:trHeight w:val="304"/>
        </w:trPr>
        <w:tc>
          <w:tcPr>
            <w:tcW w:w="1418" w:type="dxa"/>
          </w:tcPr>
          <w:p w14:paraId="0C9493C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930</w:t>
            </w:r>
          </w:p>
        </w:tc>
        <w:tc>
          <w:tcPr>
            <w:tcW w:w="7590" w:type="dxa"/>
          </w:tcPr>
          <w:p w14:paraId="3AF639A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30E4E8E"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248E0E4" w14:textId="77777777" w:rsidTr="00FE0FF1">
        <w:trPr>
          <w:trHeight w:val="304"/>
        </w:trPr>
        <w:tc>
          <w:tcPr>
            <w:tcW w:w="1418" w:type="dxa"/>
          </w:tcPr>
          <w:p w14:paraId="29A6F9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940</w:t>
            </w:r>
          </w:p>
        </w:tc>
        <w:tc>
          <w:tcPr>
            <w:tcW w:w="7590" w:type="dxa"/>
          </w:tcPr>
          <w:p w14:paraId="05BA55F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58806FAB"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0BBE1DD" w14:textId="77777777" w:rsidTr="00FE0FF1">
        <w:trPr>
          <w:trHeight w:val="304"/>
        </w:trPr>
        <w:tc>
          <w:tcPr>
            <w:tcW w:w="1418" w:type="dxa"/>
          </w:tcPr>
          <w:p w14:paraId="7F031EE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950</w:t>
            </w:r>
          </w:p>
        </w:tc>
        <w:tc>
          <w:tcPr>
            <w:tcW w:w="7590" w:type="dxa"/>
          </w:tcPr>
          <w:p w14:paraId="35C6C25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251A6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14:paraId="668CA2B7" w14:textId="77777777" w:rsidTr="00FE0FF1">
        <w:trPr>
          <w:trHeight w:val="304"/>
        </w:trPr>
        <w:tc>
          <w:tcPr>
            <w:tcW w:w="1418" w:type="dxa"/>
          </w:tcPr>
          <w:p w14:paraId="707295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960</w:t>
            </w:r>
          </w:p>
        </w:tc>
        <w:tc>
          <w:tcPr>
            <w:tcW w:w="7590" w:type="dxa"/>
          </w:tcPr>
          <w:p w14:paraId="76D00CD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2688BB78"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14:paraId="1C9FB7DF" w14:textId="77777777" w:rsidTr="00FE0FF1">
        <w:trPr>
          <w:trHeight w:val="304"/>
        </w:trPr>
        <w:tc>
          <w:tcPr>
            <w:tcW w:w="1418" w:type="dxa"/>
          </w:tcPr>
          <w:p w14:paraId="296B983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970</w:t>
            </w:r>
          </w:p>
        </w:tc>
        <w:tc>
          <w:tcPr>
            <w:tcW w:w="7590" w:type="dxa"/>
          </w:tcPr>
          <w:p w14:paraId="1FBBCE87"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02EEC246"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14:paraId="11FEF2DA" w14:textId="77777777" w:rsidTr="00FE0FF1">
        <w:trPr>
          <w:trHeight w:val="304"/>
        </w:trPr>
        <w:tc>
          <w:tcPr>
            <w:tcW w:w="1418" w:type="dxa"/>
          </w:tcPr>
          <w:p w14:paraId="410CAB1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980</w:t>
            </w:r>
          </w:p>
        </w:tc>
        <w:tc>
          <w:tcPr>
            <w:tcW w:w="7590" w:type="dxa"/>
          </w:tcPr>
          <w:p w14:paraId="1E0D7D82"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694B561"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14:paraId="501034BE" w14:textId="77777777" w:rsidTr="00FE0FF1">
        <w:trPr>
          <w:trHeight w:val="304"/>
        </w:trPr>
        <w:tc>
          <w:tcPr>
            <w:tcW w:w="1418" w:type="dxa"/>
          </w:tcPr>
          <w:p w14:paraId="62DC159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990</w:t>
            </w:r>
          </w:p>
        </w:tc>
        <w:tc>
          <w:tcPr>
            <w:tcW w:w="7590" w:type="dxa"/>
          </w:tcPr>
          <w:p w14:paraId="303555F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0930A8B9"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0AA0A615" w14:textId="53C479AA" w:rsidR="001820FB" w:rsidRDefault="001820FB" w:rsidP="0090179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lastRenderedPageBreak/>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Securities and securities flows from other tradable assets in the form of intragroup or own issuances shall not be reported in the counterbalancing capacity. Nevertheless, cash flows from such items shall be reported in the relevant part of section 1 and 2 of the template.</w:t>
            </w:r>
          </w:p>
        </w:tc>
      </w:tr>
      <w:tr w:rsidR="001820FB" w:rsidRPr="00FE002E" w14:paraId="12D517E0" w14:textId="77777777" w:rsidTr="00FE0FF1">
        <w:trPr>
          <w:trHeight w:val="304"/>
        </w:trPr>
        <w:tc>
          <w:tcPr>
            <w:tcW w:w="1418" w:type="dxa"/>
          </w:tcPr>
          <w:p w14:paraId="24F9A7A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1000</w:t>
            </w:r>
          </w:p>
        </w:tc>
        <w:tc>
          <w:tcPr>
            <w:tcW w:w="7590" w:type="dxa"/>
          </w:tcPr>
          <w:p w14:paraId="18A0839D"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6BEB3D07"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6BC5803A" w14:textId="7D1FED74"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14:paraId="1F9143B9" w14:textId="77777777" w:rsidTr="00FE0FF1">
        <w:trPr>
          <w:trHeight w:val="304"/>
        </w:trPr>
        <w:tc>
          <w:tcPr>
            <w:tcW w:w="1418" w:type="dxa"/>
          </w:tcPr>
          <w:p w14:paraId="1E94B1E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979AD3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41136187" w14:textId="07F2D4C3"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ins w:id="156" w:author="Author">
              <w:r w:rsidR="00236038">
                <w:rPr>
                  <w:rFonts w:ascii="Times New Roman"/>
                  <w:sz w:val="24"/>
                </w:rPr>
                <w:t xml:space="preserve">point (b) of </w:t>
              </w:r>
            </w:ins>
            <w:r>
              <w:rPr>
                <w:rFonts w:ascii="Times New Roman"/>
                <w:spacing w:val="-1"/>
                <w:sz w:val="24"/>
              </w:rPr>
              <w:t>Article 19(1)</w:t>
            </w:r>
            <w:del w:id="157" w:author="Author">
              <w:r w:rsidDel="00236038">
                <w:rPr>
                  <w:rFonts w:ascii="Times New Roman"/>
                  <w:spacing w:val="-1"/>
                  <w:sz w:val="24"/>
                </w:rPr>
                <w:delText>(b)</w:delText>
              </w:r>
            </w:del>
            <w:r>
              <w:rPr>
                <w:rFonts w:ascii="Times New Roman"/>
                <w:sz w:val="24"/>
              </w:rPr>
              <w:t xml:space="preserve"> of</w:t>
            </w:r>
            <w:r>
              <w:rPr>
                <w:rFonts w:ascii="Times New Roman"/>
                <w:spacing w:val="-1"/>
                <w:sz w:val="24"/>
              </w:rPr>
              <w:t xml:space="preserve"> </w:t>
            </w:r>
            <w:del w:id="158"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59" w:author="Author">
              <w:r w:rsidR="006D349A">
                <w:rPr>
                  <w:rFonts w:ascii="Times New Roman"/>
                  <w:spacing w:val="-1"/>
                  <w:sz w:val="24"/>
                </w:rPr>
                <w:t>Delegated Regulation (EU) 2015/61</w:t>
              </w:r>
            </w:ins>
            <w:r>
              <w:rPr>
                <w:rFonts w:ascii="Times New Roman"/>
                <w:sz w:val="24"/>
              </w:rPr>
              <w:t>.</w:t>
            </w:r>
          </w:p>
        </w:tc>
      </w:tr>
      <w:tr w:rsidR="001820FB" w:rsidRPr="00FE002E" w14:paraId="19B6224E" w14:textId="77777777" w:rsidTr="00FE0FF1">
        <w:trPr>
          <w:trHeight w:val="304"/>
        </w:trPr>
        <w:tc>
          <w:tcPr>
            <w:tcW w:w="1418" w:type="dxa"/>
          </w:tcPr>
          <w:p w14:paraId="000383F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1020</w:t>
            </w:r>
          </w:p>
        </w:tc>
        <w:tc>
          <w:tcPr>
            <w:tcW w:w="7590" w:type="dxa"/>
          </w:tcPr>
          <w:p w14:paraId="21EB2EB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652363BC" w14:textId="09D8FF4E" w:rsidR="001820FB" w:rsidRDefault="001820FB" w:rsidP="00AF649C">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sidR="009D5F9A">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w:t>
            </w:r>
            <w:del w:id="160"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61" w:author="Author">
              <w:r w:rsidR="006D349A">
                <w:rPr>
                  <w:rFonts w:ascii="Times New Roman"/>
                  <w:spacing w:val="-1"/>
                  <w:sz w:val="24"/>
                </w:rPr>
                <w:t>Delegated Regulation (EU) 2015/61</w:t>
              </w:r>
            </w:ins>
            <w:r>
              <w:rPr>
                <w:rFonts w:ascii="Times New Roman"/>
                <w:sz w:val="24"/>
              </w:rPr>
              <w:t>.</w:t>
            </w:r>
          </w:p>
        </w:tc>
      </w:tr>
      <w:tr w:rsidR="001820FB" w:rsidRPr="00FE002E" w14:paraId="6EF4CD79" w14:textId="77777777" w:rsidTr="00FE0FF1">
        <w:trPr>
          <w:trHeight w:val="304"/>
        </w:trPr>
        <w:tc>
          <w:tcPr>
            <w:tcW w:w="1418" w:type="dxa"/>
          </w:tcPr>
          <w:p w14:paraId="16254E2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1030</w:t>
            </w:r>
          </w:p>
        </w:tc>
        <w:tc>
          <w:tcPr>
            <w:tcW w:w="7590" w:type="dxa"/>
          </w:tcPr>
          <w:p w14:paraId="3032E9E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75EF0DE4" w14:textId="64C70B3B"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w:t>
            </w:r>
            <w:del w:id="162" w:author="Author">
              <w:r w:rsidDel="006D349A">
                <w:rPr>
                  <w:rFonts w:ascii="Times New Roman"/>
                  <w:spacing w:val="-1"/>
                  <w:sz w:val="24"/>
                </w:rPr>
                <w:delText>Regulation</w:delText>
              </w:r>
              <w:r w:rsidDel="006D349A">
                <w:rPr>
                  <w:rFonts w:ascii="Times New Roman"/>
                  <w:sz w:val="24"/>
                </w:rPr>
                <w:delText xml:space="preserve"> </w:delText>
              </w:r>
              <w:r w:rsidDel="006D349A">
                <w:rPr>
                  <w:rFonts w:ascii="Times New Roman"/>
                  <w:spacing w:val="-1"/>
                  <w:sz w:val="24"/>
                </w:rPr>
                <w:delText xml:space="preserve">(EU) </w:delText>
              </w:r>
              <w:r w:rsidDel="006D349A">
                <w:rPr>
                  <w:rFonts w:ascii="Times New Roman"/>
                  <w:sz w:val="24"/>
                </w:rPr>
                <w:delText>2015/61</w:delText>
              </w:r>
            </w:del>
            <w:ins w:id="163" w:author="Author">
              <w:r w:rsidR="006D349A">
                <w:rPr>
                  <w:rFonts w:ascii="Times New Roman"/>
                  <w:spacing w:val="-1"/>
                  <w:sz w:val="24"/>
                </w:rPr>
                <w:t>Delegated Regulation (EU) 2015/61</w:t>
              </w:r>
            </w:ins>
            <w:r>
              <w:rPr>
                <w:rFonts w:ascii="Times New Roman"/>
                <w:sz w:val="24"/>
              </w:rPr>
              <w:t>.</w:t>
            </w:r>
          </w:p>
        </w:tc>
      </w:tr>
      <w:tr w:rsidR="001820FB" w:rsidRPr="00FE002E" w14:paraId="2266B5E8" w14:textId="77777777" w:rsidTr="00FE0FF1">
        <w:trPr>
          <w:trHeight w:val="304"/>
        </w:trPr>
        <w:tc>
          <w:tcPr>
            <w:tcW w:w="1418" w:type="dxa"/>
          </w:tcPr>
          <w:p w14:paraId="61A2FE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1040</w:t>
            </w:r>
          </w:p>
        </w:tc>
        <w:tc>
          <w:tcPr>
            <w:tcW w:w="7590" w:type="dxa"/>
          </w:tcPr>
          <w:p w14:paraId="44FC829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560895C6"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14:paraId="2E14E0A2" w14:textId="77777777" w:rsidTr="00FE0FF1">
        <w:trPr>
          <w:trHeight w:val="304"/>
        </w:trPr>
        <w:tc>
          <w:tcPr>
            <w:tcW w:w="1418" w:type="dxa"/>
          </w:tcPr>
          <w:p w14:paraId="6B177C7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1050</w:t>
            </w:r>
          </w:p>
        </w:tc>
        <w:tc>
          <w:tcPr>
            <w:tcW w:w="7590" w:type="dxa"/>
          </w:tcPr>
          <w:p w14:paraId="7F0EAE67" w14:textId="77777777" w:rsidR="00907416" w:rsidRPr="00AE380B" w:rsidRDefault="00907416" w:rsidP="00AE380B">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1873D090" w14:textId="2BE274C1"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6DFF1D79" w14:textId="77777777" w:rsidTr="00FE0FF1">
        <w:trPr>
          <w:trHeight w:val="304"/>
        </w:trPr>
        <w:tc>
          <w:tcPr>
            <w:tcW w:w="1418" w:type="dxa"/>
          </w:tcPr>
          <w:p w14:paraId="2DACEB9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1060</w:t>
            </w:r>
          </w:p>
        </w:tc>
        <w:tc>
          <w:tcPr>
            <w:tcW w:w="7590" w:type="dxa"/>
          </w:tcPr>
          <w:p w14:paraId="5DD63A8C"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17D553DE"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14:paraId="610CE64B" w14:textId="77777777" w:rsidTr="00FE0FF1">
        <w:trPr>
          <w:trHeight w:val="304"/>
        </w:trPr>
        <w:tc>
          <w:tcPr>
            <w:tcW w:w="1418" w:type="dxa"/>
          </w:tcPr>
          <w:p w14:paraId="2B4AF2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1070</w:t>
            </w:r>
          </w:p>
        </w:tc>
        <w:tc>
          <w:tcPr>
            <w:tcW w:w="7590" w:type="dxa"/>
          </w:tcPr>
          <w:p w14:paraId="7552F5A6"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3C714911"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14:paraId="2401F1E8" w14:textId="77777777" w:rsidTr="00FE0FF1">
        <w:trPr>
          <w:trHeight w:val="304"/>
        </w:trPr>
        <w:tc>
          <w:tcPr>
            <w:tcW w:w="1418" w:type="dxa"/>
          </w:tcPr>
          <w:p w14:paraId="5B22F7E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1080</w:t>
            </w:r>
          </w:p>
        </w:tc>
        <w:tc>
          <w:tcPr>
            <w:tcW w:w="7590" w:type="dxa"/>
          </w:tcPr>
          <w:p w14:paraId="678D35E7"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276009B"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14:paraId="6BDAB5F7" w14:textId="77777777" w:rsidTr="00C54FC2">
        <w:trPr>
          <w:trHeight w:val="304"/>
        </w:trPr>
        <w:tc>
          <w:tcPr>
            <w:tcW w:w="1418" w:type="dxa"/>
            <w:shd w:val="clear" w:color="auto" w:fill="E5E5E6" w:themeFill="accent2" w:themeFillTint="33"/>
          </w:tcPr>
          <w:p w14:paraId="0EFD64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p w14:paraId="2A0C23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535B13F1" w14:textId="77777777" w:rsidR="00907416" w:rsidRPr="00AE380B" w:rsidRDefault="00907416" w:rsidP="00AE380B">
            <w:pPr>
              <w:pStyle w:val="TableParagraph"/>
              <w:spacing w:before="119"/>
              <w:ind w:left="102"/>
              <w:rPr>
                <w:rFonts w:ascii="Times New Roman"/>
                <w:b/>
                <w:sz w:val="24"/>
              </w:rPr>
            </w:pPr>
            <w:r w:rsidRPr="00AE380B">
              <w:rPr>
                <w:rFonts w:ascii="Times New Roman"/>
                <w:b/>
                <w:sz w:val="24"/>
              </w:rPr>
              <w:t>4 CONTINGENCIES</w:t>
            </w:r>
          </w:p>
          <w:p w14:paraId="71B946B6" w14:textId="7387D014" w:rsidR="00C54FC2"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907416" w:rsidRPr="00FE002E" w14:paraId="20A08F65" w14:textId="77777777" w:rsidTr="00FE0FF1">
        <w:trPr>
          <w:trHeight w:val="304"/>
        </w:trPr>
        <w:tc>
          <w:tcPr>
            <w:tcW w:w="1418" w:type="dxa"/>
          </w:tcPr>
          <w:p w14:paraId="7CC0FF6C"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tc>
        <w:tc>
          <w:tcPr>
            <w:tcW w:w="7590" w:type="dxa"/>
          </w:tcPr>
          <w:p w14:paraId="1313BFDC"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01DC1C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14:paraId="6DFD6542" w14:textId="77777777" w:rsidTr="00FE0FF1">
        <w:trPr>
          <w:trHeight w:val="304"/>
        </w:trPr>
        <w:tc>
          <w:tcPr>
            <w:tcW w:w="1418" w:type="dxa"/>
          </w:tcPr>
          <w:p w14:paraId="70F00D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439B1C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1111ABED" w14:textId="4306C39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pacing w:val="-1"/>
                <w:sz w:val="24"/>
              </w:rPr>
              <w:t>reported</w:t>
            </w:r>
            <w:r w:rsidR="00740184">
              <w:rPr>
                <w:rFonts w:ascii="Times New Roman"/>
                <w:sz w:val="24"/>
              </w:rPr>
              <w:t xml:space="preserve"> </w:t>
            </w:r>
            <w:r>
              <w:rPr>
                <w:rFonts w:ascii="Times New Roman"/>
                <w:spacing w:val="-1"/>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4.1,</w:t>
            </w:r>
            <w:r w:rsidR="00740184">
              <w:rPr>
                <w:rFonts w:ascii="Times New Roman"/>
                <w:sz w:val="24"/>
              </w:rPr>
              <w:t xml:space="preserve"> </w:t>
            </w:r>
            <w:r>
              <w:rPr>
                <w:rFonts w:ascii="Times New Roman"/>
                <w:spacing w:val="-1"/>
                <w:sz w:val="24"/>
              </w:rPr>
              <w:t>which</w:t>
            </w:r>
            <w:r w:rsidR="00740184">
              <w:rPr>
                <w:rFonts w:ascii="Times New Roman"/>
                <w:sz w:val="24"/>
              </w:rPr>
              <w:t xml:space="preserve"> </w:t>
            </w:r>
            <w:r>
              <w:rPr>
                <w:rFonts w:ascii="Times New Roman"/>
                <w:spacing w:val="-1"/>
                <w:sz w:val="24"/>
              </w:rPr>
              <w:t>derives</w:t>
            </w:r>
            <w:r w:rsidR="00740184">
              <w:rPr>
                <w:rFonts w:ascii="Times New Roman"/>
                <w:sz w:val="24"/>
              </w:rPr>
              <w:t xml:space="preserve"> </w:t>
            </w:r>
            <w:r>
              <w:rPr>
                <w:rFonts w:ascii="Times New Roman"/>
                <w:spacing w:val="-1"/>
                <w:sz w:val="24"/>
              </w:rPr>
              <w:t>from</w:t>
            </w:r>
            <w:r w:rsidR="00740184">
              <w:rPr>
                <w:rFonts w:ascii="Times New Roman"/>
                <w:sz w:val="24"/>
              </w:rPr>
              <w:t xml:space="preserve"> </w:t>
            </w:r>
            <w:r>
              <w:rPr>
                <w:rFonts w:ascii="Times New Roman"/>
                <w:spacing w:val="-1"/>
                <w:sz w:val="24"/>
              </w:rPr>
              <w:t>committed</w:t>
            </w:r>
            <w:r w:rsidR="00740184">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w:t>
            </w:r>
            <w:del w:id="164"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65" w:author="Author">
              <w:r w:rsidR="006D349A">
                <w:rPr>
                  <w:rFonts w:ascii="Times New Roman"/>
                  <w:spacing w:val="-1"/>
                  <w:sz w:val="24"/>
                </w:rPr>
                <w:t>Delegated Regulation (EU) 2015/61</w:t>
              </w:r>
            </w:ins>
            <w:r>
              <w:rPr>
                <w:rFonts w:ascii="Times New Roman"/>
                <w:sz w:val="24"/>
              </w:rPr>
              <w:t>.</w:t>
            </w:r>
          </w:p>
        </w:tc>
      </w:tr>
      <w:tr w:rsidR="00907416" w:rsidRPr="00FE002E" w14:paraId="1A2A0AE1" w14:textId="77777777" w:rsidTr="00FE0FF1">
        <w:trPr>
          <w:trHeight w:val="304"/>
        </w:trPr>
        <w:tc>
          <w:tcPr>
            <w:tcW w:w="1418" w:type="dxa"/>
          </w:tcPr>
          <w:p w14:paraId="1F3E1FDD"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1110</w:t>
            </w:r>
          </w:p>
        </w:tc>
        <w:tc>
          <w:tcPr>
            <w:tcW w:w="7590" w:type="dxa"/>
          </w:tcPr>
          <w:p w14:paraId="2D592C3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55AE48C2" w14:textId="758ADDBC"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w:t>
            </w:r>
            <w:del w:id="166" w:author="Author">
              <w:r w:rsidDel="006D349A">
                <w:rPr>
                  <w:rFonts w:ascii="Times New Roman"/>
                  <w:spacing w:val="-1"/>
                  <w:sz w:val="24"/>
                </w:rPr>
                <w:delText>Regulation</w:delText>
              </w:r>
              <w:r w:rsidDel="006D349A">
                <w:rPr>
                  <w:rFonts w:ascii="Times New Roman"/>
                  <w:sz w:val="24"/>
                </w:rPr>
                <w:delText xml:space="preserve"> </w:delText>
              </w:r>
              <w:r w:rsidDel="006D349A">
                <w:rPr>
                  <w:rFonts w:ascii="Times New Roman"/>
                  <w:spacing w:val="-1"/>
                  <w:sz w:val="24"/>
                </w:rPr>
                <w:delText xml:space="preserve">(EU) </w:delText>
              </w:r>
              <w:r w:rsidDel="006D349A">
                <w:rPr>
                  <w:rFonts w:ascii="Times New Roman"/>
                  <w:sz w:val="24"/>
                </w:rPr>
                <w:delText>2015/61</w:delText>
              </w:r>
            </w:del>
            <w:ins w:id="167" w:author="Author">
              <w:r w:rsidR="006D349A">
                <w:rPr>
                  <w:rFonts w:ascii="Times New Roman"/>
                  <w:spacing w:val="-1"/>
                  <w:sz w:val="24"/>
                </w:rPr>
                <w:t>Delegated Regulation (EU) 2015/61</w:t>
              </w:r>
            </w:ins>
            <w:r>
              <w:rPr>
                <w:rFonts w:ascii="Times New Roman"/>
                <w:sz w:val="24"/>
              </w:rPr>
              <w:t>.</w:t>
            </w:r>
          </w:p>
        </w:tc>
      </w:tr>
      <w:tr w:rsidR="00907416" w:rsidRPr="00FE002E" w14:paraId="704F40B1" w14:textId="77777777" w:rsidTr="00FE0FF1">
        <w:trPr>
          <w:trHeight w:val="304"/>
        </w:trPr>
        <w:tc>
          <w:tcPr>
            <w:tcW w:w="1418" w:type="dxa"/>
          </w:tcPr>
          <w:p w14:paraId="68A52F3F"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1120</w:t>
            </w:r>
          </w:p>
        </w:tc>
        <w:tc>
          <w:tcPr>
            <w:tcW w:w="7590" w:type="dxa"/>
          </w:tcPr>
          <w:p w14:paraId="24126FA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AF551C8"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14:paraId="69714DFD" w14:textId="77777777" w:rsidTr="00FE0FF1">
        <w:trPr>
          <w:trHeight w:val="304"/>
        </w:trPr>
        <w:tc>
          <w:tcPr>
            <w:tcW w:w="1418" w:type="dxa"/>
          </w:tcPr>
          <w:p w14:paraId="4515C8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1130</w:t>
            </w:r>
          </w:p>
        </w:tc>
        <w:tc>
          <w:tcPr>
            <w:tcW w:w="7590" w:type="dxa"/>
          </w:tcPr>
          <w:p w14:paraId="6FC6B45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77113027" w14:textId="6B6959A0"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w:t>
            </w:r>
            <w:del w:id="168" w:author="Author">
              <w:r w:rsidDel="006D349A">
                <w:rPr>
                  <w:rFonts w:ascii="Times New Roman"/>
                  <w:spacing w:val="-1"/>
                  <w:sz w:val="24"/>
                </w:rPr>
                <w:delText>Regulation</w:delText>
              </w:r>
              <w:r w:rsidDel="006D349A">
                <w:rPr>
                  <w:rFonts w:ascii="Times New Roman"/>
                  <w:spacing w:val="-2"/>
                  <w:sz w:val="24"/>
                </w:rPr>
                <w:delText xml:space="preserve"> </w:delText>
              </w:r>
              <w:r w:rsidDel="006D349A">
                <w:rPr>
                  <w:rFonts w:ascii="Times New Roman"/>
                  <w:spacing w:val="-1"/>
                  <w:sz w:val="24"/>
                </w:rPr>
                <w:delText>(EU)</w:delText>
              </w:r>
              <w:r w:rsidDel="006D349A">
                <w:rPr>
                  <w:rFonts w:ascii="Times New Roman"/>
                  <w:sz w:val="24"/>
                </w:rPr>
                <w:delText xml:space="preserve"> 2015/61</w:delText>
              </w:r>
            </w:del>
            <w:ins w:id="169" w:author="Author">
              <w:r w:rsidR="006D349A">
                <w:rPr>
                  <w:rFonts w:ascii="Times New Roman"/>
                  <w:spacing w:val="-1"/>
                  <w:sz w:val="24"/>
                </w:rPr>
                <w:t>Delegated Regulation (EU) 2015/61</w:t>
              </w:r>
            </w:ins>
            <w:r>
              <w:rPr>
                <w:rFonts w:ascii="Times New Roman"/>
                <w:sz w:val="24"/>
              </w:rPr>
              <w:t>.</w:t>
            </w:r>
          </w:p>
        </w:tc>
      </w:tr>
      <w:tr w:rsidR="00907416" w:rsidRPr="00FE002E" w14:paraId="2737EDE2" w14:textId="77777777" w:rsidTr="00FE0FF1">
        <w:trPr>
          <w:trHeight w:val="304"/>
        </w:trPr>
        <w:tc>
          <w:tcPr>
            <w:tcW w:w="1418" w:type="dxa"/>
          </w:tcPr>
          <w:p w14:paraId="6AB688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tcPr>
          <w:p w14:paraId="77965CA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31E952F0"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14:paraId="5F1F951B"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2097C303" w14:textId="3D804AA9"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sidR="00740184">
              <w:rPr>
                <w:rFonts w:ascii="Times New Roman"/>
                <w:spacing w:val="-1"/>
                <w:sz w:val="24"/>
              </w:rPr>
              <w:t xml:space="preserve"> </w:t>
            </w:r>
            <w:r w:rsidRPr="00AE5B86">
              <w:rPr>
                <w:rFonts w:ascii="Times New Roman"/>
                <w:spacing w:val="-1"/>
                <w:sz w:val="24"/>
              </w:rPr>
              <w:t xml:space="preserve">a </w:t>
            </w:r>
            <w:r w:rsidRPr="00AE5B86">
              <w:rPr>
                <w:rFonts w:ascii="Times New Roman"/>
                <w:spacing w:val="-1"/>
                <w:sz w:val="24"/>
              </w:rPr>
              <w:lastRenderedPageBreak/>
              <w:t>positive sign in a time band when the liability becomes due, should the effects of the downgrade become applicable at the reporting date.</w:t>
            </w:r>
          </w:p>
          <w:p w14:paraId="013F3A44"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6108BC98" w14:textId="10C4807C" w:rsidR="00907416" w:rsidRDefault="00907416" w:rsidP="00740184">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sidR="00740184">
              <w:rPr>
                <w:rFonts w:ascii="Times New Roman"/>
                <w:spacing w:val="-1"/>
                <w:sz w:val="24"/>
              </w:rPr>
              <w:t>.</w:t>
            </w:r>
          </w:p>
        </w:tc>
      </w:tr>
      <w:tr w:rsidR="00907416" w:rsidRPr="00FE002E" w14:paraId="7BDD8EA8" w14:textId="77777777" w:rsidTr="00C54FC2">
        <w:trPr>
          <w:trHeight w:val="304"/>
        </w:trPr>
        <w:tc>
          <w:tcPr>
            <w:tcW w:w="1418" w:type="dxa"/>
            <w:shd w:val="clear" w:color="auto" w:fill="E5E5E6" w:themeFill="accent2" w:themeFillTint="33"/>
          </w:tcPr>
          <w:p w14:paraId="50F94D73" w14:textId="77777777" w:rsidR="00907416" w:rsidRPr="00907416" w:rsidRDefault="00907416" w:rsidP="00AE380B">
            <w:pPr>
              <w:pStyle w:val="TableParagraph"/>
              <w:spacing w:before="118"/>
              <w:ind w:left="57" w:right="96"/>
              <w:jc w:val="both"/>
              <w:rPr>
                <w:rFonts w:ascii="Times New Roman"/>
                <w:sz w:val="24"/>
              </w:rPr>
            </w:pPr>
            <w:r w:rsidRPr="00907416">
              <w:rPr>
                <w:rFonts w:ascii="Times New Roman"/>
                <w:sz w:val="24"/>
              </w:rPr>
              <w:lastRenderedPageBreak/>
              <w:t>1150-</w:t>
            </w:r>
          </w:p>
          <w:p w14:paraId="7FA72200" w14:textId="5F3A341E" w:rsidR="00C54FC2" w:rsidRPr="00AE380B" w:rsidRDefault="00907416" w:rsidP="00740184">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5794A07C" w14:textId="77777777" w:rsidR="00907416" w:rsidRDefault="00C54FC2" w:rsidP="00740184">
            <w:pPr>
              <w:pStyle w:val="TableParagraph"/>
              <w:spacing w:before="119"/>
              <w:ind w:left="102"/>
              <w:rPr>
                <w:rFonts w:ascii="Times New Roman" w:eastAsia="Times New Roman" w:hAnsi="Times New Roman" w:cs="Times New Roman"/>
                <w:sz w:val="24"/>
                <w:szCs w:val="24"/>
              </w:rPr>
            </w:pPr>
            <w:r w:rsidRPr="00740184">
              <w:rPr>
                <w:rFonts w:ascii="Times New Roman"/>
                <w:b/>
                <w:sz w:val="24"/>
              </w:rPr>
              <w:t xml:space="preserve">5 </w:t>
            </w:r>
            <w:r w:rsidR="00907416" w:rsidRPr="00740184">
              <w:rPr>
                <w:rFonts w:ascii="Times New Roman"/>
                <w:b/>
                <w:sz w:val="24"/>
              </w:rPr>
              <w:t>MEMORANDUM</w:t>
            </w:r>
            <w:r w:rsidR="00907416">
              <w:rPr>
                <w:rFonts w:ascii="Times New Roman"/>
                <w:b/>
                <w:sz w:val="24"/>
              </w:rPr>
              <w:t xml:space="preserve"> ITEMS</w:t>
            </w:r>
          </w:p>
        </w:tc>
      </w:tr>
      <w:tr w:rsidR="00907416" w:rsidRPr="00FE002E" w14:paraId="69B5F4AB" w14:textId="77777777" w:rsidTr="00FE0FF1">
        <w:trPr>
          <w:trHeight w:val="304"/>
        </w:trPr>
        <w:tc>
          <w:tcPr>
            <w:tcW w:w="1418" w:type="dxa"/>
          </w:tcPr>
          <w:p w14:paraId="1811E28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1200</w:t>
            </w:r>
          </w:p>
        </w:tc>
        <w:tc>
          <w:tcPr>
            <w:tcW w:w="7590" w:type="dxa"/>
          </w:tcPr>
          <w:p w14:paraId="012C538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14:paraId="69407ADA" w14:textId="5CCDCA2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w:t>
            </w:r>
            <w:r w:rsidR="008501D8">
              <w:rPr>
                <w:rFonts w:ascii="Times New Roman"/>
                <w:sz w:val="24"/>
              </w:rPr>
              <w:t xml:space="preserve"> </w:t>
            </w:r>
            <w:r>
              <w:rPr>
                <w:rFonts w:ascii="Times New Roman"/>
                <w:sz w:val="24"/>
              </w:rPr>
              <w:t>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7AF984FE" w14:textId="77777777" w:rsidTr="00FE0FF1">
        <w:trPr>
          <w:trHeight w:val="304"/>
        </w:trPr>
        <w:tc>
          <w:tcPr>
            <w:tcW w:w="1418" w:type="dxa"/>
          </w:tcPr>
          <w:p w14:paraId="13096D8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1210</w:t>
            </w:r>
          </w:p>
        </w:tc>
        <w:tc>
          <w:tcPr>
            <w:tcW w:w="7590" w:type="dxa"/>
          </w:tcPr>
          <w:p w14:paraId="6BBB56A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14:paraId="39047497" w14:textId="5DD147D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2F920ED1" w14:textId="77777777" w:rsidTr="00FE0FF1">
        <w:trPr>
          <w:trHeight w:val="304"/>
        </w:trPr>
        <w:tc>
          <w:tcPr>
            <w:tcW w:w="1418" w:type="dxa"/>
          </w:tcPr>
          <w:p w14:paraId="1843432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1220</w:t>
            </w:r>
          </w:p>
        </w:tc>
        <w:tc>
          <w:tcPr>
            <w:tcW w:w="7590" w:type="dxa"/>
          </w:tcPr>
          <w:p w14:paraId="677469E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14:paraId="76B8EE12" w14:textId="40BE88E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4787DB1E" w14:textId="77777777" w:rsidTr="00FE0FF1">
        <w:trPr>
          <w:trHeight w:val="304"/>
        </w:trPr>
        <w:tc>
          <w:tcPr>
            <w:tcW w:w="1418" w:type="dxa"/>
          </w:tcPr>
          <w:p w14:paraId="19B53E5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1230</w:t>
            </w:r>
          </w:p>
        </w:tc>
        <w:tc>
          <w:tcPr>
            <w:tcW w:w="7590" w:type="dxa"/>
          </w:tcPr>
          <w:p w14:paraId="59259EA4" w14:textId="77777777" w:rsidR="00907416" w:rsidRDefault="00907416" w:rsidP="00AE380B">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30652F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lastRenderedPageBreak/>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6EA192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14:paraId="2E37648E" w14:textId="77777777" w:rsidTr="00FE0FF1">
        <w:trPr>
          <w:trHeight w:val="304"/>
        </w:trPr>
        <w:tc>
          <w:tcPr>
            <w:tcW w:w="1418" w:type="dxa"/>
          </w:tcPr>
          <w:p w14:paraId="5EFD9AE1"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1240</w:t>
            </w:r>
          </w:p>
        </w:tc>
        <w:tc>
          <w:tcPr>
            <w:tcW w:w="7590" w:type="dxa"/>
          </w:tcPr>
          <w:p w14:paraId="422B9AF5" w14:textId="59830502"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5F602DF6"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The sum of:</w:t>
            </w:r>
          </w:p>
          <w:p w14:paraId="07D02CC2"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 xml:space="preserve">i) </w:t>
            </w: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5851C1A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r w:rsidRPr="00740184">
              <w:rPr>
                <w:rFonts w:ascii="Times New Roman"/>
                <w:spacing w:val="-1"/>
                <w:sz w:val="24"/>
              </w:rPr>
              <w:t>The</w:t>
            </w:r>
            <w:r>
              <w:rPr>
                <w:rFonts w:ascii="Times New Roman" w:eastAsia="Times New Roman" w:hAnsi="Times New Roman" w:cs="Times New Roman"/>
                <w:sz w:val="24"/>
                <w:szCs w:val="24"/>
              </w:rPr>
              <w:t xml:space="preserv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4A2951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14:paraId="4947023C" w14:textId="77777777" w:rsidTr="00FE0FF1">
        <w:trPr>
          <w:trHeight w:val="304"/>
        </w:trPr>
        <w:tc>
          <w:tcPr>
            <w:tcW w:w="1418" w:type="dxa"/>
          </w:tcPr>
          <w:p w14:paraId="6A3FC26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w:t>
            </w:r>
            <w:r w:rsidR="00B72819">
              <w:rPr>
                <w:rFonts w:ascii="Times New Roman"/>
                <w:sz w:val="24"/>
              </w:rPr>
              <w:t>7</w:t>
            </w:r>
            <w:r>
              <w:rPr>
                <w:rFonts w:ascii="Times New Roman"/>
                <w:sz w:val="24"/>
              </w:rPr>
              <w:t>0</w:t>
            </w:r>
          </w:p>
        </w:tc>
        <w:tc>
          <w:tcPr>
            <w:tcW w:w="7590" w:type="dxa"/>
          </w:tcPr>
          <w:p w14:paraId="2B124C0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77FBF099" w14:textId="2AD4C8A5"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del w:id="170" w:author="Author">
              <w:r w:rsidDel="00236038">
                <w:rPr>
                  <w:rFonts w:ascii="Times New Roman" w:eastAsia="Times New Roman" w:hAnsi="Times New Roman" w:cs="Times New Roman"/>
                  <w:spacing w:val="-1"/>
                  <w:sz w:val="24"/>
                  <w:szCs w:val="24"/>
                </w:rPr>
                <w:delText>according</w:delText>
              </w:r>
              <w:r w:rsidDel="00236038">
                <w:rPr>
                  <w:rFonts w:ascii="Times New Roman" w:eastAsia="Times New Roman" w:hAnsi="Times New Roman" w:cs="Times New Roman"/>
                  <w:spacing w:val="73"/>
                  <w:sz w:val="24"/>
                  <w:szCs w:val="24"/>
                </w:rPr>
                <w:delText xml:space="preserve"> </w:delText>
              </w:r>
              <w:r w:rsidDel="00236038">
                <w:rPr>
                  <w:rFonts w:ascii="Times New Roman" w:eastAsia="Times New Roman" w:hAnsi="Times New Roman" w:cs="Times New Roman"/>
                  <w:sz w:val="24"/>
                  <w:szCs w:val="24"/>
                </w:rPr>
                <w:delText>to</w:delText>
              </w:r>
            </w:del>
            <w:ins w:id="171" w:author="Author">
              <w:r w:rsidR="00236038">
                <w:rPr>
                  <w:rFonts w:ascii="Times New Roman" w:eastAsia="Times New Roman" w:hAnsi="Times New Roman" w:cs="Times New Roman"/>
                  <w:spacing w:val="-1"/>
                  <w:sz w:val="24"/>
                  <w:szCs w:val="24"/>
                </w:rPr>
                <w:t>in accordance with</w:t>
              </w:r>
            </w:ins>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148BB10"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77DB2063"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55195E6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14:paraId="7E630268" w14:textId="77777777" w:rsidTr="00FE0FF1">
        <w:trPr>
          <w:trHeight w:val="304"/>
        </w:trPr>
        <w:tc>
          <w:tcPr>
            <w:tcW w:w="1418" w:type="dxa"/>
          </w:tcPr>
          <w:p w14:paraId="388C64F5"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w:t>
            </w:r>
            <w:r w:rsidR="00B72819">
              <w:rPr>
                <w:rFonts w:ascii="Times New Roman"/>
                <w:sz w:val="24"/>
              </w:rPr>
              <w:t>8</w:t>
            </w:r>
            <w:r>
              <w:rPr>
                <w:rFonts w:ascii="Times New Roman"/>
                <w:sz w:val="24"/>
              </w:rPr>
              <w:t>0</w:t>
            </w:r>
          </w:p>
        </w:tc>
        <w:tc>
          <w:tcPr>
            <w:tcW w:w="7590" w:type="dxa"/>
          </w:tcPr>
          <w:p w14:paraId="7D09D8B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7DCB5917" w14:textId="2D04E894"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del w:id="172" w:author="Author">
              <w:r w:rsidRPr="00740184" w:rsidDel="00236038">
                <w:rPr>
                  <w:rFonts w:ascii="Times New Roman"/>
                  <w:spacing w:val="-1"/>
                  <w:sz w:val="24"/>
                </w:rPr>
                <w:delText>according</w:delText>
              </w:r>
              <w:r w:rsidDel="00236038">
                <w:rPr>
                  <w:rFonts w:ascii="Times New Roman" w:eastAsia="Times New Roman" w:hAnsi="Times New Roman" w:cs="Times New Roman"/>
                  <w:spacing w:val="73"/>
                  <w:sz w:val="24"/>
                  <w:szCs w:val="24"/>
                </w:rPr>
                <w:delText xml:space="preserve"> </w:delText>
              </w:r>
              <w:r w:rsidDel="00236038">
                <w:rPr>
                  <w:rFonts w:ascii="Times New Roman" w:eastAsia="Times New Roman" w:hAnsi="Times New Roman" w:cs="Times New Roman"/>
                  <w:sz w:val="24"/>
                  <w:szCs w:val="24"/>
                </w:rPr>
                <w:delText>to</w:delText>
              </w:r>
            </w:del>
            <w:ins w:id="173" w:author="Author">
              <w:r w:rsidR="00236038">
                <w:rPr>
                  <w:rFonts w:ascii="Times New Roman"/>
                  <w:spacing w:val="-1"/>
                  <w:sz w:val="24"/>
                </w:rPr>
                <w:t>in accordance with</w:t>
              </w:r>
            </w:ins>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29E4B30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3F663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14:paraId="57060BD9" w14:textId="77777777" w:rsidTr="00FE0FF1">
        <w:trPr>
          <w:trHeight w:val="304"/>
        </w:trPr>
        <w:tc>
          <w:tcPr>
            <w:tcW w:w="1418" w:type="dxa"/>
          </w:tcPr>
          <w:p w14:paraId="05AF9F4D" w14:textId="77777777" w:rsidR="00907416" w:rsidRDefault="00907416"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14:paraId="3D7EF030"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49D14983" w14:textId="7177B4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del w:id="174" w:author="Author">
              <w:r w:rsidDel="00236038">
                <w:rPr>
                  <w:rFonts w:ascii="Times New Roman" w:eastAsia="Times New Roman" w:hAnsi="Times New Roman" w:cs="Times New Roman"/>
                  <w:spacing w:val="-1"/>
                  <w:sz w:val="24"/>
                  <w:szCs w:val="24"/>
                </w:rPr>
                <w:lastRenderedPageBreak/>
                <w:delText>according</w:delText>
              </w:r>
              <w:r w:rsidDel="00236038">
                <w:rPr>
                  <w:rFonts w:ascii="Times New Roman" w:eastAsia="Times New Roman" w:hAnsi="Times New Roman" w:cs="Times New Roman"/>
                  <w:spacing w:val="73"/>
                  <w:sz w:val="24"/>
                  <w:szCs w:val="24"/>
                </w:rPr>
                <w:delText xml:space="preserve"> </w:delText>
              </w:r>
              <w:r w:rsidDel="00236038">
                <w:rPr>
                  <w:rFonts w:ascii="Times New Roman" w:eastAsia="Times New Roman" w:hAnsi="Times New Roman" w:cs="Times New Roman"/>
                  <w:sz w:val="24"/>
                  <w:szCs w:val="24"/>
                </w:rPr>
                <w:delText>to</w:delText>
              </w:r>
            </w:del>
            <w:ins w:id="175" w:author="Author">
              <w:r w:rsidR="00236038">
                <w:rPr>
                  <w:rFonts w:ascii="Times New Roman" w:eastAsia="Times New Roman" w:hAnsi="Times New Roman" w:cs="Times New Roman"/>
                  <w:spacing w:val="-1"/>
                  <w:sz w:val="24"/>
                  <w:szCs w:val="24"/>
                </w:rPr>
                <w:t>in accordance with</w:t>
              </w:r>
            </w:ins>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391B19D9" w14:textId="777777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32C1FCA5" w14:textId="38853242" w:rsidR="00907416" w:rsidRDefault="00907416" w:rsidP="00740184">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Therefore, not all time buckets need to be filled in.</w:t>
            </w:r>
          </w:p>
        </w:tc>
      </w:tr>
      <w:bookmarkEnd w:id="29"/>
      <w:bookmarkEnd w:id="30"/>
    </w:tbl>
    <w:p w14:paraId="76ACC491" w14:textId="76664CAE" w:rsidR="00AE2798" w:rsidRPr="00FE002E" w:rsidRDefault="00AE2798" w:rsidP="00A206A5">
      <w:pPr>
        <w:pStyle w:val="InstructionsText2"/>
      </w:pPr>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9045F5" w:rsidRDefault="009045F5">
      <w:r>
        <w:separator/>
      </w:r>
    </w:p>
  </w:endnote>
  <w:endnote w:type="continuationSeparator" w:id="0">
    <w:p w14:paraId="53992D04" w14:textId="77777777" w:rsidR="009045F5" w:rsidRDefault="009045F5">
      <w:r>
        <w:continuationSeparator/>
      </w:r>
    </w:p>
  </w:endnote>
  <w:endnote w:type="continuationNotice" w:id="1">
    <w:p w14:paraId="3CE2EFE4" w14:textId="77777777" w:rsidR="009045F5" w:rsidRDefault="00904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253B6FD" w:rsidR="009045F5" w:rsidRDefault="009045F5">
        <w:pPr>
          <w:pStyle w:val="Footer"/>
          <w:jc w:val="right"/>
        </w:pPr>
        <w:r>
          <w:fldChar w:fldCharType="begin"/>
        </w:r>
        <w:r>
          <w:instrText xml:space="preserve"> PAGE   \* MERGEFORMAT </w:instrText>
        </w:r>
        <w:r>
          <w:fldChar w:fldCharType="separate"/>
        </w:r>
        <w:r w:rsidR="00AE4400">
          <w:rPr>
            <w:noProof/>
          </w:rPr>
          <w:t>1</w:t>
        </w:r>
        <w:r>
          <w:rPr>
            <w:noProof/>
          </w:rPr>
          <w:fldChar w:fldCharType="end"/>
        </w:r>
      </w:p>
    </w:sdtContent>
  </w:sdt>
  <w:p w14:paraId="4B030B2F" w14:textId="77777777" w:rsidR="009045F5" w:rsidRDefault="009045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9045F5" w:rsidRDefault="009045F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9045F5" w:rsidRDefault="00904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9045F5" w:rsidRPr="004D223F" w:rsidRDefault="009045F5" w:rsidP="00C7701D">
      <w:r>
        <w:continuationSeparator/>
      </w:r>
    </w:p>
  </w:footnote>
  <w:footnote w:type="continuationSeparator" w:id="0">
    <w:p w14:paraId="386C71B3" w14:textId="77777777" w:rsidR="009045F5" w:rsidRDefault="009045F5">
      <w:r>
        <w:continuationSeparator/>
      </w:r>
    </w:p>
  </w:footnote>
  <w:footnote w:type="continuationNotice" w:id="1">
    <w:p w14:paraId="06529B1A" w14:textId="77777777" w:rsidR="009045F5" w:rsidRDefault="009045F5"/>
  </w:footnote>
  <w:footnote w:id="2">
    <w:p w14:paraId="5CFDF0D3" w14:textId="77777777" w:rsidR="009045F5" w:rsidRPr="00E9222D" w:rsidRDefault="009045F5">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77777777" w:rsidR="009045F5" w:rsidRDefault="009045F5">
    <w:pPr>
      <w:pStyle w:val="Header"/>
    </w:pPr>
    <w:r>
      <w:rPr>
        <w:noProof/>
        <w:lang w:val="en-US"/>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F752A2"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9045F5" w:rsidRDefault="009045F5">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9045F5" w:rsidRDefault="009045F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389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4400"/>
    <w:rsid w:val="00AE70B4"/>
    <w:rsid w:val="00AF007D"/>
    <w:rsid w:val="00AF11F1"/>
    <w:rsid w:val="00AF649C"/>
    <w:rsid w:val="00AF6C6D"/>
    <w:rsid w:val="00AF70A5"/>
    <w:rsid w:val="00AF7A0B"/>
    <w:rsid w:val="00B011A0"/>
    <w:rsid w:val="00B02080"/>
    <w:rsid w:val="00B04987"/>
    <w:rsid w:val="00B07F02"/>
    <w:rsid w:val="00B14A33"/>
    <w:rsid w:val="00B14E1C"/>
    <w:rsid w:val="00B16CF0"/>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f" fillcolor="white" stroke="f">
      <v:fill color="white" on="f"/>
      <v:stroke on="f"/>
      <v:textbox inset="0,0,0,0"/>
    </o:shapedefaults>
    <o:shapelayout v:ext="edit">
      <o:idmap v:ext="edit" data="1"/>
    </o:shapelayout>
  </w:shapeDefaults>
  <w:decimalSymbol w:val="."/>
  <w:listSeparator w:val=","/>
  <w14:docId w14:val="562C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B3E94-6EB9-41B6-BA4B-9FD046BDB968}">
  <ds:schemaRefs>
    <ds:schemaRef ds:uri="http://schemas.openxmlformats.org/officeDocument/2006/bibliography"/>
  </ds:schemaRefs>
</ds:datastoreItem>
</file>

<file path=customXml/itemProps2.xml><?xml version="1.0" encoding="utf-8"?>
<ds:datastoreItem xmlns:ds="http://schemas.openxmlformats.org/officeDocument/2006/customXml" ds:itemID="{16F94DC9-8C19-4DAB-9289-F9CC6DD3586B}">
  <ds:schemaRefs>
    <ds:schemaRef ds:uri="http://schemas.openxmlformats.org/officeDocument/2006/bibliography"/>
  </ds:schemaRefs>
</ds:datastoreItem>
</file>

<file path=customXml/itemProps3.xml><?xml version="1.0" encoding="utf-8"?>
<ds:datastoreItem xmlns:ds="http://schemas.openxmlformats.org/officeDocument/2006/customXml" ds:itemID="{E3C7FCD0-8178-44D8-B14A-417085D3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8147</Words>
  <Characters>42123</Characters>
  <Application>Microsoft Office Word</Application>
  <DocSecurity>0</DocSecurity>
  <Lines>1316</Lines>
  <Paragraphs>1117</Paragraphs>
  <ScaleCrop>false</ScaleCrop>
  <Company/>
  <LinksUpToDate>false</LinksUpToDate>
  <CharactersWithSpaces>49153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2020-06-22T10:57:00Z</dcterms:created>
  <dcterms:modified xsi:type="dcterms:W3CDTF">2020-06-22T10:57:00Z</dcterms:modified>
</cp:coreProperties>
</file>