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bookmarkStart w:id="0" w:name="_Toc322687879"/>
      <w:bookmarkStart w:id="1" w:name="_Toc315961853"/>
      <w:r>
        <w:rPr>
          <w:rFonts w:ascii="Times New Roman" w:hAnsi="Times New Roman"/>
          <w:sz w:val="24"/>
          <w:szCs w:val="24"/>
        </w:rPr>
        <w:t>BIJLAGE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Gemeenschappelijk gegevenspuntenmodel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Alle in de bijlagen bij deze verordening vermelde gegevens worden omgezet in een gemeenschappelijk gegevenspuntenmodel dat de grondslag vormt voor uniforme IT-systemen van instellingen en bevoegde autoriteiten.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Het gemeenschappelijke gegevenspuntenmodel voldoet aan de volgende criteria: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tab/>
      </w:r>
      <w:r>
        <w:rPr>
          <w:rFonts w:ascii="Times New Roman" w:hAnsi="Times New Roman"/>
          <w:sz w:val="24"/>
          <w:szCs w:val="24"/>
        </w:rPr>
        <w:t>het geeft een gestructureerde voorstelling van alle gegevens in de bijlagen bij deze verordening;</w:t>
      </w:r>
    </w:p>
    <w:p w:rsidR="008D22AD" w:rsidRPr="00AC35AF" w:rsidRDefault="008D22AD" w:rsidP="00DE61F4">
      <w:pPr>
        <w:spacing w:after="100" w:afterAutospacing="1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tab/>
      </w:r>
      <w:r>
        <w:rPr>
          <w:rFonts w:ascii="Times New Roman" w:hAnsi="Times New Roman"/>
          <w:sz w:val="24"/>
          <w:szCs w:val="24"/>
        </w:rPr>
        <w:t xml:space="preserve">het geeft alle bedrijfsconcepten weer die in de bijlagen bij deze verordening zijn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beschreven;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>
        <w:tab/>
      </w:r>
      <w:r>
        <w:rPr>
          <w:rFonts w:ascii="Times New Roman" w:hAnsi="Times New Roman"/>
          <w:sz w:val="24"/>
          <w:szCs w:val="24"/>
        </w:rPr>
        <w:t>het verschaft een data dictionary met tabellabels, ordinaatlabels, aslabels, domeinlabels, dimensielabels en lidlabels;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>
        <w:tab/>
      </w:r>
      <w:r>
        <w:rPr>
          <w:rFonts w:ascii="Times New Roman" w:hAnsi="Times New Roman"/>
          <w:sz w:val="24"/>
          <w:szCs w:val="24"/>
        </w:rPr>
        <w:t>het bevat meeteenheden die de eigenschap of omvang van gegevenspunten aangeven;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>
        <w:tab/>
      </w:r>
      <w:r>
        <w:rPr>
          <w:rFonts w:ascii="Times New Roman" w:hAnsi="Times New Roman"/>
          <w:sz w:val="24"/>
          <w:szCs w:val="24"/>
        </w:rPr>
        <w:t xml:space="preserve">het voorziet in definities van gegevenspunten welke de vorm aannemen van een samenstel van kenmerken die het financiële concept eenduidig weergeven;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>
        <w:tab/>
      </w:r>
      <w:r>
        <w:rPr>
          <w:rFonts w:ascii="Times New Roman" w:hAnsi="Times New Roman"/>
          <w:sz w:val="24"/>
          <w:szCs w:val="24"/>
        </w:rPr>
        <w:t xml:space="preserve">het bevat alle relevante technische specificaties die noodzakelijk zijn voor de ontwikkeling van IT-rapportageoplossingen die uniforme toezichtsgegevens opleveren.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1F4">
          <w:rPr>
            <w:noProof/>
          </w:rPr>
          <w:t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1F4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nl-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nl-NL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nl-NL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8778B-EB02-443E-9619-7633FB4A57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3E99DF-84E4-429E-AE1D-DB68479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926</Characters>
  <Application>Microsoft Office Word</Application>
  <DocSecurity>0</DocSecurity>
  <Lines>19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1056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IDZERDA Renee (DGT)</cp:lastModifiedBy>
  <cp:revision>5</cp:revision>
  <cp:lastPrinted>2015-04-10T08:05:00Z</cp:lastPrinted>
  <dcterms:created xsi:type="dcterms:W3CDTF">2020-10-01T15:05:00Z</dcterms:created>
  <dcterms:modified xsi:type="dcterms:W3CDTF">2020-11-30T08:39:00Z</dcterms:modified>
</cp:coreProperties>
</file>