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szCs w:val="24"/>
        </w:rPr>
        <w:t>ΠΑΡΑΡΤΗΜΑ ΧΙΙΙ</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szCs w:val="24"/>
        </w:rPr>
        <w:t>ΟΔΗΓΙΕΣ ΓΙΑ ΤΗΝ ΥΠΟΒΟΛΗ ΑΝΑΦΟΡΩΝ ΣΧΕΤΙΚΑ ΜΕ ΣΤΑΘΕΡΗ ΧΡΗΜΑΤΟΔΟΤΗΣΗ</w:t>
      </w:r>
    </w:p>
    <w:p w14:paraId="7DDB4E33" w14:textId="77777777" w:rsidR="00B46B08" w:rsidRPr="004C65B1" w:rsidRDefault="00B46B08" w:rsidP="00A0098D">
      <w:pPr>
        <w:spacing w:after="240"/>
        <w:jc w:val="both"/>
        <w:rPr>
          <w:rFonts w:ascii="Times New Roman" w:hAnsi="Times New Roman"/>
          <w:sz w:val="24"/>
          <w:szCs w:val="24"/>
        </w:rPr>
      </w:pPr>
    </w:p>
    <w:p w14:paraId="78B1D72D" w14:textId="297728EA" w:rsidR="0038129E" w:rsidRDefault="00391EF9">
      <w:pPr>
        <w:pStyle w:val="TOC1"/>
        <w:rPr>
          <w:rFonts w:asciiTheme="minorHAnsi" w:eastAsiaTheme="minorEastAsia" w:hAnsiTheme="minorHAnsi" w:cstheme="minorBidi"/>
          <w:color w:val="auto"/>
          <w:sz w:val="22"/>
          <w:szCs w:val="22"/>
          <w:lang w:val="en-US"/>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897971" w:history="1">
        <w:r w:rsidR="0038129E" w:rsidRPr="008046A8">
          <w:rPr>
            <w:rStyle w:val="Hyperlink"/>
            <w:rFonts w:ascii="Times New Roman" w:hAnsi="Times New Roman"/>
            <w:b/>
          </w:rPr>
          <w:t>ΜΕΡΟΣ Ι: ΓΕΝΙΚΕΣ ΟΔΗΓΙΕΣ</w:t>
        </w:r>
        <w:r w:rsidR="0038129E">
          <w:rPr>
            <w:webHidden/>
          </w:rPr>
          <w:tab/>
        </w:r>
        <w:r w:rsidR="0038129E">
          <w:rPr>
            <w:webHidden/>
          </w:rPr>
          <w:fldChar w:fldCharType="begin"/>
        </w:r>
        <w:r w:rsidR="0038129E">
          <w:rPr>
            <w:webHidden/>
          </w:rPr>
          <w:instrText xml:space="preserve"> PAGEREF _Toc58897971 \h </w:instrText>
        </w:r>
        <w:r w:rsidR="0038129E">
          <w:rPr>
            <w:webHidden/>
          </w:rPr>
        </w:r>
        <w:r w:rsidR="0038129E">
          <w:rPr>
            <w:webHidden/>
          </w:rPr>
          <w:fldChar w:fldCharType="separate"/>
        </w:r>
        <w:r w:rsidR="0038129E">
          <w:rPr>
            <w:webHidden/>
          </w:rPr>
          <w:t>2</w:t>
        </w:r>
        <w:r w:rsidR="0038129E">
          <w:rPr>
            <w:webHidden/>
          </w:rPr>
          <w:fldChar w:fldCharType="end"/>
        </w:r>
      </w:hyperlink>
    </w:p>
    <w:p w14:paraId="5441319D" w14:textId="0EC553A3" w:rsidR="0038129E" w:rsidRDefault="0038129E">
      <w:pPr>
        <w:pStyle w:val="TOC1"/>
        <w:rPr>
          <w:rFonts w:asciiTheme="minorHAnsi" w:eastAsiaTheme="minorEastAsia" w:hAnsiTheme="minorHAnsi" w:cstheme="minorBidi"/>
          <w:color w:val="auto"/>
          <w:sz w:val="22"/>
          <w:szCs w:val="22"/>
          <w:lang w:val="en-US"/>
        </w:rPr>
      </w:pPr>
      <w:hyperlink w:anchor="_Toc58897973" w:history="1">
        <w:r w:rsidRPr="008046A8">
          <w:rPr>
            <w:rStyle w:val="Hyperlink"/>
            <w:rFonts w:ascii="Times New Roman" w:hAnsi="Times New Roman"/>
            <w:b/>
          </w:rPr>
          <w:t>ΜΕΡΟΣ II: ΑΠΑΙΤΟΥΜΕΝΗ ΣΤΑΘΕΡΗ ΧΡΗΜΑΤΟΔΟΤΗΣΗ</w:t>
        </w:r>
        <w:r>
          <w:rPr>
            <w:webHidden/>
          </w:rPr>
          <w:tab/>
        </w:r>
        <w:r>
          <w:rPr>
            <w:webHidden/>
          </w:rPr>
          <w:fldChar w:fldCharType="begin"/>
        </w:r>
        <w:r>
          <w:rPr>
            <w:webHidden/>
          </w:rPr>
          <w:instrText xml:space="preserve"> PAGEREF _Toc58897973 \h </w:instrText>
        </w:r>
        <w:r>
          <w:rPr>
            <w:webHidden/>
          </w:rPr>
        </w:r>
        <w:r>
          <w:rPr>
            <w:webHidden/>
          </w:rPr>
          <w:fldChar w:fldCharType="separate"/>
        </w:r>
        <w:r>
          <w:rPr>
            <w:webHidden/>
          </w:rPr>
          <w:t>4</w:t>
        </w:r>
        <w:r>
          <w:rPr>
            <w:webHidden/>
          </w:rPr>
          <w:fldChar w:fldCharType="end"/>
        </w:r>
      </w:hyperlink>
    </w:p>
    <w:p w14:paraId="641924A8" w14:textId="7AF6FDBC" w:rsidR="0038129E" w:rsidRDefault="0038129E">
      <w:pPr>
        <w:pStyle w:val="TOC1"/>
        <w:rPr>
          <w:rFonts w:asciiTheme="minorHAnsi" w:eastAsiaTheme="minorEastAsia" w:hAnsiTheme="minorHAnsi" w:cstheme="minorBidi"/>
          <w:color w:val="auto"/>
          <w:sz w:val="22"/>
          <w:szCs w:val="22"/>
          <w:lang w:val="en-US"/>
        </w:rPr>
      </w:pPr>
      <w:hyperlink w:anchor="_Toc58897974" w:history="1">
        <w:r w:rsidRPr="008046A8">
          <w:rPr>
            <w:rStyle w:val="Hyperlink"/>
            <w:rFonts w:ascii="Times New Roman" w:hAnsi="Times New Roman"/>
            <w:b/>
          </w:rPr>
          <w:t>1.</w:t>
        </w:r>
        <w:r>
          <w:rPr>
            <w:rFonts w:asciiTheme="minorHAnsi" w:eastAsiaTheme="minorEastAsia" w:hAnsiTheme="minorHAnsi" w:cstheme="minorBidi"/>
            <w:color w:val="auto"/>
            <w:sz w:val="22"/>
            <w:szCs w:val="22"/>
            <w:lang w:val="en-US"/>
          </w:rPr>
          <w:tab/>
        </w:r>
        <w:r w:rsidRPr="008046A8">
          <w:rPr>
            <w:rStyle w:val="Hyperlink"/>
            <w:rFonts w:ascii="Times New Roman" w:hAnsi="Times New Roman"/>
            <w:b/>
          </w:rPr>
          <w:t>Ειδικές παρατηρήσεις</w:t>
        </w:r>
        <w:r>
          <w:rPr>
            <w:webHidden/>
          </w:rPr>
          <w:tab/>
        </w:r>
        <w:r>
          <w:rPr>
            <w:webHidden/>
          </w:rPr>
          <w:fldChar w:fldCharType="begin"/>
        </w:r>
        <w:r>
          <w:rPr>
            <w:webHidden/>
          </w:rPr>
          <w:instrText xml:space="preserve"> PAGEREF _Toc58897974 \h </w:instrText>
        </w:r>
        <w:r>
          <w:rPr>
            <w:webHidden/>
          </w:rPr>
        </w:r>
        <w:r>
          <w:rPr>
            <w:webHidden/>
          </w:rPr>
          <w:fldChar w:fldCharType="separate"/>
        </w:r>
        <w:r>
          <w:rPr>
            <w:webHidden/>
          </w:rPr>
          <w:t>4</w:t>
        </w:r>
        <w:r>
          <w:rPr>
            <w:webHidden/>
          </w:rPr>
          <w:fldChar w:fldCharType="end"/>
        </w:r>
      </w:hyperlink>
    </w:p>
    <w:p w14:paraId="33A02BF4" w14:textId="2E713007" w:rsidR="0038129E" w:rsidRDefault="0038129E">
      <w:pPr>
        <w:pStyle w:val="TOC1"/>
        <w:rPr>
          <w:rFonts w:asciiTheme="minorHAnsi" w:eastAsiaTheme="minorEastAsia" w:hAnsiTheme="minorHAnsi" w:cstheme="minorBidi"/>
          <w:color w:val="auto"/>
          <w:sz w:val="22"/>
          <w:szCs w:val="22"/>
          <w:lang w:val="en-US"/>
        </w:rPr>
      </w:pPr>
      <w:hyperlink w:anchor="_Toc58897975" w:history="1">
        <w:r w:rsidRPr="008046A8">
          <w:rPr>
            <w:rStyle w:val="Hyperlink"/>
            <w:rFonts w:ascii="Times New Roman" w:hAnsi="Times New Roman"/>
            <w:b/>
          </w:rPr>
          <w:t>2.</w:t>
        </w:r>
        <w:r>
          <w:rPr>
            <w:rFonts w:asciiTheme="minorHAnsi" w:eastAsiaTheme="minorEastAsia" w:hAnsiTheme="minorHAnsi" w:cstheme="minorBidi"/>
            <w:color w:val="auto"/>
            <w:sz w:val="22"/>
            <w:szCs w:val="22"/>
            <w:lang w:val="en-US"/>
          </w:rPr>
          <w:tab/>
        </w:r>
        <w:r w:rsidRPr="008046A8">
          <w:rPr>
            <w:rStyle w:val="Hyperlink"/>
            <w:rFonts w:ascii="Times New Roman" w:hAnsi="Times New Roman"/>
            <w:b/>
          </w:rPr>
          <w:t>Οδηγίες για συγκεκριμένες στήλες</w:t>
        </w:r>
        <w:r>
          <w:rPr>
            <w:webHidden/>
          </w:rPr>
          <w:tab/>
        </w:r>
        <w:r>
          <w:rPr>
            <w:webHidden/>
          </w:rPr>
          <w:fldChar w:fldCharType="begin"/>
        </w:r>
        <w:r>
          <w:rPr>
            <w:webHidden/>
          </w:rPr>
          <w:instrText xml:space="preserve"> PAGEREF _Toc58897975 \h </w:instrText>
        </w:r>
        <w:r>
          <w:rPr>
            <w:webHidden/>
          </w:rPr>
        </w:r>
        <w:r>
          <w:rPr>
            <w:webHidden/>
          </w:rPr>
          <w:fldChar w:fldCharType="separate"/>
        </w:r>
        <w:r>
          <w:rPr>
            <w:webHidden/>
          </w:rPr>
          <w:t>8</w:t>
        </w:r>
        <w:r>
          <w:rPr>
            <w:webHidden/>
          </w:rPr>
          <w:fldChar w:fldCharType="end"/>
        </w:r>
      </w:hyperlink>
    </w:p>
    <w:p w14:paraId="22C31133" w14:textId="4B56CFCE" w:rsidR="0038129E" w:rsidRDefault="0038129E">
      <w:pPr>
        <w:pStyle w:val="TOC1"/>
        <w:rPr>
          <w:rFonts w:asciiTheme="minorHAnsi" w:eastAsiaTheme="minorEastAsia" w:hAnsiTheme="minorHAnsi" w:cstheme="minorBidi"/>
          <w:color w:val="auto"/>
          <w:sz w:val="22"/>
          <w:szCs w:val="22"/>
          <w:lang w:val="en-US"/>
        </w:rPr>
      </w:pPr>
      <w:hyperlink w:anchor="_Toc58897976" w:history="1">
        <w:r w:rsidRPr="008046A8">
          <w:rPr>
            <w:rStyle w:val="Hyperlink"/>
            <w:rFonts w:ascii="Times New Roman" w:hAnsi="Times New Roman"/>
            <w:b/>
          </w:rPr>
          <w:t>3.</w:t>
        </w:r>
        <w:r>
          <w:rPr>
            <w:rFonts w:asciiTheme="minorHAnsi" w:eastAsiaTheme="minorEastAsia" w:hAnsiTheme="minorHAnsi" w:cstheme="minorBidi"/>
            <w:color w:val="auto"/>
            <w:sz w:val="22"/>
            <w:szCs w:val="22"/>
            <w:lang w:val="en-US"/>
          </w:rPr>
          <w:tab/>
        </w:r>
        <w:r w:rsidRPr="008046A8">
          <w:rPr>
            <w:rStyle w:val="Hyperlink"/>
            <w:rFonts w:ascii="Times New Roman" w:hAnsi="Times New Roman"/>
            <w:b/>
          </w:rPr>
          <w:t>Οδηγίες για συγκεκριμένες γραμμές</w:t>
        </w:r>
        <w:r>
          <w:rPr>
            <w:webHidden/>
          </w:rPr>
          <w:tab/>
        </w:r>
        <w:r>
          <w:rPr>
            <w:webHidden/>
          </w:rPr>
          <w:fldChar w:fldCharType="begin"/>
        </w:r>
        <w:r>
          <w:rPr>
            <w:webHidden/>
          </w:rPr>
          <w:instrText xml:space="preserve"> PAGEREF _Toc58897976 \h </w:instrText>
        </w:r>
        <w:r>
          <w:rPr>
            <w:webHidden/>
          </w:rPr>
        </w:r>
        <w:r>
          <w:rPr>
            <w:webHidden/>
          </w:rPr>
          <w:fldChar w:fldCharType="separate"/>
        </w:r>
        <w:r>
          <w:rPr>
            <w:webHidden/>
          </w:rPr>
          <w:t>9</w:t>
        </w:r>
        <w:r>
          <w:rPr>
            <w:webHidden/>
          </w:rPr>
          <w:fldChar w:fldCharType="end"/>
        </w:r>
      </w:hyperlink>
    </w:p>
    <w:p w14:paraId="30779809" w14:textId="6FFA7615" w:rsidR="0038129E" w:rsidRDefault="0038129E">
      <w:pPr>
        <w:pStyle w:val="TOC1"/>
        <w:rPr>
          <w:rFonts w:asciiTheme="minorHAnsi" w:eastAsiaTheme="minorEastAsia" w:hAnsiTheme="minorHAnsi" w:cstheme="minorBidi"/>
          <w:color w:val="auto"/>
          <w:sz w:val="22"/>
          <w:szCs w:val="22"/>
          <w:lang w:val="en-US"/>
        </w:rPr>
      </w:pPr>
      <w:hyperlink w:anchor="_Toc58897977" w:history="1">
        <w:r w:rsidRPr="008046A8">
          <w:rPr>
            <w:rStyle w:val="Hyperlink"/>
            <w:rFonts w:ascii="Times New Roman" w:hAnsi="Times New Roman"/>
            <w:b/>
          </w:rPr>
          <w:t>ΜΕΡΟΣ III: ΔΙΑΘΕΣΙΜΗ ΣΤΑΘΕΡΗ ΧΡΗΜΑΤΟΔΟΤΗΣΗ</w:t>
        </w:r>
        <w:r>
          <w:rPr>
            <w:webHidden/>
          </w:rPr>
          <w:tab/>
        </w:r>
        <w:r>
          <w:rPr>
            <w:webHidden/>
          </w:rPr>
          <w:fldChar w:fldCharType="begin"/>
        </w:r>
        <w:r>
          <w:rPr>
            <w:webHidden/>
          </w:rPr>
          <w:instrText xml:space="preserve"> PAGEREF _Toc58897977 \h </w:instrText>
        </w:r>
        <w:r>
          <w:rPr>
            <w:webHidden/>
          </w:rPr>
        </w:r>
        <w:r>
          <w:rPr>
            <w:webHidden/>
          </w:rPr>
          <w:fldChar w:fldCharType="separate"/>
        </w:r>
        <w:r>
          <w:rPr>
            <w:webHidden/>
          </w:rPr>
          <w:t>28</w:t>
        </w:r>
        <w:r>
          <w:rPr>
            <w:webHidden/>
          </w:rPr>
          <w:fldChar w:fldCharType="end"/>
        </w:r>
      </w:hyperlink>
    </w:p>
    <w:p w14:paraId="7710682F" w14:textId="6789E719" w:rsidR="0038129E" w:rsidRDefault="0038129E">
      <w:pPr>
        <w:pStyle w:val="TOC1"/>
        <w:rPr>
          <w:rFonts w:asciiTheme="minorHAnsi" w:eastAsiaTheme="minorEastAsia" w:hAnsiTheme="minorHAnsi" w:cstheme="minorBidi"/>
          <w:color w:val="auto"/>
          <w:sz w:val="22"/>
          <w:szCs w:val="22"/>
          <w:lang w:val="en-US"/>
        </w:rPr>
      </w:pPr>
      <w:hyperlink w:anchor="_Toc58897978" w:history="1">
        <w:r w:rsidRPr="008046A8">
          <w:rPr>
            <w:rStyle w:val="Hyperlink"/>
            <w:rFonts w:ascii="Times New Roman" w:hAnsi="Times New Roman"/>
            <w:b/>
          </w:rPr>
          <w:t>1.</w:t>
        </w:r>
        <w:r>
          <w:rPr>
            <w:rFonts w:asciiTheme="minorHAnsi" w:eastAsiaTheme="minorEastAsia" w:hAnsiTheme="minorHAnsi" w:cstheme="minorBidi"/>
            <w:color w:val="auto"/>
            <w:sz w:val="22"/>
            <w:szCs w:val="22"/>
            <w:lang w:val="en-US"/>
          </w:rPr>
          <w:tab/>
        </w:r>
        <w:r w:rsidRPr="008046A8">
          <w:rPr>
            <w:rStyle w:val="Hyperlink"/>
            <w:rFonts w:ascii="Times New Roman" w:hAnsi="Times New Roman"/>
            <w:b/>
          </w:rPr>
          <w:t>Ειδικές παρατηρήσεις</w:t>
        </w:r>
        <w:r>
          <w:rPr>
            <w:webHidden/>
          </w:rPr>
          <w:tab/>
        </w:r>
        <w:r>
          <w:rPr>
            <w:webHidden/>
          </w:rPr>
          <w:fldChar w:fldCharType="begin"/>
        </w:r>
        <w:r>
          <w:rPr>
            <w:webHidden/>
          </w:rPr>
          <w:instrText xml:space="preserve"> PAGEREF _Toc58897978 \h </w:instrText>
        </w:r>
        <w:r>
          <w:rPr>
            <w:webHidden/>
          </w:rPr>
        </w:r>
        <w:r>
          <w:rPr>
            <w:webHidden/>
          </w:rPr>
          <w:fldChar w:fldCharType="separate"/>
        </w:r>
        <w:r>
          <w:rPr>
            <w:webHidden/>
          </w:rPr>
          <w:t>28</w:t>
        </w:r>
        <w:r>
          <w:rPr>
            <w:webHidden/>
          </w:rPr>
          <w:fldChar w:fldCharType="end"/>
        </w:r>
      </w:hyperlink>
    </w:p>
    <w:p w14:paraId="4B79C7E3" w14:textId="457C9226" w:rsidR="0038129E" w:rsidRDefault="0038129E">
      <w:pPr>
        <w:pStyle w:val="TOC1"/>
        <w:rPr>
          <w:rFonts w:asciiTheme="minorHAnsi" w:eastAsiaTheme="minorEastAsia" w:hAnsiTheme="minorHAnsi" w:cstheme="minorBidi"/>
          <w:color w:val="auto"/>
          <w:sz w:val="22"/>
          <w:szCs w:val="22"/>
          <w:lang w:val="en-US"/>
        </w:rPr>
      </w:pPr>
      <w:hyperlink w:anchor="_Toc58897979" w:history="1">
        <w:r w:rsidRPr="008046A8">
          <w:rPr>
            <w:rStyle w:val="Hyperlink"/>
            <w:rFonts w:ascii="Times New Roman" w:hAnsi="Times New Roman"/>
            <w:b/>
          </w:rPr>
          <w:t>2.</w:t>
        </w:r>
        <w:r>
          <w:rPr>
            <w:rFonts w:asciiTheme="minorHAnsi" w:eastAsiaTheme="minorEastAsia" w:hAnsiTheme="minorHAnsi" w:cstheme="minorBidi"/>
            <w:color w:val="auto"/>
            <w:sz w:val="22"/>
            <w:szCs w:val="22"/>
            <w:lang w:val="en-US"/>
          </w:rPr>
          <w:tab/>
        </w:r>
        <w:r w:rsidRPr="008046A8">
          <w:rPr>
            <w:rStyle w:val="Hyperlink"/>
            <w:rFonts w:ascii="Times New Roman" w:hAnsi="Times New Roman"/>
            <w:b/>
          </w:rPr>
          <w:t>Οδηγίες για συγκεκριμένες στήλες</w:t>
        </w:r>
        <w:r>
          <w:rPr>
            <w:webHidden/>
          </w:rPr>
          <w:tab/>
        </w:r>
        <w:r>
          <w:rPr>
            <w:webHidden/>
          </w:rPr>
          <w:fldChar w:fldCharType="begin"/>
        </w:r>
        <w:r>
          <w:rPr>
            <w:webHidden/>
          </w:rPr>
          <w:instrText xml:space="preserve"> PAGEREF _Toc58897979 \h </w:instrText>
        </w:r>
        <w:r>
          <w:rPr>
            <w:webHidden/>
          </w:rPr>
        </w:r>
        <w:r>
          <w:rPr>
            <w:webHidden/>
          </w:rPr>
          <w:fldChar w:fldCharType="separate"/>
        </w:r>
        <w:r>
          <w:rPr>
            <w:webHidden/>
          </w:rPr>
          <w:t>30</w:t>
        </w:r>
        <w:r>
          <w:rPr>
            <w:webHidden/>
          </w:rPr>
          <w:fldChar w:fldCharType="end"/>
        </w:r>
      </w:hyperlink>
    </w:p>
    <w:p w14:paraId="19F63033" w14:textId="77A3A0D3" w:rsidR="0038129E" w:rsidRDefault="0038129E">
      <w:pPr>
        <w:pStyle w:val="TOC1"/>
        <w:rPr>
          <w:rFonts w:asciiTheme="minorHAnsi" w:eastAsiaTheme="minorEastAsia" w:hAnsiTheme="minorHAnsi" w:cstheme="minorBidi"/>
          <w:color w:val="auto"/>
          <w:sz w:val="22"/>
          <w:szCs w:val="22"/>
          <w:lang w:val="en-US"/>
        </w:rPr>
      </w:pPr>
      <w:hyperlink w:anchor="_Toc58897980" w:history="1">
        <w:r w:rsidRPr="008046A8">
          <w:rPr>
            <w:rStyle w:val="Hyperlink"/>
            <w:rFonts w:ascii="Times New Roman" w:hAnsi="Times New Roman"/>
            <w:b/>
          </w:rPr>
          <w:t>3.</w:t>
        </w:r>
        <w:r>
          <w:rPr>
            <w:rFonts w:asciiTheme="minorHAnsi" w:eastAsiaTheme="minorEastAsia" w:hAnsiTheme="minorHAnsi" w:cstheme="minorBidi"/>
            <w:color w:val="auto"/>
            <w:sz w:val="22"/>
            <w:szCs w:val="22"/>
            <w:lang w:val="en-US"/>
          </w:rPr>
          <w:tab/>
        </w:r>
        <w:r w:rsidRPr="008046A8">
          <w:rPr>
            <w:rStyle w:val="Hyperlink"/>
            <w:rFonts w:ascii="Times New Roman" w:hAnsi="Times New Roman"/>
            <w:b/>
          </w:rPr>
          <w:t>Οδηγίες για συγκεκριμένες γραμμές</w:t>
        </w:r>
        <w:r>
          <w:rPr>
            <w:webHidden/>
          </w:rPr>
          <w:tab/>
        </w:r>
        <w:r>
          <w:rPr>
            <w:webHidden/>
          </w:rPr>
          <w:fldChar w:fldCharType="begin"/>
        </w:r>
        <w:r>
          <w:rPr>
            <w:webHidden/>
          </w:rPr>
          <w:instrText xml:space="preserve"> PAGEREF _Toc58897980 \h </w:instrText>
        </w:r>
        <w:r>
          <w:rPr>
            <w:webHidden/>
          </w:rPr>
        </w:r>
        <w:r>
          <w:rPr>
            <w:webHidden/>
          </w:rPr>
          <w:fldChar w:fldCharType="separate"/>
        </w:r>
        <w:r>
          <w:rPr>
            <w:webHidden/>
          </w:rPr>
          <w:t>31</w:t>
        </w:r>
        <w:r>
          <w:rPr>
            <w:webHidden/>
          </w:rPr>
          <w:fldChar w:fldCharType="end"/>
        </w:r>
      </w:hyperlink>
    </w:p>
    <w:p w14:paraId="14A3DB1D" w14:textId="49A0AC49" w:rsidR="0038129E" w:rsidRDefault="0038129E">
      <w:pPr>
        <w:pStyle w:val="TOC1"/>
        <w:rPr>
          <w:rFonts w:asciiTheme="minorHAnsi" w:eastAsiaTheme="minorEastAsia" w:hAnsiTheme="minorHAnsi" w:cstheme="minorBidi"/>
          <w:color w:val="auto"/>
          <w:sz w:val="22"/>
          <w:szCs w:val="22"/>
          <w:lang w:val="en-US"/>
        </w:rPr>
      </w:pPr>
      <w:hyperlink w:anchor="_Toc58897981" w:history="1">
        <w:r w:rsidRPr="008046A8">
          <w:rPr>
            <w:rStyle w:val="Hyperlink"/>
            <w:rFonts w:ascii="Times New Roman" w:hAnsi="Times New Roman"/>
            <w:b/>
          </w:rPr>
          <w:t>ΜΕΡΟΣ IV: ΑΠΛΟΥΣΤΕΥΜΕΝΗ ΑΠΑΙΤΟΥΜΕΝΗ ΣΤΑΘΕΡΗ ΧΡΗΜΑΤΟΔΟΤΗΣΗ</w:t>
        </w:r>
        <w:r>
          <w:rPr>
            <w:webHidden/>
          </w:rPr>
          <w:tab/>
        </w:r>
        <w:r>
          <w:rPr>
            <w:webHidden/>
          </w:rPr>
          <w:fldChar w:fldCharType="begin"/>
        </w:r>
        <w:r>
          <w:rPr>
            <w:webHidden/>
          </w:rPr>
          <w:instrText xml:space="preserve"> PAGEREF _Toc58897981 \h </w:instrText>
        </w:r>
        <w:r>
          <w:rPr>
            <w:webHidden/>
          </w:rPr>
        </w:r>
        <w:r>
          <w:rPr>
            <w:webHidden/>
          </w:rPr>
          <w:fldChar w:fldCharType="separate"/>
        </w:r>
        <w:r>
          <w:rPr>
            <w:webHidden/>
          </w:rPr>
          <w:t>40</w:t>
        </w:r>
        <w:r>
          <w:rPr>
            <w:webHidden/>
          </w:rPr>
          <w:fldChar w:fldCharType="end"/>
        </w:r>
      </w:hyperlink>
    </w:p>
    <w:p w14:paraId="6D199F0E" w14:textId="36157FBF" w:rsidR="0038129E" w:rsidRDefault="0038129E">
      <w:pPr>
        <w:pStyle w:val="TOC1"/>
        <w:rPr>
          <w:rFonts w:asciiTheme="minorHAnsi" w:eastAsiaTheme="minorEastAsia" w:hAnsiTheme="minorHAnsi" w:cstheme="minorBidi"/>
          <w:color w:val="auto"/>
          <w:sz w:val="22"/>
          <w:szCs w:val="22"/>
          <w:lang w:val="en-US"/>
        </w:rPr>
      </w:pPr>
      <w:hyperlink w:anchor="_Toc58897982" w:history="1">
        <w:r w:rsidRPr="008046A8">
          <w:rPr>
            <w:rStyle w:val="Hyperlink"/>
            <w:rFonts w:ascii="Times New Roman" w:hAnsi="Times New Roman"/>
            <w:b/>
          </w:rPr>
          <w:t>1.</w:t>
        </w:r>
        <w:r>
          <w:rPr>
            <w:rFonts w:asciiTheme="minorHAnsi" w:eastAsiaTheme="minorEastAsia" w:hAnsiTheme="minorHAnsi" w:cstheme="minorBidi"/>
            <w:color w:val="auto"/>
            <w:sz w:val="22"/>
            <w:szCs w:val="22"/>
            <w:lang w:val="en-US"/>
          </w:rPr>
          <w:tab/>
        </w:r>
        <w:r w:rsidRPr="008046A8">
          <w:rPr>
            <w:rStyle w:val="Hyperlink"/>
            <w:rFonts w:ascii="Times New Roman" w:hAnsi="Times New Roman"/>
            <w:b/>
          </w:rPr>
          <w:t>Ειδικές παρατηρήσεις</w:t>
        </w:r>
        <w:r>
          <w:rPr>
            <w:webHidden/>
          </w:rPr>
          <w:tab/>
        </w:r>
        <w:r>
          <w:rPr>
            <w:webHidden/>
          </w:rPr>
          <w:fldChar w:fldCharType="begin"/>
        </w:r>
        <w:r>
          <w:rPr>
            <w:webHidden/>
          </w:rPr>
          <w:instrText xml:space="preserve"> PAGEREF _Toc58897982 \h </w:instrText>
        </w:r>
        <w:r>
          <w:rPr>
            <w:webHidden/>
          </w:rPr>
        </w:r>
        <w:r>
          <w:rPr>
            <w:webHidden/>
          </w:rPr>
          <w:fldChar w:fldCharType="separate"/>
        </w:r>
        <w:r>
          <w:rPr>
            <w:webHidden/>
          </w:rPr>
          <w:t>40</w:t>
        </w:r>
        <w:r>
          <w:rPr>
            <w:webHidden/>
          </w:rPr>
          <w:fldChar w:fldCharType="end"/>
        </w:r>
      </w:hyperlink>
    </w:p>
    <w:p w14:paraId="0AF7CCC8" w14:textId="2B836519" w:rsidR="0038129E" w:rsidRDefault="0038129E">
      <w:pPr>
        <w:pStyle w:val="TOC1"/>
        <w:rPr>
          <w:rFonts w:asciiTheme="minorHAnsi" w:eastAsiaTheme="minorEastAsia" w:hAnsiTheme="minorHAnsi" w:cstheme="minorBidi"/>
          <w:color w:val="auto"/>
          <w:sz w:val="22"/>
          <w:szCs w:val="22"/>
          <w:lang w:val="en-US"/>
        </w:rPr>
      </w:pPr>
      <w:hyperlink w:anchor="_Toc58897983" w:history="1">
        <w:r w:rsidRPr="008046A8">
          <w:rPr>
            <w:rStyle w:val="Hyperlink"/>
            <w:rFonts w:ascii="Times New Roman" w:hAnsi="Times New Roman"/>
            <w:b/>
          </w:rPr>
          <w:t>2.</w:t>
        </w:r>
        <w:r>
          <w:rPr>
            <w:rFonts w:asciiTheme="minorHAnsi" w:eastAsiaTheme="minorEastAsia" w:hAnsiTheme="minorHAnsi" w:cstheme="minorBidi"/>
            <w:color w:val="auto"/>
            <w:sz w:val="22"/>
            <w:szCs w:val="22"/>
            <w:lang w:val="en-US"/>
          </w:rPr>
          <w:tab/>
        </w:r>
        <w:r w:rsidRPr="008046A8">
          <w:rPr>
            <w:rStyle w:val="Hyperlink"/>
            <w:rFonts w:ascii="Times New Roman" w:hAnsi="Times New Roman"/>
            <w:b/>
          </w:rPr>
          <w:t>Οδηγίες για συγκεκριμένες στήλες</w:t>
        </w:r>
        <w:r>
          <w:rPr>
            <w:webHidden/>
          </w:rPr>
          <w:tab/>
        </w:r>
        <w:r>
          <w:rPr>
            <w:webHidden/>
          </w:rPr>
          <w:fldChar w:fldCharType="begin"/>
        </w:r>
        <w:r>
          <w:rPr>
            <w:webHidden/>
          </w:rPr>
          <w:instrText xml:space="preserve"> PAGEREF _Toc58897983 \h </w:instrText>
        </w:r>
        <w:r>
          <w:rPr>
            <w:webHidden/>
          </w:rPr>
        </w:r>
        <w:r>
          <w:rPr>
            <w:webHidden/>
          </w:rPr>
          <w:fldChar w:fldCharType="separate"/>
        </w:r>
        <w:r>
          <w:rPr>
            <w:webHidden/>
          </w:rPr>
          <w:t>43</w:t>
        </w:r>
        <w:r>
          <w:rPr>
            <w:webHidden/>
          </w:rPr>
          <w:fldChar w:fldCharType="end"/>
        </w:r>
      </w:hyperlink>
    </w:p>
    <w:p w14:paraId="5F77CF53" w14:textId="20C0256F" w:rsidR="0038129E" w:rsidRDefault="0038129E">
      <w:pPr>
        <w:pStyle w:val="TOC1"/>
        <w:rPr>
          <w:rFonts w:asciiTheme="minorHAnsi" w:eastAsiaTheme="minorEastAsia" w:hAnsiTheme="minorHAnsi" w:cstheme="minorBidi"/>
          <w:color w:val="auto"/>
          <w:sz w:val="22"/>
          <w:szCs w:val="22"/>
          <w:lang w:val="en-US"/>
        </w:rPr>
      </w:pPr>
      <w:hyperlink w:anchor="_Toc58897984" w:history="1">
        <w:r w:rsidRPr="008046A8">
          <w:rPr>
            <w:rStyle w:val="Hyperlink"/>
            <w:rFonts w:ascii="Times New Roman" w:hAnsi="Times New Roman"/>
            <w:b/>
          </w:rPr>
          <w:t>3.</w:t>
        </w:r>
        <w:r>
          <w:rPr>
            <w:rFonts w:asciiTheme="minorHAnsi" w:eastAsiaTheme="minorEastAsia" w:hAnsiTheme="minorHAnsi" w:cstheme="minorBidi"/>
            <w:color w:val="auto"/>
            <w:sz w:val="22"/>
            <w:szCs w:val="22"/>
            <w:lang w:val="en-US"/>
          </w:rPr>
          <w:tab/>
        </w:r>
        <w:r w:rsidRPr="008046A8">
          <w:rPr>
            <w:rStyle w:val="Hyperlink"/>
            <w:rFonts w:ascii="Times New Roman" w:hAnsi="Times New Roman"/>
            <w:b/>
          </w:rPr>
          <w:t>Οδηγίες για συγκεκριμένες γραμμές</w:t>
        </w:r>
        <w:r>
          <w:rPr>
            <w:webHidden/>
          </w:rPr>
          <w:tab/>
        </w:r>
        <w:r>
          <w:rPr>
            <w:webHidden/>
          </w:rPr>
          <w:fldChar w:fldCharType="begin"/>
        </w:r>
        <w:r>
          <w:rPr>
            <w:webHidden/>
          </w:rPr>
          <w:instrText xml:space="preserve"> PAGEREF _Toc58897984 \h </w:instrText>
        </w:r>
        <w:r>
          <w:rPr>
            <w:webHidden/>
          </w:rPr>
        </w:r>
        <w:r>
          <w:rPr>
            <w:webHidden/>
          </w:rPr>
          <w:fldChar w:fldCharType="separate"/>
        </w:r>
        <w:r>
          <w:rPr>
            <w:webHidden/>
          </w:rPr>
          <w:t>44</w:t>
        </w:r>
        <w:r>
          <w:rPr>
            <w:webHidden/>
          </w:rPr>
          <w:fldChar w:fldCharType="end"/>
        </w:r>
      </w:hyperlink>
    </w:p>
    <w:p w14:paraId="1259859C" w14:textId="2034E739" w:rsidR="0038129E" w:rsidRDefault="0038129E">
      <w:pPr>
        <w:pStyle w:val="TOC1"/>
        <w:rPr>
          <w:rFonts w:asciiTheme="minorHAnsi" w:eastAsiaTheme="minorEastAsia" w:hAnsiTheme="minorHAnsi" w:cstheme="minorBidi"/>
          <w:color w:val="auto"/>
          <w:sz w:val="22"/>
          <w:szCs w:val="22"/>
          <w:lang w:val="en-US"/>
        </w:rPr>
      </w:pPr>
      <w:hyperlink w:anchor="_Toc58897985" w:history="1">
        <w:r w:rsidRPr="008046A8">
          <w:rPr>
            <w:rStyle w:val="Hyperlink"/>
            <w:rFonts w:ascii="Times New Roman" w:hAnsi="Times New Roman"/>
            <w:b/>
          </w:rPr>
          <w:t>ΜΕΡΟΣ V: ΑΠΛΟΥΣΤΕΥΜΕΝΗ ΔΙΑΘΕΣΙΜΗ ΣΤΑΘΕΡΗ ΧΡΗΜΑΤΟΔΟΤΗΣΗ</w:t>
        </w:r>
        <w:r>
          <w:rPr>
            <w:webHidden/>
          </w:rPr>
          <w:tab/>
        </w:r>
        <w:r>
          <w:rPr>
            <w:webHidden/>
          </w:rPr>
          <w:fldChar w:fldCharType="begin"/>
        </w:r>
        <w:r>
          <w:rPr>
            <w:webHidden/>
          </w:rPr>
          <w:instrText xml:space="preserve"> PAGEREF _Toc58897985 \h </w:instrText>
        </w:r>
        <w:r>
          <w:rPr>
            <w:webHidden/>
          </w:rPr>
        </w:r>
        <w:r>
          <w:rPr>
            <w:webHidden/>
          </w:rPr>
          <w:fldChar w:fldCharType="separate"/>
        </w:r>
        <w:r>
          <w:rPr>
            <w:webHidden/>
          </w:rPr>
          <w:t>52</w:t>
        </w:r>
        <w:r>
          <w:rPr>
            <w:webHidden/>
          </w:rPr>
          <w:fldChar w:fldCharType="end"/>
        </w:r>
      </w:hyperlink>
    </w:p>
    <w:p w14:paraId="0F677F13" w14:textId="4A13F43E" w:rsidR="0038129E" w:rsidRDefault="0038129E">
      <w:pPr>
        <w:pStyle w:val="TOC1"/>
        <w:rPr>
          <w:rFonts w:asciiTheme="minorHAnsi" w:eastAsiaTheme="minorEastAsia" w:hAnsiTheme="minorHAnsi" w:cstheme="minorBidi"/>
          <w:color w:val="auto"/>
          <w:sz w:val="22"/>
          <w:szCs w:val="22"/>
          <w:lang w:val="en-US"/>
        </w:rPr>
      </w:pPr>
      <w:hyperlink w:anchor="_Toc58897986" w:history="1">
        <w:r w:rsidRPr="008046A8">
          <w:rPr>
            <w:rStyle w:val="Hyperlink"/>
            <w:rFonts w:ascii="Times New Roman" w:hAnsi="Times New Roman"/>
            <w:b/>
          </w:rPr>
          <w:t>1.</w:t>
        </w:r>
        <w:r>
          <w:rPr>
            <w:rFonts w:asciiTheme="minorHAnsi" w:eastAsiaTheme="minorEastAsia" w:hAnsiTheme="minorHAnsi" w:cstheme="minorBidi"/>
            <w:color w:val="auto"/>
            <w:sz w:val="22"/>
            <w:szCs w:val="22"/>
            <w:lang w:val="en-US"/>
          </w:rPr>
          <w:tab/>
        </w:r>
        <w:r w:rsidRPr="008046A8">
          <w:rPr>
            <w:rStyle w:val="Hyperlink"/>
            <w:rFonts w:ascii="Times New Roman" w:hAnsi="Times New Roman"/>
            <w:b/>
          </w:rPr>
          <w:t>Ειδικές παρατηρήσεις</w:t>
        </w:r>
        <w:r>
          <w:rPr>
            <w:webHidden/>
          </w:rPr>
          <w:tab/>
        </w:r>
        <w:r>
          <w:rPr>
            <w:webHidden/>
          </w:rPr>
          <w:fldChar w:fldCharType="begin"/>
        </w:r>
        <w:r>
          <w:rPr>
            <w:webHidden/>
          </w:rPr>
          <w:instrText xml:space="preserve"> PAGEREF _Toc58897986 \h </w:instrText>
        </w:r>
        <w:r>
          <w:rPr>
            <w:webHidden/>
          </w:rPr>
        </w:r>
        <w:r>
          <w:rPr>
            <w:webHidden/>
          </w:rPr>
          <w:fldChar w:fldCharType="separate"/>
        </w:r>
        <w:r>
          <w:rPr>
            <w:webHidden/>
          </w:rPr>
          <w:t>52</w:t>
        </w:r>
        <w:r>
          <w:rPr>
            <w:webHidden/>
          </w:rPr>
          <w:fldChar w:fldCharType="end"/>
        </w:r>
      </w:hyperlink>
    </w:p>
    <w:p w14:paraId="1082C7BC" w14:textId="0E0575F7" w:rsidR="0038129E" w:rsidRDefault="0038129E">
      <w:pPr>
        <w:pStyle w:val="TOC1"/>
        <w:rPr>
          <w:rFonts w:asciiTheme="minorHAnsi" w:eastAsiaTheme="minorEastAsia" w:hAnsiTheme="minorHAnsi" w:cstheme="minorBidi"/>
          <w:color w:val="auto"/>
          <w:sz w:val="22"/>
          <w:szCs w:val="22"/>
          <w:lang w:val="en-US"/>
        </w:rPr>
      </w:pPr>
      <w:hyperlink w:anchor="_Toc58897987" w:history="1">
        <w:r w:rsidRPr="008046A8">
          <w:rPr>
            <w:rStyle w:val="Hyperlink"/>
            <w:rFonts w:ascii="Times New Roman" w:hAnsi="Times New Roman"/>
            <w:b/>
          </w:rPr>
          <w:t>2.</w:t>
        </w:r>
        <w:r>
          <w:rPr>
            <w:rFonts w:asciiTheme="minorHAnsi" w:eastAsiaTheme="minorEastAsia" w:hAnsiTheme="minorHAnsi" w:cstheme="minorBidi"/>
            <w:color w:val="auto"/>
            <w:sz w:val="22"/>
            <w:szCs w:val="22"/>
            <w:lang w:val="en-US"/>
          </w:rPr>
          <w:tab/>
        </w:r>
        <w:r w:rsidRPr="008046A8">
          <w:rPr>
            <w:rStyle w:val="Hyperlink"/>
            <w:rFonts w:ascii="Times New Roman" w:hAnsi="Times New Roman"/>
            <w:b/>
          </w:rPr>
          <w:t>Οδηγίες για συγκεκριμένες στήλες</w:t>
        </w:r>
        <w:r>
          <w:rPr>
            <w:webHidden/>
          </w:rPr>
          <w:tab/>
        </w:r>
        <w:r>
          <w:rPr>
            <w:webHidden/>
          </w:rPr>
          <w:fldChar w:fldCharType="begin"/>
        </w:r>
        <w:r>
          <w:rPr>
            <w:webHidden/>
          </w:rPr>
          <w:instrText xml:space="preserve"> PAGEREF _Toc58897987 \h </w:instrText>
        </w:r>
        <w:r>
          <w:rPr>
            <w:webHidden/>
          </w:rPr>
        </w:r>
        <w:r>
          <w:rPr>
            <w:webHidden/>
          </w:rPr>
          <w:fldChar w:fldCharType="separate"/>
        </w:r>
        <w:r>
          <w:rPr>
            <w:webHidden/>
          </w:rPr>
          <w:t>54</w:t>
        </w:r>
        <w:r>
          <w:rPr>
            <w:webHidden/>
          </w:rPr>
          <w:fldChar w:fldCharType="end"/>
        </w:r>
      </w:hyperlink>
    </w:p>
    <w:p w14:paraId="043523E2" w14:textId="68F11A2C" w:rsidR="0038129E" w:rsidRDefault="0038129E">
      <w:pPr>
        <w:pStyle w:val="TOC1"/>
        <w:rPr>
          <w:rFonts w:asciiTheme="minorHAnsi" w:eastAsiaTheme="minorEastAsia" w:hAnsiTheme="minorHAnsi" w:cstheme="minorBidi"/>
          <w:color w:val="auto"/>
          <w:sz w:val="22"/>
          <w:szCs w:val="22"/>
          <w:lang w:val="en-US"/>
        </w:rPr>
      </w:pPr>
      <w:hyperlink w:anchor="_Toc58897988" w:history="1">
        <w:r w:rsidRPr="008046A8">
          <w:rPr>
            <w:rStyle w:val="Hyperlink"/>
            <w:rFonts w:ascii="Times New Roman" w:hAnsi="Times New Roman"/>
            <w:b/>
          </w:rPr>
          <w:t>3. Οδηγίες για συγκεκριμένες γραμμές</w:t>
        </w:r>
        <w:r>
          <w:rPr>
            <w:webHidden/>
          </w:rPr>
          <w:tab/>
        </w:r>
        <w:r>
          <w:rPr>
            <w:webHidden/>
          </w:rPr>
          <w:fldChar w:fldCharType="begin"/>
        </w:r>
        <w:r>
          <w:rPr>
            <w:webHidden/>
          </w:rPr>
          <w:instrText xml:space="preserve"> PAGEREF _Toc58897988 \h </w:instrText>
        </w:r>
        <w:r>
          <w:rPr>
            <w:webHidden/>
          </w:rPr>
        </w:r>
        <w:r>
          <w:rPr>
            <w:webHidden/>
          </w:rPr>
          <w:fldChar w:fldCharType="separate"/>
        </w:r>
        <w:r>
          <w:rPr>
            <w:webHidden/>
          </w:rPr>
          <w:t>55</w:t>
        </w:r>
        <w:r>
          <w:rPr>
            <w:webHidden/>
          </w:rPr>
          <w:fldChar w:fldCharType="end"/>
        </w:r>
      </w:hyperlink>
    </w:p>
    <w:p w14:paraId="05AE4B81" w14:textId="402E91EB" w:rsidR="0038129E" w:rsidRDefault="0038129E">
      <w:pPr>
        <w:pStyle w:val="TOC1"/>
        <w:rPr>
          <w:rFonts w:asciiTheme="minorHAnsi" w:eastAsiaTheme="minorEastAsia" w:hAnsiTheme="minorHAnsi" w:cstheme="minorBidi"/>
          <w:color w:val="auto"/>
          <w:sz w:val="22"/>
          <w:szCs w:val="22"/>
          <w:lang w:val="en-US"/>
        </w:rPr>
      </w:pPr>
      <w:hyperlink w:anchor="_Toc58897989" w:history="1">
        <w:r w:rsidRPr="008046A8">
          <w:rPr>
            <w:rStyle w:val="Hyperlink"/>
            <w:rFonts w:ascii="Times New Roman" w:hAnsi="Times New Roman"/>
            <w:b/>
          </w:rPr>
          <w:t>ΜΕΡΟΣ VI: ΣΥΝΟΨΗ ΔΕΙΚΤΗ ΚΑΘΑΡΗΣ ΣΤΑΘΕΡΗΣ ΧΡΗΜΑΤΟΔΟΤΗΣΗΣ (NSFR)</w:t>
        </w:r>
        <w:r>
          <w:rPr>
            <w:webHidden/>
          </w:rPr>
          <w:tab/>
        </w:r>
        <w:r>
          <w:rPr>
            <w:webHidden/>
          </w:rPr>
          <w:fldChar w:fldCharType="begin"/>
        </w:r>
        <w:r>
          <w:rPr>
            <w:webHidden/>
          </w:rPr>
          <w:instrText xml:space="preserve"> PAGEREF _Toc58897989 \h </w:instrText>
        </w:r>
        <w:r>
          <w:rPr>
            <w:webHidden/>
          </w:rPr>
        </w:r>
        <w:r>
          <w:rPr>
            <w:webHidden/>
          </w:rPr>
          <w:fldChar w:fldCharType="separate"/>
        </w:r>
        <w:r>
          <w:rPr>
            <w:webHidden/>
          </w:rPr>
          <w:t>61</w:t>
        </w:r>
        <w:r>
          <w:rPr>
            <w:webHidden/>
          </w:rPr>
          <w:fldChar w:fldCharType="end"/>
        </w:r>
      </w:hyperlink>
    </w:p>
    <w:p w14:paraId="0A934266" w14:textId="080FF850" w:rsidR="0038129E" w:rsidRDefault="0038129E">
      <w:pPr>
        <w:pStyle w:val="TOC1"/>
        <w:rPr>
          <w:rFonts w:asciiTheme="minorHAnsi" w:eastAsiaTheme="minorEastAsia" w:hAnsiTheme="minorHAnsi" w:cstheme="minorBidi"/>
          <w:color w:val="auto"/>
          <w:sz w:val="22"/>
          <w:szCs w:val="22"/>
          <w:lang w:val="en-US"/>
        </w:rPr>
      </w:pPr>
      <w:hyperlink w:anchor="_Toc58897990" w:history="1">
        <w:r w:rsidRPr="008046A8">
          <w:rPr>
            <w:rStyle w:val="Hyperlink"/>
            <w:rFonts w:ascii="Times New Roman" w:hAnsi="Times New Roman"/>
            <w:b/>
          </w:rPr>
          <w:t>1.</w:t>
        </w:r>
        <w:r>
          <w:rPr>
            <w:rFonts w:asciiTheme="minorHAnsi" w:eastAsiaTheme="minorEastAsia" w:hAnsiTheme="minorHAnsi" w:cstheme="minorBidi"/>
            <w:color w:val="auto"/>
            <w:sz w:val="22"/>
            <w:szCs w:val="22"/>
            <w:lang w:val="en-US"/>
          </w:rPr>
          <w:tab/>
        </w:r>
        <w:r w:rsidRPr="008046A8">
          <w:rPr>
            <w:rStyle w:val="Hyperlink"/>
            <w:rFonts w:ascii="Times New Roman" w:hAnsi="Times New Roman"/>
            <w:b/>
          </w:rPr>
          <w:t>Ειδικές παρατηρήσεις</w:t>
        </w:r>
        <w:r>
          <w:rPr>
            <w:webHidden/>
          </w:rPr>
          <w:tab/>
        </w:r>
        <w:r>
          <w:rPr>
            <w:webHidden/>
          </w:rPr>
          <w:fldChar w:fldCharType="begin"/>
        </w:r>
        <w:r>
          <w:rPr>
            <w:webHidden/>
          </w:rPr>
          <w:instrText xml:space="preserve"> PAGEREF _Toc58897990 \h </w:instrText>
        </w:r>
        <w:r>
          <w:rPr>
            <w:webHidden/>
          </w:rPr>
        </w:r>
        <w:r>
          <w:rPr>
            <w:webHidden/>
          </w:rPr>
          <w:fldChar w:fldCharType="separate"/>
        </w:r>
        <w:r>
          <w:rPr>
            <w:webHidden/>
          </w:rPr>
          <w:t>61</w:t>
        </w:r>
        <w:r>
          <w:rPr>
            <w:webHidden/>
          </w:rPr>
          <w:fldChar w:fldCharType="end"/>
        </w:r>
      </w:hyperlink>
    </w:p>
    <w:p w14:paraId="4E66EED0" w14:textId="44409E4E" w:rsidR="0038129E" w:rsidRDefault="0038129E">
      <w:pPr>
        <w:pStyle w:val="TOC1"/>
        <w:rPr>
          <w:rFonts w:asciiTheme="minorHAnsi" w:eastAsiaTheme="minorEastAsia" w:hAnsiTheme="minorHAnsi" w:cstheme="minorBidi"/>
          <w:color w:val="auto"/>
          <w:sz w:val="22"/>
          <w:szCs w:val="22"/>
          <w:lang w:val="en-US"/>
        </w:rPr>
      </w:pPr>
      <w:hyperlink w:anchor="_Toc58897991" w:history="1">
        <w:r w:rsidRPr="008046A8">
          <w:rPr>
            <w:rStyle w:val="Hyperlink"/>
            <w:rFonts w:ascii="Times New Roman" w:hAnsi="Times New Roman"/>
            <w:b/>
          </w:rPr>
          <w:t>2. Οδηγίες για συγκεκριμένες στήλες</w:t>
        </w:r>
        <w:r>
          <w:rPr>
            <w:webHidden/>
          </w:rPr>
          <w:tab/>
        </w:r>
        <w:r>
          <w:rPr>
            <w:webHidden/>
          </w:rPr>
          <w:fldChar w:fldCharType="begin"/>
        </w:r>
        <w:r>
          <w:rPr>
            <w:webHidden/>
          </w:rPr>
          <w:instrText xml:space="preserve"> PAGEREF _Toc58897991 \h </w:instrText>
        </w:r>
        <w:r>
          <w:rPr>
            <w:webHidden/>
          </w:rPr>
        </w:r>
        <w:r>
          <w:rPr>
            <w:webHidden/>
          </w:rPr>
          <w:fldChar w:fldCharType="separate"/>
        </w:r>
        <w:r>
          <w:rPr>
            <w:webHidden/>
          </w:rPr>
          <w:t>61</w:t>
        </w:r>
        <w:r>
          <w:rPr>
            <w:webHidden/>
          </w:rPr>
          <w:fldChar w:fldCharType="end"/>
        </w:r>
      </w:hyperlink>
    </w:p>
    <w:p w14:paraId="5DE47E66" w14:textId="15C42DA0" w:rsidR="0038129E" w:rsidRDefault="0038129E">
      <w:pPr>
        <w:pStyle w:val="TOC1"/>
        <w:rPr>
          <w:rFonts w:asciiTheme="minorHAnsi" w:eastAsiaTheme="minorEastAsia" w:hAnsiTheme="minorHAnsi" w:cstheme="minorBidi"/>
          <w:color w:val="auto"/>
          <w:sz w:val="22"/>
          <w:szCs w:val="22"/>
          <w:lang w:val="en-US"/>
        </w:rPr>
      </w:pPr>
      <w:hyperlink w:anchor="_Toc58897992" w:history="1">
        <w:r w:rsidRPr="008046A8">
          <w:rPr>
            <w:rStyle w:val="Hyperlink"/>
            <w:rFonts w:ascii="Times New Roman" w:hAnsi="Times New Roman"/>
            <w:b/>
          </w:rPr>
          <w:t>3. Οδηγίες για συγκεκριμένες γραμμές</w:t>
        </w:r>
        <w:r>
          <w:rPr>
            <w:webHidden/>
          </w:rPr>
          <w:tab/>
        </w:r>
        <w:r>
          <w:rPr>
            <w:webHidden/>
          </w:rPr>
          <w:fldChar w:fldCharType="begin"/>
        </w:r>
        <w:r>
          <w:rPr>
            <w:webHidden/>
          </w:rPr>
          <w:instrText xml:space="preserve"> PAGEREF _Toc58897992 \h </w:instrText>
        </w:r>
        <w:r>
          <w:rPr>
            <w:webHidden/>
          </w:rPr>
        </w:r>
        <w:r>
          <w:rPr>
            <w:webHidden/>
          </w:rPr>
          <w:fldChar w:fldCharType="separate"/>
        </w:r>
        <w:r>
          <w:rPr>
            <w:webHidden/>
          </w:rPr>
          <w:t>62</w:t>
        </w:r>
        <w:r>
          <w:rPr>
            <w:webHidden/>
          </w:rPr>
          <w:fldChar w:fldCharType="end"/>
        </w:r>
      </w:hyperlink>
    </w:p>
    <w:p w14:paraId="3A611665" w14:textId="2A2C186D" w:rsidR="000D338D" w:rsidRPr="00A0098D" w:rsidRDefault="00391EF9" w:rsidP="00A0098D">
      <w:pPr>
        <w:pStyle w:val="BodyText1"/>
        <w:rPr>
          <w:rFonts w:ascii="Times New Roman" w:hAnsi="Times New Roman"/>
          <w:sz w:val="24"/>
          <w:szCs w:val="24"/>
        </w:rPr>
      </w:pPr>
      <w:r>
        <w:rPr>
          <w:rFonts w:ascii="Times New Roman" w:hAnsi="Times New Roman"/>
          <w:sz w:val="24"/>
          <w:szCs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58897971"/>
      <w:r>
        <w:rPr>
          <w:rFonts w:ascii="Times New Roman" w:hAnsi="Times New Roman"/>
          <w:b/>
          <w:sz w:val="24"/>
          <w:szCs w:val="24"/>
        </w:rPr>
        <w:lastRenderedPageBreak/>
        <w:t>ΜΕΡΟΣ Ι:</w:t>
      </w:r>
      <w:bookmarkEnd w:id="0"/>
      <w:r>
        <w:rPr>
          <w:rFonts w:ascii="Times New Roman" w:hAnsi="Times New Roman"/>
          <w:b/>
          <w:sz w:val="24"/>
          <w:szCs w:val="24"/>
        </w:rPr>
        <w:t xml:space="preserve"> ΓΕΝΙΚΕΣ ΟΔΗΓΙΕΣ</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Το παρόν παράρτημα καλύπτει τις οδηγίες για τα υποδείγματα του δείκτη καθαρής σταθερής χρηματοδότησης (NSFR), που περιλαμβάνουν πληροφορίες σχετικά με τα στοιχεία απαιτούμενης και διαθέσιμης σταθερής χρηματοδότησης, για τον σκοπό της υποβολής του NSFR όπως ορίζεται στο έκτο μέρος τίτλος IV του κανονισμού (ΕΕ) αριθ. 575/2013 (ΚΚΑ). Τα στοιχεία που δεν χρειάζεται να συμπληρωθούν από τα ιδρύματα χρωματίζονται με γκρι.</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Σύμφωνα με το άρθρο 415 παράγραφος 1 του ΚΚΑ, τα ιδρύματα υποβάλλουν το υπόδειγμα στο νόμισμα υποβολής αναφορών, ασχέτως του νομίσματος στο οποίο είναι πραγματικά εκπεφρασμένα τα στοιχεία ενεργητικού, οι υποχρεώσεις και τα στοιχεία εκτός ισολογισμού. Τα ιδρύματα υποβάλλουν χωριστά το υπόδειγμα στα αντίστοιχα νομίσματα, σύμφωνα με το άρθρο 415 παράγραφος 2 του ΚΚΑ.</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Όσον αφορά τον υπολογισμό του NSFR, ο ΚΚΑ αναφέρεται σε συντελεστές σταθερής χρηματοδότησης. Ο όρος «συντελεστής» στο πλαίσιο αυτών των οδηγιών αναφέρεται σε έναν αριθμό μεταξύ 0 και 1, ο οποίος πολλαπλασιαζόμενος επί το ποσό παράγει το σταθμισμένο ποσό, ήτοι την αξία που αναφέρεται στο άρθρο 428γ παράγραφος 2 του ΚΚΑ.</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Για να αποφεύγεται η διπλή προσμέτρηση, τα ιδρύματα δεν αναφέρουν στοιχεία ενεργητικού ή υποχρεώσεις που συνδέονται με εξασφαλίσεις που παρέχονται ή λαμβάνονται ως περιθώριο διαφορών αποτίμησης σύμφωνα με το άρθρο 428ια παράγραφος 4 του ΚΚΑ και το άρθρο 428λδ παράγραφος 2 του ΚΚΑ, αρχικό περιθώριο και συνεισφορά στο κεφάλαιο εκκαθάρισης κεντρικού αντισυμβαλλομένου σύμφωνα με το άρθρο 428λγ στοιχείο α) και το άρθρο 428λγ στοιχείο β) του ΚΚΑ.</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 xml:space="preserve">Στοιχεία που παρέχονται από και χορηγούνται σε μέλη ομίλου ή θεσμικού συστήματος προστασίας όπου η αρμόδια αρχή έχει χορηγήσει άδεια να εφαρμόζουν </w:t>
      </w:r>
      <w:proofErr w:type="spellStart"/>
      <w:r>
        <w:rPr>
          <w:rFonts w:ascii="Times New Roman" w:hAnsi="Times New Roman"/>
          <w:sz w:val="24"/>
        </w:rPr>
        <w:t>προτιμησιακή</w:t>
      </w:r>
      <w:proofErr w:type="spellEnd"/>
      <w:r>
        <w:rPr>
          <w:rFonts w:ascii="Times New Roman" w:hAnsi="Times New Roman"/>
          <w:sz w:val="24"/>
        </w:rPr>
        <w:t xml:space="preserve"> μεταχείριση σύμφωνα με το άρθρο 428η του ΚΚΑ, αναφέρονται σε χωριστή κατηγορία. Καταθέσεις που διατηρούνται στο πλαίσιο θεσμικού συστήματος προστασίας ή δικτύου συνεργασίας και θεωρούνται ρευστά στοιχεία του ενεργητικού, αναφέρονται ως ρευστά στοιχεία ενεργητικού σύμφωνα με το άρθρο 428ζ του ΚΚΑ. Άλλα στοιχεία εντός ομίλου ή θεσμικού συστήματος προστασίας αναφέρονται στις σχετικές κατηγορίες.</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Για σκοπούς υποβολής αναφορών, στις στήλες που αναφέρονται ως «Ποσό», αναφέρεται πάντοτε η λογιστική αξία, με εξαίρεση τις περιπτώσεις συμβάσεων παραγώγων, για τις οποίες τα ιδρύματα αναφέρονται στην εύλογη αξία όπως ορίζεται στο άρθρο 428δ παράγραφος 2 του ΚΚΑ.</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Για σκοπούς υποβολής αναφορών ανά νόμισμα που υπόκειται σε υποχρέωση χωριστής υποβολής αναφορών, όπως προβλέπεται στο άρθρο 415 παράγραφος 2 του ΚΚΑ, όσον αφορά τα παράγωγα που προβλέπονται στο άρθρο 428δ παράγραφος 4 του ΚΚΑ, τα ιδρύματα υπολογίζουν την εύλογη αξία κάθε συμψηφιστικού συνόλου στο νόμισμα διακανονισμού του. Για όλα τα συμψηφιστικά σύνολα με αντιστοιχιζόμενα νομίσματα διακανονισμού, υπολογίζεται το καθαρό ποσό σύμφωνα με το άρθρο 428ια παράγραφος 4 και το άρθρο 428λδ παράγραφος 2 του ΚΚΑ, και αναφέρεται στο σχετικό νόμισμα που υπόκειται σε χωριστή υποβολή αναφοράς. Στο πλαίσιο αυτό, ως </w:t>
      </w:r>
      <w:r>
        <w:rPr>
          <w:rFonts w:ascii="Times New Roman" w:hAnsi="Times New Roman"/>
          <w:sz w:val="24"/>
        </w:rPr>
        <w:lastRenderedPageBreak/>
        <w:t>νόμισμα διακανονισμού νοείται το νόμισμα στο οποίο έχει συμφωνηθεί να πραγματοποιηθεί ο διακανονισμός ενός συμψηφιστικού συνόλου. Το συμψηφιστικό σύνολο αναφέρεται στην ομάδα απαιτήσεων και υποχρεώσεων που προέρχονται από συναλλαγές παραγώγων με αντισυμβαλλόμενο, ανεξαρτήτως του εάν εκφράζονται σε διαφορετικό νόμισμα από το νόμισμα διακανονισμού. Εάν υπάρχει δυνατότητα επιλογής νομισμάτων, το πιστωτικό ίδρυμα αξιολογεί το νόμισμα στο οποίο είναι πιθανό να πραγματοποιηθεί ο διακανονισμός και αναφέρει μόνο σε αυτό το χωριστό νόμισμα.</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Το ποσό των στοιχείων ενεργητικού και υποχρεώσεων που προκύπτουν από συναλλαγές χρηματοδότησης τίτλων (ΣΧΤ) με έναν μόνο αντισυμβαλλόμενο και τον ίδιο τύπο υποκείμενης εξασφάλισης (ρευστά στοιχεία ενεργητικού επιπέδου 1 ή μη επιπέδου 1) σύμφωνα με την κατ’ εξουσιοδότηση πράξη που αναφέρεται στο άρθρο 460 παράγραφος 1 του ΚΚΑ, αναφέρεται σε καθαρή βάση όταν εφαρμόζεται το άρθρο 428ε του ΚΚΑ. Στην περίπτωση ΣΧΤ με υποκείμενες δέσμες εξασφαλίσεων, θεωρείται ότι ενεχυριάζεται πρώτη η εξασφάλιση με τη χαμηλότερη ρευστότητα εντός της εν λόγω ομάδας εξασφαλίσεων.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8" w:name="_Toc58897972"/>
      <w:r>
        <w:rPr>
          <w:rFonts w:ascii="Times New Roman" w:hAnsi="Times New Roman"/>
          <w:sz w:val="24"/>
        </w:rPr>
        <w:t>Σύμφωνα με το άρθρο 428λε του ΚΚΑ, τα μικρά και μη πολύπλοκα ιδρύματα μπορούν να επιλέξουν, αφού λάβουν την άδεια της αρμόδιας αρχής τους, να υπολογίσουν τον NSFR σύμφωνα με την απλουστευμένη μεθοδολογία που καθορίζεται στο έκτο μέρος τίτλος IV κεφάλαια 6-7 του ΚΚΑ. Τα ιδρύματα που χρησιμοποιούν την εν λόγω απλουστευμένη μεθοδολογία για τον υπολογισμό του δείκτη καθαρής σταθερής χρηματοδότησης χρησιμοποιούν τα υποδείγματα υποβολής αναφοράς C 82.00 και C 83.00. Όλα τα υπόλοιπα ιδρύματα χρησιμοποιούν τα υποδείγματα υποβολής αναφοράς C 80.00 και C 81.00. Όλα τα ιδρύματα υποβάλλουν το υπόδειγμα υποβολής αναφοράς C 84.00.</w:t>
      </w:r>
      <w:bookmarkStart w:id="9" w:name="_Toc359414277"/>
      <w:bookmarkStart w:id="10" w:name="_Toc322687869"/>
      <w:bookmarkEnd w:id="6"/>
      <w:bookmarkEnd w:id="7"/>
      <w:bookmarkEnd w:id="9"/>
      <w:bookmarkEnd w:id="8"/>
      <w:r>
        <w:br w:type="page"/>
      </w:r>
      <w:bookmarkStart w:id="11" w:name="_Toc351048504"/>
      <w:bookmarkStart w:id="12"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3" w:name="_Toc58897973"/>
      <w:r>
        <w:rPr>
          <w:rFonts w:ascii="Times New Roman" w:hAnsi="Times New Roman"/>
          <w:b/>
          <w:sz w:val="24"/>
          <w:szCs w:val="24"/>
        </w:rPr>
        <w:lastRenderedPageBreak/>
        <w:t>ΜΕΡΟΣ II: ΑΠΑΙΤΟΥΜΕΝΗ ΣΤΑΘΕΡΗ ΧΡΗΜΑΤΟΔΟΤΗΣΗ</w:t>
      </w:r>
      <w:bookmarkEnd w:id="13"/>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4" w:name="_Toc58897974"/>
      <w:r>
        <w:rPr>
          <w:rFonts w:ascii="Times New Roman" w:hAnsi="Times New Roman"/>
          <w:b/>
          <w:sz w:val="24"/>
          <w:szCs w:val="24"/>
        </w:rPr>
        <w:t>Ειδικές παρατηρήσεις</w:t>
      </w:r>
      <w:bookmarkEnd w:id="14"/>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 xml:space="preserve">Τα ιδρύματα αναφέρουν στην κατάλληλη κατηγορία όλα τα στοιχεία ενεργητικού επί των οποίων διατηρούν την πραγματική κυριότητα, ακόμη και εάν δεν αντιμετωπίζονται λογιστικά στον ισολογισμό τους. Τα στοιχεία ενεργητικού επί των οποίων τα ιδρύματα δεν διατηρούν την πραγματική κυριότητα δεν αναφέρονται, ακόμη και εάν αντιμετωπίζονται λογιστικά στον ισολογισμό τους. Στην περίπτωση συμφωνιών αγοράς και </w:t>
      </w:r>
      <w:proofErr w:type="spellStart"/>
      <w:r>
        <w:rPr>
          <w:rFonts w:ascii="Times New Roman" w:hAnsi="Times New Roman"/>
          <w:sz w:val="24"/>
        </w:rPr>
        <w:t>επαναπώλησης</w:t>
      </w:r>
      <w:proofErr w:type="spellEnd"/>
      <w:r>
        <w:rPr>
          <w:rFonts w:ascii="Times New Roman" w:hAnsi="Times New Roman"/>
          <w:sz w:val="24"/>
        </w:rPr>
        <w:t xml:space="preserve"> (</w:t>
      </w:r>
      <w:proofErr w:type="spellStart"/>
      <w:r>
        <w:rPr>
          <w:rFonts w:ascii="Times New Roman" w:hAnsi="Times New Roman"/>
          <w:sz w:val="24"/>
        </w:rPr>
        <w:t>reverse</w:t>
      </w:r>
      <w:proofErr w:type="spellEnd"/>
      <w:r>
        <w:rPr>
          <w:rFonts w:ascii="Times New Roman" w:hAnsi="Times New Roman"/>
          <w:sz w:val="24"/>
        </w:rPr>
        <w:t xml:space="preserve"> </w:t>
      </w:r>
      <w:proofErr w:type="spellStart"/>
      <w:r>
        <w:rPr>
          <w:rFonts w:ascii="Times New Roman" w:hAnsi="Times New Roman"/>
          <w:sz w:val="24"/>
        </w:rPr>
        <w:t>repos</w:t>
      </w:r>
      <w:proofErr w:type="spellEnd"/>
      <w:r>
        <w:rPr>
          <w:rFonts w:ascii="Times New Roman" w:hAnsi="Times New Roman"/>
          <w:sz w:val="24"/>
        </w:rPr>
        <w:t>), στις οποίες τα δανειζόμενα στοιχεία ενεργητικού δεν αντιμετωπίζονται λογιστικά στον ισολογισμό, αλλά η τράπεζα που τα έλαβε έχει την πραγματική κυριότητά τους, αναφέρεται μόνο το χρηματικό σκέλος ή το σκέλος της εξασφάλισης εφόσον ισχύει υψηλότερος συντελεστής απαιτούμενης σταθερής χρηματοδότησης.</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Σύμφωνα με το άρθρο 428ιστ του ΚΚΑ, εκτός αν ορίζεται άλλως στο έκτο μέρος τίτλος IV κεφάλαιο 4 του ΚΚΑ, το ποσό της απαιτούμενης σταθερής χρηματοδότησης (RSF) υπολογίζεται με πολλαπλασιασμό του ποσού των στοιχείων ενεργητικού και των στοιχείων εκτός ισολογισμού επί τους συντελεστές απαιτούμενης σταθερής χρηματοδότησης.</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 xml:space="preserve">Στοιχεία ενεργητικού τα οποία είναι επιλέξιμα ως υψηλής ποιότητας ρευστά στοιχεία ενεργητικού (HQLA) σύμφωνα με τον κατ’ εξουσιοδότηση κανονισμό (ΕΕ) 2015/61 αναφέρονται, ανεξαρτήτως του εάν συμμορφώνονται με τις λειτουργικές απαιτήσεις που αναφέρονται στο άρθρο 8 του εν λόγω κατ’ εξουσιοδότηση κανονισμού. Τα εν λόγω στοιχεία ενεργητικού αναφέρονται στις καθορισμένες στήλες ανεξάρτητα από την εναπομένουσα </w:t>
      </w:r>
      <w:proofErr w:type="spellStart"/>
      <w:r>
        <w:rPr>
          <w:rFonts w:ascii="Times New Roman" w:hAnsi="Times New Roman"/>
          <w:sz w:val="24"/>
        </w:rPr>
        <w:t>ληκτότητά</w:t>
      </w:r>
      <w:proofErr w:type="spellEnd"/>
      <w:r>
        <w:rPr>
          <w:rFonts w:ascii="Times New Roman" w:hAnsi="Times New Roman"/>
          <w:sz w:val="24"/>
        </w:rPr>
        <w:t xml:space="preserve"> τους.</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Όλα τα μη HQLA και τα στοιχεία εκτός ισολογισμού αναφέρονται με κατανομή βάσει της εναπομένουσας </w:t>
      </w:r>
      <w:proofErr w:type="spellStart"/>
      <w:r>
        <w:rPr>
          <w:rFonts w:ascii="Times New Roman" w:hAnsi="Times New Roman"/>
          <w:sz w:val="24"/>
        </w:rPr>
        <w:t>ληκτότητάς</w:t>
      </w:r>
      <w:proofErr w:type="spellEnd"/>
      <w:r>
        <w:rPr>
          <w:rFonts w:ascii="Times New Roman" w:hAnsi="Times New Roman"/>
          <w:sz w:val="24"/>
        </w:rPr>
        <w:t xml:space="preserve"> τους σύμφωνα με το άρθρο 428ιζ του ΚΚΑ. Οι περίοδοι </w:t>
      </w:r>
      <w:proofErr w:type="spellStart"/>
      <w:r>
        <w:rPr>
          <w:rFonts w:ascii="Times New Roman" w:hAnsi="Times New Roman"/>
          <w:sz w:val="24"/>
        </w:rPr>
        <w:t>ληκτότητας</w:t>
      </w:r>
      <w:proofErr w:type="spellEnd"/>
      <w:r>
        <w:rPr>
          <w:rFonts w:ascii="Times New Roman" w:hAnsi="Times New Roman"/>
          <w:sz w:val="24"/>
        </w:rPr>
        <w:t xml:space="preserve"> των ποσών, οι πάγιοι συντελεστές και οι εφαρμοστέοι συντελεστές έχουν ως εξής:</w:t>
      </w:r>
    </w:p>
    <w:p w14:paraId="2D0B8398" w14:textId="77777777" w:rsidR="00DF08E7" w:rsidRPr="00A0098D" w:rsidRDefault="00DF08E7" w:rsidP="00A0098D">
      <w:pPr>
        <w:pStyle w:val="InstructionsText2"/>
        <w:numPr>
          <w:ilvl w:val="2"/>
          <w:numId w:val="24"/>
        </w:numPr>
        <w:rPr>
          <w:sz w:val="24"/>
        </w:rPr>
      </w:pPr>
      <w:r>
        <w:rPr>
          <w:sz w:val="24"/>
        </w:rPr>
        <w:t xml:space="preserve">εναπομένουσα </w:t>
      </w:r>
      <w:proofErr w:type="spellStart"/>
      <w:r>
        <w:rPr>
          <w:sz w:val="24"/>
        </w:rPr>
        <w:t>ληκτότητα</w:t>
      </w:r>
      <w:proofErr w:type="spellEnd"/>
      <w:r>
        <w:rPr>
          <w:sz w:val="24"/>
        </w:rPr>
        <w:t xml:space="preserve"> μικρότερη των έξι μηνών ή χωρίς προσδιορισθείσα </w:t>
      </w:r>
      <w:proofErr w:type="spellStart"/>
      <w:r>
        <w:rPr>
          <w:sz w:val="24"/>
        </w:rPr>
        <w:t>ληκτότητα</w:t>
      </w:r>
      <w:proofErr w:type="spellEnd"/>
      <w:r>
        <w:rPr>
          <w:sz w:val="24"/>
        </w:rPr>
        <w:t>·</w:t>
      </w:r>
    </w:p>
    <w:p w14:paraId="2DC4313E" w14:textId="77777777" w:rsidR="00DF08E7" w:rsidRPr="00A0098D" w:rsidRDefault="00DF08E7" w:rsidP="00A0098D">
      <w:pPr>
        <w:pStyle w:val="InstructionsText2"/>
        <w:numPr>
          <w:ilvl w:val="2"/>
          <w:numId w:val="24"/>
        </w:numPr>
        <w:rPr>
          <w:sz w:val="24"/>
        </w:rPr>
      </w:pPr>
      <w:r>
        <w:rPr>
          <w:sz w:val="24"/>
        </w:rPr>
        <w:t xml:space="preserve">εναπομένουσα </w:t>
      </w:r>
      <w:proofErr w:type="spellStart"/>
      <w:r>
        <w:rPr>
          <w:sz w:val="24"/>
        </w:rPr>
        <w:t>ληκτότητα</w:t>
      </w:r>
      <w:proofErr w:type="spellEnd"/>
      <w:r>
        <w:rPr>
          <w:sz w:val="24"/>
        </w:rPr>
        <w:t xml:space="preserve"> τουλάχιστον έξι μηνών αλλά μικρότερη του ενός έτους·</w:t>
      </w:r>
    </w:p>
    <w:p w14:paraId="5AA1D4E3" w14:textId="77777777" w:rsidR="00DF08E7" w:rsidRPr="00A0098D" w:rsidRDefault="00DF08E7" w:rsidP="00A0098D">
      <w:pPr>
        <w:pStyle w:val="InstructionsText2"/>
        <w:numPr>
          <w:ilvl w:val="2"/>
          <w:numId w:val="24"/>
        </w:numPr>
        <w:rPr>
          <w:sz w:val="24"/>
        </w:rPr>
      </w:pPr>
      <w:r>
        <w:rPr>
          <w:sz w:val="24"/>
        </w:rPr>
        <w:t xml:space="preserve">εναπομένουσα </w:t>
      </w:r>
      <w:proofErr w:type="spellStart"/>
      <w:r>
        <w:rPr>
          <w:sz w:val="24"/>
        </w:rPr>
        <w:t>ληκτότητα</w:t>
      </w:r>
      <w:proofErr w:type="spellEnd"/>
      <w:r>
        <w:rPr>
          <w:sz w:val="24"/>
        </w:rPr>
        <w:t xml:space="preserve"> ενός έτους τουλάχιστον.</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Σύμφωνα με το άρθρο 428ιζ παράγραφος 3 του ΚΚΑ, κατά τον υπολογισμό της εναπομένουσας </w:t>
      </w:r>
      <w:proofErr w:type="spellStart"/>
      <w:r>
        <w:rPr>
          <w:rFonts w:ascii="Times New Roman" w:hAnsi="Times New Roman"/>
          <w:sz w:val="24"/>
        </w:rPr>
        <w:t>ληκτότητας</w:t>
      </w:r>
      <w:proofErr w:type="spellEnd"/>
      <w:r>
        <w:rPr>
          <w:rFonts w:ascii="Times New Roman" w:hAnsi="Times New Roman"/>
          <w:sz w:val="24"/>
        </w:rPr>
        <w:t xml:space="preserve"> στοιχείων ενεργητικού μη HQLA και στοιχείων εκτός ισολογισμού, τα ιδρύματα λαμβάνουν υπόψη τα δικαιώματα προαίρεσης, με βάση την παραδοχή ότι ο εκδότης ή ο αντισυμβαλλόμενος θα ασκήσει κάθε δικαίωμα προαίρεσης προκειμένου να επεκτείνει τη </w:t>
      </w:r>
      <w:proofErr w:type="spellStart"/>
      <w:r>
        <w:rPr>
          <w:rFonts w:ascii="Times New Roman" w:hAnsi="Times New Roman"/>
          <w:sz w:val="24"/>
        </w:rPr>
        <w:t>ληκτότητα</w:t>
      </w:r>
      <w:proofErr w:type="spellEnd"/>
      <w:r>
        <w:rPr>
          <w:rFonts w:ascii="Times New Roman" w:hAnsi="Times New Roman"/>
          <w:sz w:val="24"/>
        </w:rPr>
        <w:t xml:space="preserve"> του στοιχείου ενεργητικού. Για δικαιώματα προαίρεσης που μπορούν να ασκηθούν κατά τη διακριτική ευχέρεια του ιδρύματος, το ίδρυμα και η αρμόδια αρχή λαμβάνουν υπόψη λόγους φήμης που ενδέχεται να περιορίζουν τη δυνατότητα του ιδρύματος να μην ασκήσει το δικαίωμα προαίρεσης, ιδίως λαμβανομένων υπόψη των προσδοκιών των αγορών και των </w:t>
      </w:r>
      <w:r>
        <w:rPr>
          <w:rFonts w:ascii="Times New Roman" w:hAnsi="Times New Roman"/>
          <w:sz w:val="24"/>
        </w:rPr>
        <w:lastRenderedPageBreak/>
        <w:t xml:space="preserve">πελατών ότι το ίδρυμα θα παρατείνει τη </w:t>
      </w:r>
      <w:proofErr w:type="spellStart"/>
      <w:r>
        <w:rPr>
          <w:rFonts w:ascii="Times New Roman" w:hAnsi="Times New Roman"/>
          <w:sz w:val="24"/>
        </w:rPr>
        <w:t>ληκτότητα</w:t>
      </w:r>
      <w:proofErr w:type="spellEnd"/>
      <w:r>
        <w:rPr>
          <w:rFonts w:ascii="Times New Roman" w:hAnsi="Times New Roman"/>
          <w:sz w:val="24"/>
        </w:rPr>
        <w:t xml:space="preserve"> ορισμένων στοιχείων ενεργητικού κατά την ημερομηνία λήξης τους.</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 xml:space="preserve">Για ορισμένα στοιχεία, τα ιδρύματα αναφέρουν στοιχεία ενεργητικού σύμφωνα με το καθεστώς και/ή τη </w:t>
      </w:r>
      <w:proofErr w:type="spellStart"/>
      <w:r>
        <w:rPr>
          <w:rFonts w:ascii="Times New Roman" w:hAnsi="Times New Roman"/>
          <w:sz w:val="24"/>
        </w:rPr>
        <w:t>ληκτότητα</w:t>
      </w:r>
      <w:proofErr w:type="spellEnd"/>
      <w:r>
        <w:rPr>
          <w:rFonts w:ascii="Times New Roman" w:hAnsi="Times New Roman"/>
          <w:sz w:val="24"/>
        </w:rPr>
        <w:t xml:space="preserve"> της επιβάρυνσης του εν λόγω στοιχείου ενεργητικού σύμφωνα με το άρθρο 428ιστ παράγραφοι 4, 5 και 6 του ΚΚΑ.</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Το διάγραμμα αποφάσεων για το υπόδειγμα υποβολής αναφοράς C 80.00 αποτελεί μέρος των οδηγιών για τον προσδιορισμό κριτηρίων αξιολόγησης της ιεράρχησης για την κατάταξη κάθε αναφερόμενου στοιχείου σε κατηγορίες με σκοπό την εξασφάλιση της υποβολής ομοιογενών και συγκρίσιμων αναφορών. Δεν αρκεί μόνον η τήρηση του διαγράμματος αποφάσεων, δηλαδή τα ιδρύματα οφείλουν να συμμορφώνονται πάντοτε και με τις λοιπές οδηγίες. Για λόγους απλούστευσης, το διάγραμμα αποφάσεων δεν λαμβάνει υπόψη τα σύνολα, τα υποσύνολα και τα στοιχεία «εκ των οποίων»· ωστόσο, αυτό δεν σημαίνει ότι δεν πρέπει να αναφέρονται και αυτά τα στοιχεία.</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Όπως ορίζεται στο άρθρο 428ιστ παράγραφος 5 του ΚΚΑ, στην περίπτωση που ένα ίδρυμα επαναχρησιμοποιεί ή ενεχυριάζει εκ νέου στοιχείο ενεργητικού που ήταν αντικείμενο δανεισμού, μεταξύ άλλων σε συναλλαγές χρηματοδότησης τίτλων, και το οποίο αντιμετωπίζεται λογιστικά εκτός ισολογισμού, η συναλλαγή στην οποία το εν λόγω στοιχείο ενεργητικού αποτέλεσε αντικείμενο δανεισμού θεωρείται βεβαρημένη στον βαθμό που δεν μπορεί να λήξει χωρίς το ίδρυμα να επιστρέψει το στοιχείο ενεργητικού που ελήφθη ως δάνειο. Η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της επιβάρυνσης αυτής είναι η υψηλότερη μεταξύ: i) της εναπομένουσας </w:t>
      </w:r>
      <w:proofErr w:type="spellStart"/>
      <w:r>
        <w:rPr>
          <w:rFonts w:ascii="Times New Roman" w:hAnsi="Times New Roman"/>
          <w:sz w:val="24"/>
        </w:rPr>
        <w:t>ληκτότητας</w:t>
      </w:r>
      <w:proofErr w:type="spellEnd"/>
      <w:r>
        <w:rPr>
          <w:rFonts w:ascii="Times New Roman" w:hAnsi="Times New Roman"/>
          <w:sz w:val="24"/>
        </w:rPr>
        <w:t xml:space="preserve"> της συναλλαγής στην οποία τα στοιχεία ενεργητικού αποτέλεσαν αντικείμενο δανεισμού και </w:t>
      </w:r>
      <w:proofErr w:type="spellStart"/>
      <w:r>
        <w:rPr>
          <w:rFonts w:ascii="Times New Roman" w:hAnsi="Times New Roman"/>
          <w:sz w:val="24"/>
        </w:rPr>
        <w:t>ii</w:t>
      </w:r>
      <w:proofErr w:type="spellEnd"/>
      <w:r>
        <w:rPr>
          <w:rFonts w:ascii="Times New Roman" w:hAnsi="Times New Roman"/>
          <w:sz w:val="24"/>
        </w:rPr>
        <w:t xml:space="preserve">) της εναπομένουσας </w:t>
      </w:r>
      <w:proofErr w:type="spellStart"/>
      <w:r>
        <w:rPr>
          <w:rFonts w:ascii="Times New Roman" w:hAnsi="Times New Roman"/>
          <w:sz w:val="24"/>
        </w:rPr>
        <w:t>ληκτότητας</w:t>
      </w:r>
      <w:proofErr w:type="spellEnd"/>
      <w:r>
        <w:rPr>
          <w:rFonts w:ascii="Times New Roman" w:hAnsi="Times New Roman"/>
          <w:sz w:val="24"/>
        </w:rPr>
        <w:t xml:space="preserve"> της συναλλαγής με την οποία έχουν ενεχυριαστεί εκ νέου τα στοιχεία ενεργητικού.</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Στοιχείο</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Απόφαση</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Ενέργεια</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Συμψηφιστικά σύνολα συμβάσεων παραγώγων με αρνητική εύλογη αξία χωρίς να αφαιρούνται εξασφαλίσεις που παρέχονται ή πληρωμές διακανονισμού και εισπράξεις που συνδέονται με μεταβολές στην αποτίμηση αγοράς των εν λόγω συμβάσεων;</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Στοιχείο ενεργητικού ή στοιχείο εκτός ισολογισμού που παρέχεται ως αρχικό περιθώριο για παράγωγα;</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Στοιχείο ενεργητικού ή στοιχείο εκτός ισολογισμού που παρέχεται ως συνεισφορά στο κεφάλαιο εκκαθάρισης κεντρικού αντισυμβαλλομένου;</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Στοιχείο επί του οποίου το ίδρυμα διατηρεί την πραγματική κυριότητα;</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Στοιχείο ενεργητικού που συνδέεται με εξασφάλιση που παρέχεται ως περιθώριο διαφορών αποτίμησης για παράγωγα;</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 μην αναφερθεί</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Μη εξυπηρετούμενα στοιχεία ενεργητικού ή τίτλοι σε αθέτηση;</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Εισπρακτέες απαιτήσεις κατά την ημερομηνία συναλλαγής;</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szCs w:val="24"/>
              </w:rPr>
              <w:t>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Αλληλεξαρτώμενα στοιχεία ενεργητικού;</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Κατάταξη σε ένα σχετικό στοιχείο του ID 1.5</w:t>
            </w:r>
          </w:p>
        </w:tc>
      </w:tr>
      <w:tr w:rsidR="00B037DD" w:rsidRPr="00B631BC" w14:paraId="56287EC9" w14:textId="77777777" w:rsidTr="00B037DD">
        <w:tc>
          <w:tcPr>
            <w:tcW w:w="529" w:type="dxa"/>
            <w:vMerge/>
            <w:shd w:val="clear" w:color="auto" w:fill="auto"/>
            <w:vAlign w:val="center"/>
          </w:tcPr>
          <w:p w14:paraId="5ABBDE39" w14:textId="77777777" w:rsidR="00B037DD" w:rsidRPr="004C65B1"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4C65B1"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 xml:space="preserve">Στοιχεία ενεργητικού εντός ομίλου ή ΘΣΠ για τα οποία η αρμόδια αρχή έχει χορηγήσει άδεια για την </w:t>
            </w:r>
            <w:proofErr w:type="spellStart"/>
            <w:r>
              <w:rPr>
                <w:rFonts w:ascii="Times New Roman" w:hAnsi="Times New Roman"/>
                <w:sz w:val="24"/>
                <w:szCs w:val="24"/>
              </w:rPr>
              <w:t>προτιμησιακή</w:t>
            </w:r>
            <w:proofErr w:type="spellEnd"/>
            <w:r>
              <w:rPr>
                <w:rFonts w:ascii="Times New Roman" w:hAnsi="Times New Roman"/>
                <w:sz w:val="24"/>
                <w:szCs w:val="24"/>
              </w:rPr>
              <w:t xml:space="preserve"> μεταχείριση;</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Στοιχεία ενεργητικού κεντρικής τράπεζας;</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Κατάταξη σε ένα σχετικό στοιχείο του ID 1.1</w:t>
            </w:r>
          </w:p>
        </w:tc>
      </w:tr>
      <w:tr w:rsidR="00B037DD" w:rsidRPr="00B631BC" w14:paraId="6503C49D" w14:textId="77777777" w:rsidTr="00B037DD">
        <w:tc>
          <w:tcPr>
            <w:tcW w:w="529" w:type="dxa"/>
            <w:vMerge/>
            <w:shd w:val="clear" w:color="auto" w:fill="auto"/>
            <w:vAlign w:val="center"/>
          </w:tcPr>
          <w:p w14:paraId="48872CDF" w14:textId="77777777" w:rsidR="00B037DD" w:rsidRPr="004C65B1"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4C65B1"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Ρευστά στοιχεία ενεργητικού;</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szCs w:val="24"/>
              </w:rPr>
              <w:t xml:space="preserve">Ρευστά στοιχεία ενεργητικού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 σε συνολικά στοιχεία κάλυψης;</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Κατάταξη σε ένα σχετικό στοιχείο των ID 1.2.1 έως 1.2.12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Τίτλοι που συνιστούν μη ρευστά στοιχεία ενεργητικού;</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Κατάταξη σε ένα σχετικό στοιχείο του ID 1.3</w:t>
            </w:r>
          </w:p>
        </w:tc>
      </w:tr>
      <w:tr w:rsidR="00B037DD" w:rsidRPr="00B631BC" w14:paraId="22A0418E" w14:textId="77777777" w:rsidTr="00B037DD">
        <w:tc>
          <w:tcPr>
            <w:tcW w:w="529" w:type="dxa"/>
            <w:vMerge/>
            <w:shd w:val="clear" w:color="auto" w:fill="auto"/>
            <w:vAlign w:val="center"/>
          </w:tcPr>
          <w:p w14:paraId="1A43AFFD" w14:textId="77777777" w:rsidR="00B037DD" w:rsidRPr="004C65B1"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4C65B1"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Εντός ισολογισμού προϊόντα χρηματοδότησης του εμπορίου;</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lastRenderedPageBreak/>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NSFR στοιχείων ενεργητικού από παράγωγα;</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Δάνεια;</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 xml:space="preserve">Δάνεια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 σε συνολικά στοιχεία κάλυψης;</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Δάνεια που χαρακτηρίζονται ως λειτουργικές καταθέσεις;</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Συναλλαγές χρηματοδότησης τίτλων με χρηματοπιστωτικούς πελάτες;</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Κατάταξη σε ένα σχετικό στοιχείο του ID 1.4.2</w:t>
            </w:r>
          </w:p>
        </w:tc>
      </w:tr>
      <w:tr w:rsidR="00B037DD" w:rsidRPr="00B631BC" w14:paraId="608E8469" w14:textId="77777777" w:rsidTr="00B037DD">
        <w:tc>
          <w:tcPr>
            <w:tcW w:w="529" w:type="dxa"/>
            <w:vMerge/>
            <w:shd w:val="clear" w:color="auto" w:fill="auto"/>
            <w:vAlign w:val="center"/>
          </w:tcPr>
          <w:p w14:paraId="0F97EDD8" w14:textId="77777777" w:rsidR="00B037DD" w:rsidRPr="004C65B1"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4C65B1"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Άλλα δάνεια και προκαταβολές σε χρηματοπιστωτικούς πελάτες;</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Κατάταξη σε ένα σχετικό στοιχείο των ID 1.4.5 ή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Εμπορεύματα που αποτελούν αντικείμενο υλικής εμπορικής συναλλαγής;</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Κατάταξη σε ένα σχετικό στοιχείο του ID 1.9.1</w:t>
            </w:r>
          </w:p>
        </w:tc>
      </w:tr>
      <w:tr w:rsidR="00B037DD" w:rsidRPr="00B631BC" w14:paraId="0F8C588D" w14:textId="77777777" w:rsidTr="00B037DD">
        <w:tc>
          <w:tcPr>
            <w:tcW w:w="529" w:type="dxa"/>
            <w:vMerge/>
            <w:shd w:val="clear" w:color="auto" w:fill="auto"/>
            <w:vAlign w:val="center"/>
          </w:tcPr>
          <w:p w14:paraId="261EF487" w14:textId="77777777" w:rsidR="00B037DD" w:rsidRPr="004C65B1"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4C65B1"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Τυχόν άλλα στοιχεία ενεργητικού που δεν λαμβάνονται υπόψη στις ανωτέρω κατηγορίες;</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 μην αναφερθεί</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Άνοιγμα εκτός ισολογισμού;</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 μην αναφερθεί</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Μη εξυπηρετούμενο άνοιγμα;</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Δεσμευμένες διευκολύνσεις;</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lastRenderedPageBreak/>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 xml:space="preserve">Δεσμευμένες διευκολύνσεις για τις οποίες η αρμόδια αρχή έχει χορηγήσει άδεια για την </w:t>
            </w:r>
            <w:proofErr w:type="spellStart"/>
            <w:r>
              <w:rPr>
                <w:rFonts w:ascii="Times New Roman" w:hAnsi="Times New Roman"/>
                <w:sz w:val="24"/>
                <w:szCs w:val="24"/>
              </w:rPr>
              <w:t>προτιμησιακή</w:t>
            </w:r>
            <w:proofErr w:type="spellEnd"/>
            <w:r>
              <w:rPr>
                <w:rFonts w:ascii="Times New Roman" w:hAnsi="Times New Roman"/>
                <w:sz w:val="24"/>
                <w:szCs w:val="24"/>
              </w:rPr>
              <w:t xml:space="preserve"> μεταχείριση;</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Εκτός ισολογισμού στοιχείο χρηματοδότησης του εμπορίου;</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Άλλο άνοιγμα εκτός ισολογισμού για το οποίο η αρμόδια αρχή έχει καθορίσει συντελεστή απαιτούμενης σταθερής χρηματοδότησης;</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57A7B02F" w14:textId="77777777" w:rsidR="00B037DD" w:rsidRPr="00A0098D" w:rsidRDefault="00B037DD" w:rsidP="00FD224C">
            <w:pPr>
              <w:pStyle w:val="TableParagraph"/>
              <w:spacing w:after="240"/>
              <w:ind w:left="490"/>
              <w:rPr>
                <w:rFonts w:ascii="Times New Roman" w:eastAsia="Times New Roman" w:hAnsi="Times New Roman" w:cs="Times New Roman"/>
                <w:sz w:val="24"/>
                <w:szCs w:val="24"/>
              </w:rPr>
            </w:pPr>
            <w:r>
              <w:rPr>
                <w:rFonts w:ascii="Times New Roman" w:hAnsi="Times New Roman"/>
                <w:sz w:val="24"/>
                <w:szCs w:val="24"/>
              </w:rPr>
              <w:t xml:space="preserve">Να μην </w:t>
            </w:r>
            <w:bookmarkStart w:id="15" w:name="_GoBack"/>
            <w:bookmarkEnd w:id="15"/>
            <w:r>
              <w:rPr>
                <w:rFonts w:ascii="Times New Roman" w:hAnsi="Times New Roman"/>
                <w:sz w:val="24"/>
                <w:szCs w:val="24"/>
              </w:rPr>
              <w:t>αναφερθεί</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58897975"/>
      <w:r>
        <w:rPr>
          <w:rFonts w:ascii="Times New Roman" w:hAnsi="Times New Roman"/>
          <w:b/>
          <w:sz w:val="24"/>
          <w:szCs w:val="24"/>
        </w:rPr>
        <w:t>Οδηγίες για συγκεκριμένες στήλες</w:t>
      </w:r>
      <w:bookmarkEnd w:id="1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Στήλη</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Νομικά κείμενα αναφοράς και οδηγίες</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Ποσό μη HQLA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Τα ιδρύματα αναφέρουν στις στήλες 0010-0030 το ποσό, εκτός εάν ορίζεται άλλως στο έκτο μέρος τίτλος IV κεφάλαιο 4 του ΚΚΑ, των στοιχείων ενεργητικού και των στοιχείων εκτός ισολογισμού που αναφέρονται στο έκτο μέρος τίτλος IV κεφάλαιο 4 τμήμα 2 του ΚΚΑ για κάθε περίοδο </w:t>
            </w:r>
            <w:proofErr w:type="spellStart"/>
            <w:r>
              <w:rPr>
                <w:rFonts w:ascii="Times New Roman" w:hAnsi="Times New Roman"/>
                <w:sz w:val="24"/>
                <w:szCs w:val="24"/>
              </w:rPr>
              <w:t>ληκτότητας</w:t>
            </w:r>
            <w:proofErr w:type="spellEnd"/>
            <w:r>
              <w:rPr>
                <w:rFonts w:ascii="Times New Roman" w:hAnsi="Times New Roman"/>
                <w:sz w:val="24"/>
                <w:szCs w:val="24"/>
              </w:rPr>
              <w:t>.</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Το ποσό αναφέρεται στις στήλες 0010-0030 όταν το αντίστοιχο στοιχείο δεν είναι επιλέξιμο ως ρευστό στοιχείο ενεργητικού σύμφωνα με τον κατ’ εξουσιοδότηση κανονισμό (ΕΕ) 2015/61, ανεξαρτήτως του εάν συμμορφώνονται με τις λειτουργικές απαιτήσεις που αναφέρονται στο άρθρο 8 του εν λόγω κατ’ εξουσιοδότηση κανονισμού.</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Ποσό HQLA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Βλέπε οδηγίες για τις στήλες 0010-0030.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Το ποσό αναφέρεται στη στήλη 0040 όταν το αντίστοιχο στοιχείο είναι επιλέξιμο ως ρευστό στοιχείο ενεργητικού υψηλής ποιότητας σύμφωνα με τον κατ’ εξουσιοδότηση κανονισμό (ΕΕ) 2015/61, ανεξαρτήτως του εάν συμμορφώνονται με τις λειτουργικές απαιτήσεις που αναφέρονται στο άρθρο 8 του εν λόγω κατ’ εξουσιοδότηση κανονισμού.</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Πάγιος συντελεστής απαιτούμενης σταθερής χρηματοδότησης (RSF)</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Έκτο μέρος τίτλος IV κεφάλαιο 4 τμήμα 2 του ΚΚΑ</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Οι πάγιοι συντελεστές στις στήλες 0050-0080 είναι εκείνοι που καθορίζονται στο έκτο μέρος τίτλος IV κεφάλαιο 4 του ΚΚΑ εξ ορισμού, βάσει των οποίων προσδιορίζεται το μέρος του ποσού των στοιχείων ενεργητικού και των στοιχείων εκτός ισολογισμού το οποίο συνιστά απαιτούμενη σταθερή χρηματοδότηση. Παρέχονται μόνο για </w:t>
            </w:r>
            <w:r>
              <w:rPr>
                <w:rFonts w:ascii="Times New Roman" w:hAnsi="Times New Roman"/>
                <w:sz w:val="24"/>
                <w:szCs w:val="24"/>
              </w:rPr>
              <w:lastRenderedPageBreak/>
              <w:t>ενημερωτικούς λόγους και δεν συμπληρώνονται από τα ιδρύματα.</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Εφαρμοστέος συντελεστής απαιτούμενης σταθερής χρηματοδότησης (RSF)</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Έκτο μέρος τίτλος IV κεφάλαιο 4 τμήμα 2 του ΚΚΑ</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Τα ιδρύματα αναφέρουν στις στήλες 0090-0120 τον εφαρμοστέο συντελεστή για τα στοιχεία που αναφέρονται στο έκτο μέρος τίτλος IV κεφάλαιο 4 του ΚΚΑ. Οι εφαρμοστέοι συντελεστές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Οι εφαρμοστέοι συντελεστές μπορεί να αντικατοπτρίζουν ειδική διακριτική ευχέρεια εταιρειών ή κρατών μελών, αλλά δεν περιορίζονται σε αυτή.</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Απαιτούμενη σταθερή χρηματοδότηση:</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στη στήλη 0130 την απαιτούμενη σταθερή χρηματοδότηση σύμφωνα με το έκτο μέρος τίτλος IV κεφάλαιο 4 του ΚΚΑ.</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szCs w:val="24"/>
              </w:rPr>
              <w:t>Υπολογίζεται με τον ακόλουθο μαθηματικό τύπο:</w:t>
            </w:r>
            <w:r>
              <w:t xml:space="preserve"> </w:t>
            </w:r>
            <w:r>
              <w:br/>
            </w:r>
            <w:r>
              <w:rPr>
                <w:rFonts w:ascii="Times New Roman" w:hAnsi="Times New Roman"/>
                <w:sz w:val="24"/>
                <w:szCs w:val="24"/>
              </w:rPr>
              <w:t>c0130 = ΑΘΡΟΙΣΜΑ{(c0010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7" w:name="_Toc58897976"/>
      <w:r>
        <w:rPr>
          <w:rFonts w:ascii="Times New Roman" w:hAnsi="Times New Roman"/>
          <w:b/>
          <w:sz w:val="24"/>
          <w:szCs w:val="24"/>
        </w:rPr>
        <w:t>Οδηγίες για συγκεκριμένες γραμμές</w:t>
      </w:r>
      <w:bookmarkEnd w:id="10"/>
      <w:bookmarkEnd w:id="11"/>
      <w:bookmarkEnd w:id="12"/>
      <w:bookmarkEnd w:id="1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8" w:name="_Toc322687879"/>
            <w:bookmarkStart w:id="19" w:name="_Toc315961853"/>
            <w:r>
              <w:rPr>
                <w:rFonts w:ascii="Times New Roman" w:hAnsi="Times New Roman"/>
                <w:sz w:val="24"/>
                <w:szCs w:val="24"/>
              </w:rPr>
              <w:t>Γραμμή</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Νομικά κείμενα αναφοράς και οδηγίες</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ΑΠΑΙΤΟΥΜΕΝΗ ΣΤΑΘΕΡΗ ΧΡΗΜΑΤΟΔΟΤΗΣΗ</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Έκτο μέρος τίτλος IV κεφάλαιο 4 του ΚΚΑ</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στοιχεία που υπόκεινται στην απαιτούμενη σταθερή χρηματοδότηση σύμφωνα με το έκτο μέρος τίτλος IV κεφάλαιο 4 του ΚΚΑ.</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Απαιτούμενη σταθερή χρηματοδότηση (RSF) από στοιχεία ενεργητικού κεντρικής τράπεζας</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Άρθρο 428ιη παράγραφος 1 στοιχεία γ) και δ) και άρθρο 428λ στοιχείο δ) του ΚΚΑ</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τα στοιχεία ενεργητικού κεντρικής τράπεζας.</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Μπορεί να εφαρμοστεί μειωμένος συντελεστής απαιτούμενης σταθερής χρηματοδότησης σύμφωνα με το άρθρο 428ιστ παράγραφος 7 του ΚΚΑ.</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1.1.1 μετρητά, αποθεματικά και ανοίγματα HQLA έναντι κεντρικών </w:t>
            </w:r>
            <w:r>
              <w:rPr>
                <w:rFonts w:ascii="Times New Roman" w:hAnsi="Times New Roman"/>
                <w:b/>
                <w:sz w:val="24"/>
                <w:szCs w:val="24"/>
                <w:u w:val="thick" w:color="000000"/>
              </w:rPr>
              <w:lastRenderedPageBreak/>
              <w:t>τραπεζών</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μετρητά και αποθεματικά σε κεντρικές τράπεζες, συμπεριλαμβανομένων των πλεοναζόντων αποθεματικών. Τα ιδρύματα αναφέρουν επίσης εδώ τυχόν άλλα ανοίγματα έναντι κεντρικών τραπεζών τα οποία θεωρούνται ρευστά στοιχεία ενεργητικού σύμφωνα με τον κατ’ εξουσιοδότηση κανονισμό (ΕΕ) 2015/61, ανεξαρτήτως του εάν συμμορφώνονται με τις λειτουργικές απαιτήσεις που αναφέρονται στο άρθρο 8 του εν λόγω κατ’ εξουσιοδότηση κανονισμού.</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Τα ελάχιστα αποθεματικά που δεν θεωρούνται ρευστά στοιχεία ενεργητικού σύμφωνα με τον κατ’ εξουσιοδότηση κανονισμό (ΕΕ) 2015/61 αναφέρονται στη σχετική στήλη για τα μη HQLA.</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1.1.1.1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των έξι μηνών</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σημείο 1.1.1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των έξι μηνών</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1.1.1.2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τουλάχιστον έξι μηνών αλλά μικρότερη του ενός έτους</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σημείο 1.1.1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τουλάχιστον έξι μηνών αλλά μικρότερη του ενός έτους</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1.1.1.3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σημείο 1.1.1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άλλα ανοίγματα μη HQLA έναντι κεντρικών τραπεζών</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τυχόν άλλες απαιτήσεις έναντι κεντρικών τραπεζών εκτός εκείνων που αναφέρονται στο σημείο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Απαιτούμενη σταθερή χρηματοδότηση (RSF) από ρευστά στοιχεία ενεργητικού</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Άρθρο 428ιη παράγραφος 1 στοιχεία α) και β) έως άρθρο 428λα του ΚΚΑ</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ρευστά στοιχεία ενεργητικού σύμφωνα με τον κατ’ εξουσιοδότηση κανονισμό (ΕΕ) 2015/61, ανεξαρτήτως του εάν συμμορφώνονται με τις λειτουργικές απαιτήσεις που αναφέρονται στο άρθρο 8 του εν λόγω κατ’ εξουσιοδότηση κανονισμού.</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στοιχεία ενεργητικού επιπέδου 1 επιλέξιμα για ποσοστό περικοπής 0 % του δείκτη κάλυψης ρευστότητας (ΔΚΡ)</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στοιχεία ενεργητικού που είναι επιλέξιμα ως ρευστά στοιχεία ενεργητικού επιπέδου 1 και μετοχές ή μερίδια σε ΟΣΕ που είναι επιλέξιμα για ποσοστό περικοπής 0 % σύμφωνα με τον κατ’ εξουσιοδότηση κανονισμό (ΕΕ)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Στοιχεία ενεργητικού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 σε συνολικά στοιχεία κάλυψης που χρηματοδοτούνται με καλυμμένα ομόλογα κατά 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των έξι μηνών</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στοιχείο 1.2.1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των έξι μηνών</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τουλάχιστον έξι μηνών αλλά μικρότερη του ενός έτους</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στοιχείο 1.2.1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τουλάχιστον έξι μηνών αλλά μικρότερη του ενός έτους</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1.2.1.3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στοιχείο 1.2.1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στοιχεία ενεργητικού επιπέδου 1 επιλέξιμα για ποσοστό περικοπής 5 % του ΔΚΡ</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μετοχές ή μερίδια σε ΟΣΕ που είναι επιλέξιμα για ποσοστό περικοπής 5 % σύμφωνα με τον κατ’ εξουσιοδότηση κανονισμό (ΕΕ)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Στοιχεία ενεργητικού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 σε συνολικά στοιχεία κάλυψης που χρηματοδοτούνται με καλυμμένα ομόλογα κατά 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1.2.2.1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των έξι μηνών</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στοιχείο 1.2.2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των έξι μηνών</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1.2.2.2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τουλάχιστον έξι μηνών αλλά μικρότερη του ενός έτους</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στοιχείο 1.2.2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τουλάχιστον έξι μηνών αλλά μικρότερη του ενός έτους</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1.2.2.3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στοιχείο 1.2.2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στοιχεία ενεργητικού επιπέδου 1 επιλέξιμα για ποσοστό περικοπής 7 % του ΔΚΡ</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στοιχεία ενεργητικού τα οποία είναι επιλέξιμα ως εξαιρετικά υψηλής ποιότητας καλυμμένα ομόλογα επιπέδου 1 σύμφωνα με τον κατ’ εξουσιοδότηση κανονισμό (ΕΕ)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Στοιχεία ενεργητικού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 σε συνολικά στοιχεία κάλυψης που χρηματοδοτούνται με καλυμμένα ομόλογα κατά 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των έξι μηνών</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στοιχείο 1.2.3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των έξι μηνών</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τουλάχιστον έξι μηνών αλλά μικρότερη του ενός έτους</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στοιχείο 1.2.3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τουλάχιστον έξι μηνών αλλά μικρότερη του ενός έτους</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1.2.3.3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στοιχείο 1.2.3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στοιχεία ενεργητικού επιπέδου 1 επιλέξιμα για ποσοστό περικοπής 12 % του ΔΚΡ</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μετοχές ή μερίδια σε ΟΣΕ που είναι επιλέξιμα για ποσοστό περικοπής 12 % σύμφωνα με τον κατ’ εξουσιοδότηση κανονισμό (ΕΕ)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Στοιχεία ενεργητικού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 σε συνολικά στοιχεία κάλυψης που χρηματοδοτούνται με καλυμμένα ομόλογα κατά 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1.2.4.1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των έξι μηνών</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στοιχείο 1.2.4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των έξι μηνών</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1.2.4.2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τουλάχιστον έξι μηνών αλλά μικρότερη του ενός έτους</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στοιχείο 1.2.4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τουλάχιστον έξι μηνών αλλά μικρότερη του ενός έτους</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1.2.4.3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στοιχείο 1.2.4 το οποίο είναι βεβαρημένο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1.2.5 στοιχεία ενεργητικού επιπέδου 2Α επιλέξιμα για ποσοστό περικοπής 15 % του ΔΚΡ</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στοιχεία ενεργητικού που είναι επιλέξιμα ως στοιχεία ενεργητικού επιπέδου 2Α σύμφωνα με τον κατ’ εξουσιοδότηση κανονισμό (ΕΕ)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Στοιχεία ενεργητικού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 σε συνολικά στοιχεία κάλυψης από καλυμμένα ομόλογα κατά </w:t>
            </w:r>
            <w:r>
              <w:rPr>
                <w:rFonts w:ascii="Times New Roman" w:hAnsi="Times New Roman"/>
                <w:sz w:val="24"/>
                <w:szCs w:val="24"/>
              </w:rPr>
              <w:lastRenderedPageBreak/>
              <w:t>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1.2.5.1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των έξι μηνών</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στοιχείο 1.2.5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των έξι μηνών</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1.2.5.2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τουλάχιστον έξι μηνών αλλά μικρότερη του ενός έτους</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1.2.5 το οποίο είναι βεβαρημένο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τουλάχιστον έξι μηνών αλλά μικρότερη του ενός έτους</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1.2.5.3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1.2.5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1.2.6 στοιχεία ενεργητικού επιπέδου 2Α επιλέξιμα για ποσοστό περικοπής 20 % του ΔΚΡ</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μετοχές ή μερίδια σε ΟΣΕ που είναι επιλέξιμα για ποσοστό περικοπής 20 % σύμφωνα με τον κατ’ εξουσιοδότηση κανονισμό (ΕΕ)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szCs w:val="24"/>
              </w:rPr>
              <w:t xml:space="preserve">Στοιχεία ενεργητικού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 σε συνολικά στοιχεία κάλυψης από καλυμμένα ομόλογα κατά 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1.2.6.1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των έξι μηνών</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1.2.6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των έξι μηνών</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1.2.6.2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τουλάχιστον έξι μηνών αλλά μικρότερη του ενός έτους</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 xml:space="preserve">Το ποσό που αναφέρεται στο στοιχείο 1.2.6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τουλάχιστον έξι μηνών αλλά μικρότερη του ενός έτους</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1.2.6.3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1.2.6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1.2.7 τιτλοποιήσεις επιπέδου 2Β επιλέξιμες για ποσοστό περικοπής 25 % του ΔΚΡ</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τιτλοποιήσεις επιπέδου 2Β που είναι επιλέξιμες για ποσοστό περικοπής 25 % σύμφωνα με τον κατ’ εξουσιοδότηση κανονισμό (ΕΕ)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Στοιχεία ενεργητικού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 σε συνολικά στοιχεία κάλυψης που χρηματοδοτούνται με καλυμμένα ομόλογα κατά 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1.2.7.1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των έξι μηνών</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1.2.7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των έξι μηνών</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1.2.7.2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τουλάχιστον έξι μηνών αλλά μικρότερη του ενός έτους</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1.2.7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τουλάχιστον έξι μηνών αλλά μικρότερη του ενός έτους</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1.2.7.3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1.2.7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1.2.8 στοιχεία ενεργητικού επιπέδου 2Β επιλέξιμα για ποσοστό περικοπής 30 % του ΔΚΡ</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Τα ιδρύματα αναφέρουν εδώ υψηλής ποιότητας καλυμμένα ομόλογα και </w:t>
            </w:r>
            <w:r>
              <w:rPr>
                <w:rFonts w:ascii="Times New Roman" w:hAnsi="Times New Roman"/>
                <w:sz w:val="24"/>
                <w:szCs w:val="24"/>
              </w:rPr>
              <w:lastRenderedPageBreak/>
              <w:t>μετοχές ή μερίδια σε ΟΣΕ που είναι επιλέξιμα για ποσοστό περικοπής 30 % σύμφωνα με τον κατ’ εξουσιοδότηση κανονισμό (ΕΕ)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Στοιχεία ενεργητικού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 σε συνολικά στοιχεία κάλυψης που χρηματοδοτούνται με καλυμμένα ομόλογα κατά 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1.2.8.1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των έξι μηνών</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1.2.8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των έξι μηνών</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1.2.8.2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τουλάχιστον έξι μηνών αλλά μικρότερη του ενός έτους</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1.2.8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τουλάχιστον έξι μηνών αλλά μικρότερη του ενός έτους</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1.2.8.3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1.2.8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1.2.9 στοιχεία ενεργητικού επιπέδου 2Β επιλέξιμα για ποσοστό περικοπής 35 % του ΔΚΡ</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τιτλοποιήσεις επιπέδου 2Β και μετοχές ή μερίδια σε ΟΣΕ που είναι επιλέξιμα για ποσοστό περικοπής 35 % σύμφωνα με τον κατ’ εξουσιοδότηση κανονισμό (ΕΕ)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Στοιχεία ενεργητικού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 σε συνολικά στοιχεία κάλυψης που χρηματοδοτούνται με καλυμμένα ομόλογα κατά 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1.2.9.1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των έξι μηνών</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1.2.9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lastRenderedPageBreak/>
              <w:t>ληκτότητα</w:t>
            </w:r>
            <w:proofErr w:type="spellEnd"/>
            <w:r>
              <w:rPr>
                <w:rFonts w:ascii="Times New Roman" w:hAnsi="Times New Roman"/>
                <w:sz w:val="24"/>
                <w:szCs w:val="24"/>
              </w:rPr>
              <w:t xml:space="preserve"> μικρότερη των έξι μηνών</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1.2.9.2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τουλάχιστον έξι μηνών αλλά μικρότερη του ενός έτους</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1.2.9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τουλάχιστον έξι μηνών αλλά μικρότερη του ενός έτους</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1.2.9.3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1.2.9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1.2.10 στοιχεία ενεργητικού επιπέδου 2Β επιλέξιμα για ποσοστό περικοπής 40 % του ΔΚΡ</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μετοχές ή μερίδια σε ΟΣΕ που είναι επιλέξιμα για ποσοστό περικοπής 40 % σύμφωνα με τον κατ’ εξουσιοδότηση κανονισμό (ΕΕ)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Στοιχεία ενεργητικού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 σε συνολικά στοιχεία κάλυψης που χρηματοδοτούνται με καλυμμένα ομόλογα κατά 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1.2.10.1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των έξι μηνών</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1.2.10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των έξι μηνών</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1.2.10.2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τουλάχιστον έξι μηνών αλλά μικρότερη του ενός έτους</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1.2.10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τουλάχιστον έξι μηνών αλλά μικρότερη του ενός έτους</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1.2.10.3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1.2.10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w:t>
            </w:r>
            <w:r>
              <w:rPr>
                <w:rFonts w:ascii="Times New Roman" w:hAnsi="Times New Roman"/>
                <w:sz w:val="24"/>
                <w:szCs w:val="24"/>
              </w:rPr>
              <w:lastRenderedPageBreak/>
              <w:t>έτους τουλάχιστον</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1.2.11 στοιχεία ενεργητικού επιπέδου 2Β επιλέξιμα για ποσοστό περικοπής 50 % του ΔΚΡ</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Τα ιδρύματα αναφέρουν εδώ στοιχεία ενεργητικού επιπέδου 2Β σύμφωνα με τον κατ’ εξουσιοδότηση κανονισμό (ΕΕ) 2015/61, εξαιρουμένων των </w:t>
            </w:r>
            <w:proofErr w:type="spellStart"/>
            <w:r>
              <w:rPr>
                <w:rFonts w:ascii="Times New Roman" w:hAnsi="Times New Roman"/>
                <w:sz w:val="24"/>
                <w:szCs w:val="24"/>
              </w:rPr>
              <w:t>τιτλοποιήσεων</w:t>
            </w:r>
            <w:proofErr w:type="spellEnd"/>
            <w:r>
              <w:rPr>
                <w:rFonts w:ascii="Times New Roman" w:hAnsi="Times New Roman"/>
                <w:sz w:val="24"/>
                <w:szCs w:val="24"/>
              </w:rPr>
              <w:t xml:space="preserve"> επιπέδου 2Β και των καλυμμένων ομολόγων υψηλής ποιότητας.</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Στοιχεία ενεργητικού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 σε συνολικά στοιχεία κάλυψης που χρηματοδοτούνται με καλυμμένα ομόλογα κατά 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1.2.11.1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του ενός έτους</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1.2.11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του ενός έτους</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1.2.11.2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1.2.11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1.2.12 στοιχεία ενεργητικού επιπέδου 2Β επιλέξιμα για ποσοστό περικοπής 55 % του ΔΚΡ</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μετοχές ή μερίδια σε ΟΣΕ που είναι επιλέξιμα για ποσοστό περικοπής 55 % σύμφωνα με τον κατ’ εξουσιοδότηση κανονισμό (ΕΕ)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Στοιχεία ενεργητικού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 σε συνολικά στοιχεία κάλυψης που χρηματοδοτούνται με καλυμμένα ομόλογα κατά τα προβλεπόμενα στο άρθρο 52 παράγραφος 4 της οδηγίας 2009/65/ΕΚ ή καλυμμένα ομόλογα που πληρούν τις απαιτήσεις επιλεξιμότητας για τη μεταχείριση που καθορίζεται στο άρθρο 129 παράγραφος 4 ή 5 του ΚΚΑ δεν αναφέρονται εδώ αλλά στο σημείο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1.2.12.1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του ενός έτους</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στοιχείο 1.2.12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lastRenderedPageBreak/>
              <w:t>ληκτότητα</w:t>
            </w:r>
            <w:proofErr w:type="spellEnd"/>
            <w:r>
              <w:rPr>
                <w:rFonts w:ascii="Times New Roman" w:hAnsi="Times New Roman"/>
                <w:sz w:val="24"/>
                <w:szCs w:val="24"/>
              </w:rPr>
              <w:t xml:space="preserve"> μικρότερη του ενός έτους</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1.2.12.2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στοιχείο 1.2.12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1.2.13 Υψηλής ποιότητας ρευστά στοιχεία ενεργητικού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 σε συνολικά στοιχεία κάλυψης</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Άρθρο 428λγ στοιχείο η) του ΚΚΑ· το ποσό που αναφέρεται στο στοιχείο 1.2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 σε συνολικά στοιχεία κάλυψης με χρηματοδότηση από καλυμμένα ομόλογα κατά τα προβλεπόμενα στο άρθρο 52 παράγραφος 4 της οδηγίας 2009/65/ΕΚ ή από καλυμμένα ομόλογα που πληρούν τις απαιτήσεις επιλεξιμότητας για τη μεταχείριση που καθορίζεται στο άρθρο 129 παράγραφος 4 ή 5 του ΚΚΑ.</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Απαιτούμενη σταθερή χρηματοδότηση (RSF) από τίτλους εκτός των ρευστών στοιχείων ενεργητικού</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Άρθρο 428λγ στοιχεία ε) και στ) του ΚΚΑ</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Τα ιδρύματα αναφέρουν εδώ τίτλους οι οποίοι δεν είναι σε αθέτηση σύμφωνα με το άρθρο 178 του ΚΚΑ και δεν είναι ρευστά στοιχεία ενεργητικού σύμφωνα με τον κατ’ εξουσιοδότηση κανονισμό (ΕΕ) 2015/61, ανεξαρτήτως του εάν συμμορφώνονται με τις λειτουργικές απαιτήσεις που προβλέπονται στον εν λόγω κανονισμό.</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τίτλοι και διαπραγματεύσιμες σε χρηματιστήριο μετοχές μη HQLA</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Άρθρο 428λγ στοιχεία ε) και στ) και άρθρο 428λδ παράγραφος 1 στοιχείο β) του ΚΚΑ</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Το ποσό που αναφέρεται στο σημείο 1.3 και αφορά τίτλους μη HQLA εκτός από μη διαπραγματεύσιμες σε χρηματιστήριο μετοχές, με εξαίρεση τους τίτλους που αναφέρονται στο σημείο 1.3.3. Οι διαπραγματεύσιμες σε χρηματιστήριο μετοχές αναφέρονται στη χρονική περίοδο ενός έτους ή άνω του ενός έτους.</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1.3.1.1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του ενός έτους</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1.3.1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lastRenderedPageBreak/>
              <w:t>ληκτότητα</w:t>
            </w:r>
            <w:proofErr w:type="spellEnd"/>
            <w:r>
              <w:rPr>
                <w:rFonts w:ascii="Times New Roman" w:hAnsi="Times New Roman"/>
                <w:sz w:val="24"/>
                <w:szCs w:val="24"/>
              </w:rPr>
              <w:t xml:space="preserve"> μικρότερη του ενός έτους</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1.3.1.2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στοιχείο 1.3.1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1.3.2 μετοχές μη HQLA, μη διαπραγματεύσιμες σε χρηματιστήριο</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Άρθρο 428λδ παράγραφος 1 στοιχείο β) του ΚΚΑ· το ποσό που αναφέρεται στο σημείο 1.3 και σχετίζεται με μη διαπραγματεύσιμες σε χρηματιστήριο μετοχές, εξαιρουμένων των τίτλων που αναφέρονται στο σημείο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1.3.3 τίτλοι μη HQLA βεβαρημένοι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 σε συνολικά στοιχεία κάλυψης</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szCs w:val="24"/>
              </w:rPr>
              <w:t xml:space="preserve">Άρθρο 428λγ στοιχείο η) του ΚΚΑ· το ποσό που αναφέρεται στο στοιχείο 1.3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 σε συνολικά στοιχεία κάλυψης με χρηματοδότηση από καλυμμένα ομόλογα κατά τα προβλεπόμενα στο άρθρο 52 παράγραφος 4 της οδηγίας 2009/65/ΕΚ ή από καλυμμένα ομόλογα που πληρούν τις απαιτήσεις επιλεξιμότητας για τη μεταχείριση που καθορίζεται στο άρθρο 129 παράγραφος 4 ή 5 του ΚΚΑ.</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Απαιτούμενη σταθερή χρηματοδότηση (RSF) από δάνεια</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Τα ιδρύματα αναφέρουν εδώ τα οφειλόμενα ποσά από δάνεια που δεν είναι σε αθέτηση σύμφωνα με το άρθρο 178 του ΚΚΑ.</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Όπως προβλέπεται δυνάμει του άρθρου 428ιζ παράγραφος 4 του ΚΚΑ, για την αποπληρωμή δανείων με εναπομένουσα συμβατική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ή μεγαλύτερου διαστήματος, οποιοδήποτε μέρος λήγει σε λιγότερο από έξι μήνες και οποιοδήποτε μέρος λήγει σε διάστημα άνω των έξι μηνών και κάτω του ενός έτους αντιμετωπίζεται σαν να έχει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των έξι μηνών, και άνω των έξι μηνών αλλά κάτω του ενός έτους αντίστοιχα.</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Λειτουργικές καταθέσεις</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Άρθρο 428λ στοιχείο β) και άρθρο 428λδ παράγραφος 1 στοιχείο β) του ΚΚΑ· το ποσό που αναφέρεται στο στοιχείο 1.4 το οποίο σχετίζεται με καταθέσεις που είναι λειτουργικές σύμφωνα με τον κατ’ εξουσιοδότηση κανονισμό (ΕΕ)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Συναλλαγές χρηματοδότησης τίτλων με χρηματοπιστωτικούς πελάτες</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Άρθρο 428ε, άρθρο 428ιη παράγραφος 1 στοιχείο ζ) και άρθρο 428ιθ </w:t>
            </w:r>
            <w:r>
              <w:rPr>
                <w:rFonts w:ascii="Times New Roman" w:hAnsi="Times New Roman"/>
                <w:sz w:val="24"/>
                <w:szCs w:val="24"/>
              </w:rPr>
              <w:lastRenderedPageBreak/>
              <w:t>παράγραφος 1 στοιχείο β) του ΚΚΑ· το ποσό που αναφέρεται στο στοιχείο 1.4 το οποίο σχετίζεται με ποσά οφειλόμενα από συναλλαγές χρηματοδότησης τίτλων με χρηματοπιστωτικούς πελάτες</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 εξασφαλισμένες με στοιχεία ενεργητικού επιπέδου 1 επιλέξιμα για ποσοστό περικοπής 0 % του ΔΚΡ</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Άρθρο 428ιη παράγραφος 1 στοιχείο ζ), άρθρο 428λ στοιχείο δ) και άρθρο 428λδ παράγραφος 1 στοιχείο β) του ΚΚΑ· το ποσό που αναφέρεται στο στοιχείο 1.4.2 το οποίο σχετίζεται με συναλλαγές εξασφαλισμένες με στοιχεία ενεργητικού επιπέδου 1 επιλέξιμα για ποσοστό περικοπής 0 % σύμφωνα με τον κατ’ εξουσιοδότηση κανονισμό (ΕΕ)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1.4.2.1.1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των έξι μηνών</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1.4.2.1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των έξι μηνών</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1.4.2.1.2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τουλάχιστον έξι μηνών αλλά μικρότερη του ενός έτους</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1.4.2.1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τουλάχιστον έξι μηνών αλλά μικρότερη του ενός έτους</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1.4.2.1.3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1.4.2.1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 εξασφαλισμένες με άλλα στοιχεία ενεργητικού</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Άρθρο 428ιθ παράγραφος 1 στοιχείο β), άρθρο 428λ στοιχείο δ) και άρθρο 428λδ παράγραφος 1 στοιχείο β) του ΚΚΑ· το ποσό που αναφέρεται στο στοιχείο 1.4.2 το οποίο σχετίζεται με συναλλαγές εξασφαλισμένες με στοιχεία ενεργητικού εκτός των στοιχείων ενεργητικού επιπέδου 1 που είναι επιλέξιμα για ποσοστό περικοπής 0 % σύμφωνα με τον κατ’ εξουσιοδότηση κανονισμό (ΕΕ)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1.4.2.2.1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των έξι μηνών</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1.4.2.2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των έξι μηνών</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1.4.2.2.2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τουλάχιστον έξι μηνών αλλά μικρότερη του ενός έτους</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 xml:space="preserve">Το ποσό που αναφέρεται στο στοιχείο 1.4.2.2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τουλάχιστον έξι μηνών αλλά μικρότερη του ενός έτους</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1.4.2.2.3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 xml:space="preserve">Το ποσό που αναφέρεται στο στοιχείο 1.4.2.2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άλλα δάνεια και προκαταβολές σε χρηματοπιστωτικούς πελάτες</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Άρθρο 428κβ στοιχείο α) και άρθρο 428λ στοιχείο δ) σημείο </w:t>
            </w:r>
            <w:proofErr w:type="spellStart"/>
            <w:r>
              <w:rPr>
                <w:rFonts w:ascii="Times New Roman" w:hAnsi="Times New Roman"/>
                <w:sz w:val="24"/>
                <w:szCs w:val="24"/>
              </w:rPr>
              <w:t>iii</w:t>
            </w:r>
            <w:proofErr w:type="spellEnd"/>
            <w:r>
              <w:rPr>
                <w:rFonts w:ascii="Times New Roman" w:hAnsi="Times New Roman"/>
                <w:sz w:val="24"/>
                <w:szCs w:val="24"/>
              </w:rPr>
              <w:t>) του ΚΚΑ· το ποσό που αναφέρεται στο στοιχείο 1.4 το οποίο προκύπτει από άλλα δάνεια και προκαταβολές σε χρηματοπιστωτικούς πελάτες που δεν αναφέρονται στα στοιχεία 1.4.1 και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1.4.4 στοιχεία ενεργητικού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 σε συνολικά στοιχεία κάλυψης</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Άρθρο 428λγ στοιχείο η) του ΚΚΑ· το ποσό που αναφέρεται στο στοιχείο 1.4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 σε συνολικά στοιχεία κάλυψης με χρηματοδότηση από καλυμμένα ομόλογα κατά τα προβλεπόμενα στο άρθρο 52 παράγραφος 4 της οδηγίας 2009/65/ΕΚ ή από καλυμμένα ομόλογα που πληρούν τις απαιτήσεις επιλεξιμότητας για τη μεταχείριση που καθορίζεται στο άρθρο 129 παράγραφος 4 ή 5 του ΚΚΑ.</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 δάνεια σε μη χρηματοπιστωτικούς πελάτες εκτός των κεντρικών τραπεζών όταν στα εν λόγω δάνεια εφαρμόζεται συντελεστής στάθμισης κινδύνου 35 % ή μικρότερος</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Άρθρο 428λ στοιχείο γ) και άρθρο 428λβ του ΚΚΑ· το ποσό που αναφέρεται στο στοιχείο 1.4 το οποίο σχετίζεται με δάνεια που εξασφαλίζονται με υποθήκες επί ακινήτων που προορίζονται για κατοικία ή στεγαστικά δάνεια πλήρως εξασφαλισμένα με εγγύηση από επιλέξιμο πάροχο πιστωτικής προστασίας, όπως αναφέρεται στο άρθρο 129 παράγραφος 1 στοιχείο ε) του ΚΚΑ ή δάνεια, εξαιρουμένων των δανείων σε χρηματοπιστωτικούς πελάτες και των δανείων που αναφέρονται στο άρθρο 428ιη έως άρθρο 428λ του ΚΚΑ, υπό την προϋπόθεση ότι στα εν λόγω δάνεια εφαρμόζεται συντελεστής στάθμισης κινδύνου 35 % ή μικρότερος σύμφωνα με το τρίτο μέρος τίτλος ΙΙ κεφάλαιο 2 του ΚΚΑ</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1.4.5.0.1 εκ των οποίων, δάνεια που εξασφαλίζονται με υποθήκες κατοικιών</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szCs w:val="24"/>
              </w:rPr>
              <w:lastRenderedPageBreak/>
              <w:t>Το ποσό που αναφέρεται στο στοιχείο 1.4.5 το οποίο σχετίζεται με ανοίγματα που εξασφαλίζονται με υποθήκες επί ακινήτων που προορίζονται για κατοικία</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1.4.5.1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των έξι μηνών</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1.4.5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των έξι μηνών</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1.4.5.2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τουλάχιστον έξι μηνών αλλά μικρότερη του ενός έτους</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1.4.5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τουλάχιστον έξι μηνών αλλά μικρότερη του ενός έτους</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1.4.5.3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1.4.5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 άλλα δάνεια σε μη χρηματοπιστωτικούς πελάτες εκτός των κεντρικών τραπεζών</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Άρθρο 428λ στοιχείο γ) και άρθρο 428λγ στοιχείο γ) του ΚΚΑ· το ποσό που αναφέρεται στο στοιχείο 1.4.5 το οποίο σχετίζεται με δάνεια σε μη χρηματοπιστωτικούς πελάτες εκτός των κεντρικών τραπεζών με συντελεστή στάθμισης κινδύνου άνω του 35 % σύμφωνα με το τρίτο μέρος τίτλος ΙΙ κεφάλαιο 2 του ΚΚΑ</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1.4.6.0.1 εκ των οποίων, δάνεια που εξασφαλίζονται με υποθήκες κατοικιών</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Το ποσό που αναφέρεται στο στοιχείο 1.4.6 το οποίο σχετίζεται με ανοίγματα που εξασφαλίζονται με υποθήκες επί ακινήτων που προορίζονται για κατοικία</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1.4.6.1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του ενός έτους</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1.4.6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του ενός έτους</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1.4.6.2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w:t>
            </w:r>
            <w:r>
              <w:rPr>
                <w:rFonts w:ascii="Times New Roman" w:hAnsi="Times New Roman"/>
                <w:b/>
                <w:sz w:val="24"/>
                <w:szCs w:val="24"/>
                <w:u w:val="thick" w:color="000000"/>
              </w:rPr>
              <w:lastRenderedPageBreak/>
              <w:t>τουλάχιστον</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1.4.6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1.4.7 εντός ισολογισμού προϊόντα που σχετίζονται με τη χρηματοδότηση του εμπορίου</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Άρθρο 428κβ στοιχείο β), άρθρο 428λ στοιχείο ε) και άρθρο 428λγ στοιχείο δ) του ΚΚΑ· το ποσό το οποίο σχετίζεται με εντός ισολογισμού προϊόντα που σχετίζονται με τη χρηματοδότηση του εμπορίου</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Απαιτούμενη σταθερή χρηματοδότηση (RSF) από </w:t>
            </w:r>
            <w:proofErr w:type="spellStart"/>
            <w:r>
              <w:rPr>
                <w:rFonts w:ascii="Times New Roman" w:hAnsi="Times New Roman"/>
                <w:b/>
                <w:sz w:val="24"/>
                <w:szCs w:val="24"/>
                <w:u w:val="thick" w:color="000000"/>
              </w:rPr>
              <w:t>αλληλοεξαρτώμενα</w:t>
            </w:r>
            <w:proofErr w:type="spellEnd"/>
            <w:r>
              <w:rPr>
                <w:rFonts w:ascii="Times New Roman" w:hAnsi="Times New Roman"/>
                <w:b/>
                <w:sz w:val="24"/>
                <w:szCs w:val="24"/>
                <w:u w:val="thick" w:color="000000"/>
              </w:rPr>
              <w:t xml:space="preserve"> στοιχεία ενεργητικού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Άρθρο 428στ και άρθρο 428ιη παράγραφος 1 στοιχείο στ) του ΚΚΑ</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Τα ιδρύματα αναφέρουν εδώ στοιχεία ενεργητικού που είναι </w:t>
            </w:r>
            <w:proofErr w:type="spellStart"/>
            <w:r>
              <w:rPr>
                <w:rFonts w:ascii="Times New Roman" w:hAnsi="Times New Roman"/>
                <w:sz w:val="24"/>
                <w:szCs w:val="24"/>
              </w:rPr>
              <w:t>αλληλοεξαρτώμενα</w:t>
            </w:r>
            <w:proofErr w:type="spellEnd"/>
            <w:r>
              <w:rPr>
                <w:rFonts w:ascii="Times New Roman" w:hAnsi="Times New Roman"/>
                <w:sz w:val="24"/>
                <w:szCs w:val="24"/>
              </w:rPr>
              <w:t xml:space="preserve"> με στοιχεία παθητικού σύμφωνα με το άρθρο 428στ του ΚΚΑ.</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1.5.1 κεντρικές ρυθμιζόμενες καταθέσεις</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Άρθρο 428στ παράγραφος 2 στοιχείο α) του ΚΚΑ· το ποσό που αναφέρεται στο στοιχείο 1.5 το οποίο σχετίζεται με κεντρικές ρυθμιζόμενες καταθέσεις</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1.5.2 προνομιακά δάνεια και πιστωτικές και ταμειακές διευκολύνσεις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Άρθρο 428στ παράγραφος 2 στοιχείο β) του ΚΚΑ· το ποσό που αναφέρεται στο στοιχείο 1.5 το οποίο σχετίζεται με προνομιακά δάνεια και πιστωτικές και ταμειακές διευκολύνσεις</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1.5.3 επιλέξιμα καλυμμένα ομόλογα</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Άρθρο 428στ παράγραφος 2 στοιχείο γ) του ΚΚΑ· το ποσό που αναφέρεται στο στοιχείο 1.5 το οποίο σχετίζεται με επιλέξιμα καλυμμένα ομόλογα</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1.5.4 δραστηριότητες εκκαθάρισης παραγώγων πελατών</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Άρθρο 428στ παράγραφος 2 στοιχείο δ) του ΚΚΑ· το ποσό που αναφέρεται στο στοιχείο 1.5 το οποίο σχετίζεται με δραστηριότητες εκκαθάρισης παραγώγων πελατών</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1.5.5 άλλα</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Άρθρο 428στ παράγραφος 1 του ΚΚΑ· το ποσό που αναφέρεται στο σημείο 1.5 το οποίο σχετίζεται με στοιχεία ενεργητικού που δεν αναφέρονται στα σημεία 1.5.1 έως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1.6 Απαιτούμενη σταθερή χρηματοδότηση (RSF) από στοιχεία ενεργητικού εντός ομίλου ή ΘΣΠ, εφόσον υπόκεινται σε </w:t>
            </w:r>
            <w:proofErr w:type="spellStart"/>
            <w:r>
              <w:rPr>
                <w:rFonts w:ascii="Times New Roman" w:hAnsi="Times New Roman"/>
                <w:b/>
                <w:sz w:val="24"/>
                <w:szCs w:val="24"/>
                <w:u w:val="thick" w:color="000000"/>
              </w:rPr>
              <w:t>προτιμησιακή</w:t>
            </w:r>
            <w:proofErr w:type="spellEnd"/>
            <w:r>
              <w:rPr>
                <w:rFonts w:ascii="Times New Roman" w:hAnsi="Times New Roman"/>
                <w:b/>
                <w:sz w:val="24"/>
                <w:szCs w:val="24"/>
                <w:u w:val="thick" w:color="000000"/>
              </w:rPr>
              <w:t xml:space="preserve"> μεταχείριση</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Τα ιδρύματα αναφέρουν εδώ στοιχεία ενεργητικού για τα οποία έχουν λάβει άδεια από τις αρμόδιες αρχές να εφαρμόζουν </w:t>
            </w:r>
            <w:proofErr w:type="spellStart"/>
            <w:r>
              <w:rPr>
                <w:rFonts w:ascii="Times New Roman" w:hAnsi="Times New Roman"/>
                <w:sz w:val="24"/>
                <w:szCs w:val="24"/>
              </w:rPr>
              <w:t>προτιμησιακή</w:t>
            </w:r>
            <w:proofErr w:type="spellEnd"/>
            <w:r>
              <w:rPr>
                <w:rFonts w:ascii="Times New Roman" w:hAnsi="Times New Roman"/>
                <w:sz w:val="24"/>
                <w:szCs w:val="24"/>
              </w:rPr>
              <w:t xml:space="preserve"> μεταχείριση σύμφωνα με το άρθρο 428η του ΚΚΑ.</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Απαιτούμενη σταθερή χρηματοδότηση (RSF) από παράγωγα</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Άρθρο 428δ, άρθρο 428ιθ παράγραφος 2, άρθρο 428λγ στοιχείο α) και άρθρο 428λδ παράγραφος 2 του ΚΚΑ</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Τα ιδρύματα αναφέρουν εδώ το ποσό της απαιτούμενης σταθερής χρηματοδότησης που προκύπτει από παράγωγα.</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απαιτούμενη σταθερή χρηματοδότηση για υποχρεώσεις από παράγωγα</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1.7 το οποίο είναι η απόλυτη εύλογη αξία των συμψηφιστικών συνόλων με αρνητική εύλογη αξία που υπολογίζεται σύμφωνα με το άρθρο </w:t>
            </w:r>
            <w:r w:rsidRPr="004C65B1">
              <w:rPr>
                <w:rFonts w:ascii="Times New Roman" w:hAnsi="Times New Roman"/>
                <w:sz w:val="24"/>
                <w:szCs w:val="24"/>
              </w:rPr>
              <w:t>428ιθ παράγραφος 2</w:t>
            </w:r>
            <w:r>
              <w:rPr>
                <w:rFonts w:ascii="Times New Roman" w:hAnsi="Times New Roman"/>
                <w:sz w:val="24"/>
                <w:szCs w:val="24"/>
              </w:rPr>
              <w:t xml:space="preserve"> του ΚΚΑ</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NSFR στοιχείων ενεργητικού από παράγωγα</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Άρθρο 428δ του ΚΚΑ· το ποσό που αναφέρεται στο στοιχείο 1.7 το οποίο υπολογίζεται ως η θετική διαφορά μεταξύ συμψηφιστικών συνόλων που υπολογίζεται σύμφωνα με το άρθρο 428λδ παράγραφος 2 του ΚΚΑ</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παρεχόμενο αρχικό περιθώριο</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Άρθρο 428λγ στοιχείο α) του ΚΚΑ· το ποσό που αναφέρεται στο στοιχείο 1.7 το οποίο σχετίζεται με το αρχικό περιθώριο για συμβάσεις παραγώγων</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Απαιτούμενη σταθερή χρηματοδότηση (RSF) από συνεισφορές στο κεφάλαιο εκκαθάρισης κεντρικού αντισυμβαλλομένου</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Άρθρο 428λγ στοιχείο β) του ΚΚΑ</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Τα ιδρύματα αναφέρουν εδώ στοιχεία παρεχόμενα ως συνεισφορά στο κεφάλαιο εκκαθάρισης κεντρικού αντισυμβαλλομένου.</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Απαιτούμενη σταθερή χρηματοδότηση (RSF) από άλλα στοιχεία ενεργητικού</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Τα ιδρύματα αναφέρουν εδώ οποιοδήποτε στοιχείο ενεργητικού το οποίο δεν αναφέρεται στα σημεία 1.1 έως 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 εμπορεύματα που αποτελούν αντικείμενο υλικής εμπορικής συναλλαγής</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lastRenderedPageBreak/>
              <w:t xml:space="preserve">Άρθρο 428λγ στοιχείο ζ) του ΚΚΑ· το ποσό που αναφέρεται στο στοιχείο 1.9 το οποίο σχετίζεται με εμπορεύματα που αποτελούν αντικείμενο υλικής εμπορικής συναλλαγής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Το σημείο αυτό δεν περιλαμβάνει παράγωγα επί εμπορευμάτων που εμπίπτουν στο σημείο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1.9.1.1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του ενός έτους</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1.9.1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του ενός έτους</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1.9.1.2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1.9.1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1.9.2 εισπρακτέες απαιτήσεις κατά την ημερομηνία συναλλαγής</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Άρθρο 428ιη παράγραφος 1 στοιχείο ε) του ΚΚΑ· το ποσό που αναφέρεται στο στοιχείο 1.9 το οποίο σχετίζεται με εισπρακτέες απαιτήσεις κατά την ημερομηνία συναλλαγής</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1.9.3 μη εξυπηρετούμενα στοιχεία ενεργητικού</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Άρθρο 428λδ παράγραφος 1 στοιχείο β) του ΚΚΑ· το ποσό που αναφέρεται στο στοιχείο 1.9 το οποίο σχετίζεται με μη εξυπηρετούμενα στοιχεία ενεργητικού</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1.9.4 άλλα στοιχεία ενεργητικού</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Άρθρο 428λδ παράγραφος 1 στοιχείο β) του ΚΚΑ· το ποσό που αναφέρεται στο σημείο 1.9 το οποίο σχετίζεται με στοιχεία ενεργητικού που δεν αναφέρονται στα σημεία 1.9.1 έως 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Απαιτούμενη σταθερή χρηματοδότηση (RSF) από στοιχεία εκτός ισολογισμού</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Τα ιδρύματα αναφέρουν εδώ το ποσό των στοιχείων εκτός ισολογισμού που δεν αναφέρονται στα σημεία 1.1 έως 1.9 και τα οποία υπόκεινται στις απαιτήσεις της απαιτούμενης σταθερής χρηματοδότησης</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1.10.1 δεσμευμένες διευκολύνσεις εντός ομίλου ή ΘΣΠ, εφόσον υπόκεινται σε </w:t>
            </w:r>
            <w:proofErr w:type="spellStart"/>
            <w:r>
              <w:rPr>
                <w:rFonts w:ascii="Times New Roman" w:hAnsi="Times New Roman"/>
                <w:b/>
                <w:sz w:val="24"/>
                <w:szCs w:val="24"/>
                <w:u w:val="thick" w:color="000000"/>
              </w:rPr>
              <w:t>προτιμησιακή</w:t>
            </w:r>
            <w:proofErr w:type="spellEnd"/>
            <w:r>
              <w:rPr>
                <w:rFonts w:ascii="Times New Roman" w:hAnsi="Times New Roman"/>
                <w:b/>
                <w:sz w:val="24"/>
                <w:szCs w:val="24"/>
                <w:u w:val="thick" w:color="000000"/>
              </w:rPr>
              <w:t xml:space="preserve"> μεταχείριση</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1.10 που σχετίζεται με δεσμευμένες </w:t>
            </w:r>
            <w:r>
              <w:rPr>
                <w:rFonts w:ascii="Times New Roman" w:hAnsi="Times New Roman"/>
                <w:sz w:val="24"/>
                <w:szCs w:val="24"/>
              </w:rPr>
              <w:lastRenderedPageBreak/>
              <w:t xml:space="preserve">διευκολύνσεις για τις οποίες οι αρμόδιες αρχές έχουν χορηγήσει άδεια να εφαρμόζεται </w:t>
            </w:r>
            <w:proofErr w:type="spellStart"/>
            <w:r>
              <w:rPr>
                <w:rFonts w:ascii="Times New Roman" w:hAnsi="Times New Roman"/>
                <w:sz w:val="24"/>
                <w:szCs w:val="24"/>
              </w:rPr>
              <w:t>προτιμησιακή</w:t>
            </w:r>
            <w:proofErr w:type="spellEnd"/>
            <w:r>
              <w:rPr>
                <w:rFonts w:ascii="Times New Roman" w:hAnsi="Times New Roman"/>
                <w:sz w:val="24"/>
                <w:szCs w:val="24"/>
              </w:rPr>
              <w:t xml:space="preserve"> μεταχείριση σύμφωνα με το άρθρο 428η του ΚΚΑ.</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δεσμευμένες διευκολύνσεις</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Άρθρο 428ιθ παράγραφος 1 στοιχείο γ) του ΚΚΑ· το ποσό που αναφέρεται στο σημείο 1.10 το οποίο σχετίζεται με δεσμευμένες διευκολύνσεις σύμφωνα με τον κατ’ εξουσιοδότηση κανονισμό (ΕΕ) 2015/61 που δεν αναφέρονται στο σημείο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εκτός ισολογισμού στοιχεία χρηματοδότησης του εμπορίου</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Άρθρο 428ιθ παράγραφος 1 στοιχείο δ), άρθρο 428κα και άρθρο 428κβ στοιχείο γ) του ΚΚΑ· το ποσό που αναφέρεται στο στοιχείο 1.10 το οποίο σχετίζεται με εκτός ισολογισμού προϊόντα που σχετίζονται με τη χρηματοδότηση εμπορίου όπως αναφέρονται στο παράρτημα I του ΚΚΑ</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μη εξυπηρετούμενα στοιχεία εκτός ισολογισμού</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Άρθρο 428λδ παράγραφος 1 στοιχείο β) του ΚΚΑ· το ποσό που αναφέρεται στο στοιχείο 1.10 το οποίο σχετίζεται με μη εξυπηρετούμενα ανοίγματα εκτός ισολογισμού</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άλλα ανοίγματα εκτός ισολογισμού για τα οποία η αρμόδια αρχή έχει καθορίσει συντελεστές απαιτούμενης σταθερής χρηματοδότησης (RSF)</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Το ποσό που αναφέρεται στο στοιχείο 1.10 το οποίο αντιστοιχεί στα ανοίγματα εκτός ισολογισμού για τα οποία η αρμόδια αρχή έχει καθορίσει συντελεστές απαιτούμενης σταθερής χρηματοδότησης σύμφωνα με το άρθρο 428ιστ παράγραφος 10 του ΚΚΑ</w:t>
            </w:r>
          </w:p>
        </w:tc>
      </w:tr>
      <w:bookmarkEnd w:id="18"/>
      <w:bookmarkEnd w:id="19"/>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20" w:name="_Toc58897977"/>
      <w:r>
        <w:rPr>
          <w:rFonts w:ascii="Times New Roman" w:hAnsi="Times New Roman"/>
          <w:b/>
          <w:sz w:val="24"/>
          <w:szCs w:val="24"/>
        </w:rPr>
        <w:lastRenderedPageBreak/>
        <w:t>ΜΕΡΟΣ III: ΔΙΑΘΕΣΙΜΗ ΣΤΑΘΕΡΗ ΧΡΗΜΑΤΟΔΟΤΗΣΗ</w:t>
      </w:r>
      <w:bookmarkEnd w:id="20"/>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1" w:name="_Toc58897978"/>
      <w:r>
        <w:rPr>
          <w:rFonts w:ascii="Times New Roman" w:hAnsi="Times New Roman"/>
          <w:b/>
          <w:sz w:val="24"/>
          <w:szCs w:val="24"/>
        </w:rPr>
        <w:t>Ειδικές παρατηρήσεις</w:t>
      </w:r>
      <w:bookmarkEnd w:id="21"/>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Όλες οι υποχρεώσεις και τα ίδια κεφάλαια αναφέρονται με κατανομή βάσει της εναπομένουσας </w:t>
      </w:r>
      <w:proofErr w:type="spellStart"/>
      <w:r>
        <w:rPr>
          <w:rFonts w:ascii="Times New Roman" w:hAnsi="Times New Roman"/>
          <w:sz w:val="24"/>
        </w:rPr>
        <w:t>ληκτότητάς</w:t>
      </w:r>
      <w:proofErr w:type="spellEnd"/>
      <w:r>
        <w:rPr>
          <w:rFonts w:ascii="Times New Roman" w:hAnsi="Times New Roman"/>
          <w:sz w:val="24"/>
        </w:rPr>
        <w:t xml:space="preserve"> τους σύμφωνα με το άρθρο 428ι του ΚΚΑ. Οι περίοδοι </w:t>
      </w:r>
      <w:proofErr w:type="spellStart"/>
      <w:r>
        <w:rPr>
          <w:rFonts w:ascii="Times New Roman" w:hAnsi="Times New Roman"/>
          <w:sz w:val="24"/>
        </w:rPr>
        <w:t>ληκτότητας</w:t>
      </w:r>
      <w:proofErr w:type="spellEnd"/>
      <w:r>
        <w:rPr>
          <w:rFonts w:ascii="Times New Roman" w:hAnsi="Times New Roman"/>
          <w:sz w:val="24"/>
        </w:rPr>
        <w:t xml:space="preserve"> των ποσών, οι πάγιοι συντελεστές διαθέσιμης σταθερής χρηματοδότησης και οι εφαρμοστέοι συντελεστές διαθέσιμης σταθερής χρηματοδότησης έχουν ως εξής:</w:t>
      </w:r>
    </w:p>
    <w:p w14:paraId="1F3E313C" w14:textId="77777777" w:rsidR="000D128D" w:rsidRPr="00A0098D" w:rsidRDefault="000D128D" w:rsidP="00A0098D">
      <w:pPr>
        <w:pStyle w:val="InstructionsText2"/>
        <w:numPr>
          <w:ilvl w:val="2"/>
          <w:numId w:val="24"/>
        </w:numPr>
        <w:rPr>
          <w:sz w:val="24"/>
        </w:rPr>
      </w:pPr>
      <w:r>
        <w:rPr>
          <w:sz w:val="24"/>
        </w:rPr>
        <w:t xml:space="preserve">εναπομένουσα </w:t>
      </w:r>
      <w:proofErr w:type="spellStart"/>
      <w:r>
        <w:rPr>
          <w:sz w:val="24"/>
        </w:rPr>
        <w:t>ληκτότητα</w:t>
      </w:r>
      <w:proofErr w:type="spellEnd"/>
      <w:r>
        <w:rPr>
          <w:sz w:val="24"/>
        </w:rPr>
        <w:t xml:space="preserve"> μικρότερη των έξι μηνών ή χωρίς προσδιορισθείσα </w:t>
      </w:r>
      <w:proofErr w:type="spellStart"/>
      <w:r>
        <w:rPr>
          <w:sz w:val="24"/>
        </w:rPr>
        <w:t>ληκτότητα</w:t>
      </w:r>
      <w:proofErr w:type="spellEnd"/>
      <w:r>
        <w:rPr>
          <w:sz w:val="24"/>
        </w:rPr>
        <w:t>·</w:t>
      </w:r>
    </w:p>
    <w:p w14:paraId="2FF39CD8" w14:textId="77777777" w:rsidR="000D128D" w:rsidRPr="00A0098D" w:rsidRDefault="000D128D" w:rsidP="00A0098D">
      <w:pPr>
        <w:pStyle w:val="InstructionsText2"/>
        <w:numPr>
          <w:ilvl w:val="2"/>
          <w:numId w:val="24"/>
        </w:numPr>
        <w:rPr>
          <w:sz w:val="24"/>
        </w:rPr>
      </w:pPr>
      <w:r>
        <w:rPr>
          <w:sz w:val="24"/>
        </w:rPr>
        <w:t xml:space="preserve">εναπομένουσα </w:t>
      </w:r>
      <w:proofErr w:type="spellStart"/>
      <w:r>
        <w:rPr>
          <w:sz w:val="24"/>
        </w:rPr>
        <w:t>ληκτότητα</w:t>
      </w:r>
      <w:proofErr w:type="spellEnd"/>
      <w:r>
        <w:rPr>
          <w:sz w:val="24"/>
        </w:rPr>
        <w:t xml:space="preserve"> τουλάχιστον έξι μηνών αλλά μικρότερη του ενός έτους·</w:t>
      </w:r>
    </w:p>
    <w:p w14:paraId="2FD4E056" w14:textId="77777777" w:rsidR="000D128D" w:rsidRPr="00A0098D" w:rsidRDefault="000D128D" w:rsidP="00A0098D">
      <w:pPr>
        <w:pStyle w:val="InstructionsText2"/>
        <w:numPr>
          <w:ilvl w:val="2"/>
          <w:numId w:val="24"/>
        </w:numPr>
        <w:rPr>
          <w:sz w:val="24"/>
        </w:rPr>
      </w:pPr>
      <w:r>
        <w:rPr>
          <w:sz w:val="24"/>
        </w:rPr>
        <w:t xml:space="preserve">εναπομένουσα </w:t>
      </w:r>
      <w:proofErr w:type="spellStart"/>
      <w:r>
        <w:rPr>
          <w:sz w:val="24"/>
        </w:rPr>
        <w:t>ληκτότητα</w:t>
      </w:r>
      <w:proofErr w:type="spellEnd"/>
      <w:r>
        <w:rPr>
          <w:sz w:val="24"/>
        </w:rPr>
        <w:t xml:space="preserve"> ενός έτους τουλάχιστον.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Όλες οι υποχρεώσεις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ενός έτους τουλάχιστον υπόκεινται σε συντελεστή διαθέσιμης σταθερής χρηματοδότησης 100 %, εκτός εάν ορίζεται διαφορετικά στα άρθρα 428ια έως 428ιδ του ΚΚΑ, σύμφωνα με το άρθρο 428ιε του ΚΚΑ.</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2" w:name="_Ref6931223"/>
      <w:r>
        <w:rPr>
          <w:rFonts w:ascii="Times New Roman" w:hAnsi="Times New Roman"/>
          <w:sz w:val="24"/>
        </w:rPr>
        <w:t xml:space="preserve">Όλες οι καταθέσεις όψεως αναφέρονται στην κατηγορία που αφορά υποχρεώσεις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μικρότερη των έξι μηνών.</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Σύμφωνα με το άρθρο 428ι παράγραφος 2 του ΚΚΑ, τα ιδρύματα λαμβάνουν υπόψη τα υφιστάμενα δικαιώματα προαίρεσης για τον προσδιορισμό της εναπομένουσας </w:t>
      </w:r>
      <w:proofErr w:type="spellStart"/>
      <w:r>
        <w:rPr>
          <w:rFonts w:ascii="Times New Roman" w:hAnsi="Times New Roman"/>
          <w:sz w:val="24"/>
        </w:rPr>
        <w:t>ληκτότητας</w:t>
      </w:r>
      <w:proofErr w:type="spellEnd"/>
      <w:r>
        <w:rPr>
          <w:rFonts w:ascii="Times New Roman" w:hAnsi="Times New Roman"/>
          <w:sz w:val="24"/>
        </w:rPr>
        <w:t xml:space="preserve"> υποχρέωσης ή ιδίων κεφαλαίων. Το πράττουν με την παραδοχή ότι ο αντισυμβαλλόμενος εξοφλεί δικαιώματα προαίρεσης αγοράς στη συντομότερη δυνατή ημερομηνία. Για δικαιώματα προαίρεσης που μπορούν να ασκηθούν κατά τη διακριτική ευχέρεια του ιδρύματος, το ίδρυμα και οι αρμόδιες αρχές λαμβάνουν υπόψη παράγοντες φήμης που ενδέχεται να περιορίζουν τη δυνατότητα ενός ιδρύματος να μην ασκήσει το δικαίωμα προαίρεσης, ιδίως δε τις προσδοκίες της αγοράς ότι τα ιδρύματα πρέπει να εξοφλούν ορισμένες υποχρεώσεις πριν από τη λήξη τους.</w:t>
      </w:r>
      <w:bookmarkEnd w:id="22"/>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Επιπλέον, όπως ορίζεται στο άρθρο 428ιε του ΚΚΑ, τα πρόσθετα στοιχεία της κατηγορίας 1, τα στοιχεία της κατηγορίας 2 και οποιαδήποτε άλλα κεφαλαιακά μέσα με ρητά ή ενσωματωμένα δικαιώματα προαίρεσης τα οποία (ακόμη και αν δεν έχουν ασκηθεί ακόμη κατά την ημερομηνία αναφοράς για την υποβολή αναφορών), σε περίπτωση άσκησής τους, θα μείωναν την πραγματική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κατά την ημερομηνία αναφοράς για την υποβολή αναφορών σε λιγότερο από ένα έτος δεν λαμβάνουν συντελεστή διαθέσιμης σταθερής χρηματοδότησης 100 %.</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Σύμφωνα με το άρθρο 428ι παράγραφος 3 του ΚΚΑ, τα ιδρύματα αντιμετωπίζουν τις καταθέσεις με καθορισμένες περιόδους προειδοποίησης σύμφωνα με την περίοδο προειδοποίησής τους και αντιμετωπίζουν τις προθεσμιακές καταθέσεις σύμφωνα με την εναπομένουσα </w:t>
      </w:r>
      <w:proofErr w:type="spellStart"/>
      <w:r>
        <w:rPr>
          <w:rFonts w:ascii="Times New Roman" w:hAnsi="Times New Roman"/>
          <w:sz w:val="24"/>
        </w:rPr>
        <w:t>ληκτότητά</w:t>
      </w:r>
      <w:proofErr w:type="spellEnd"/>
      <w:r>
        <w:rPr>
          <w:rFonts w:ascii="Times New Roman" w:hAnsi="Times New Roman"/>
          <w:sz w:val="24"/>
        </w:rPr>
        <w:t xml:space="preserve"> τους. Κατά παρέκκλιση από την παράγραφο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xml:space="preserve">, τα ιδρύματα δεν λαμβάνουν υπόψη δικαιώματα προαίρεσης για πρόωρες αναλήψεις όταν ο καταθέτης υποχρεούται να καταβάλει χρηματική ποινή για πρόωρες αναλήψεις που </w:t>
      </w:r>
      <w:r>
        <w:rPr>
          <w:rFonts w:ascii="Times New Roman" w:hAnsi="Times New Roman"/>
          <w:sz w:val="24"/>
        </w:rPr>
        <w:lastRenderedPageBreak/>
        <w:t xml:space="preserve">πραγματοποιούνται σε διάστημα μικρότερο του ενός έτους, όπως αυτή ορίζεται στο άρθρο 25 παράγραφος 4 του κατ' εξουσιοδότηση κανονισμού (ΕΕ) 2015/61, προκειμένου να προσδιορίσουν την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των προθεσμιακών καταθέσεων λιανικής.</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Το διάγραμμα αποφάσεων για το υπόδειγμα υποβολής αναφοράς C 81.00 αποτελεί μέρος των οδηγιών για τον προσδιορισμό κριτηρίων αξιολόγησης της ιεράρχησης για την κατάταξη κάθε αναφερόμενου στοιχείου σε κατηγορίες με σκοπό την εξασφάλιση της υποβολής ομοιογενών και συγκρίσιμων αναφορών. Δεν αρκεί μόνον η τήρηση του διαγράμματος αποφάσεων, δηλαδή τα ιδρύματα οφείλουν να συμμορφώνονται πάντοτε και με τις λοιπές οδηγίες. Για λόγους απλούστευσης, το διάγραμμα αποφάσεων δεν λαμβάνει υπόψη τα σύνολα, τα υποσύνολα και τα στοιχεία «εκ των οποίων»· ωστόσο, αυτό δεν σημαίνει ότι δεν πρέπει να αναφέρονται και αυτά τα στοιχεία.</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Στοιχείο</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Απόφαση</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Ενέργεια</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szCs w:val="24"/>
              </w:rPr>
              <w:t>Κεφάλαιο κοινών μετοχών της κατηγορίας 1;</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 xml:space="preserve">Πρόσθετο κεφάλαιο της κατηγορίας 1;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Κεφάλαιο της κατηγορίας 2;</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Άλλα κεφαλαιακά μέσα;</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szCs w:val="24"/>
              </w:rPr>
              <w:t xml:space="preserve">Υποχρέωση που συνδέεται με εξασφάλιση </w:t>
            </w:r>
            <w:proofErr w:type="spellStart"/>
            <w:r>
              <w:rPr>
                <w:rFonts w:ascii="Times New Roman" w:hAnsi="Times New Roman"/>
                <w:sz w:val="24"/>
                <w:szCs w:val="24"/>
              </w:rPr>
              <w:t>ληφθείσα</w:t>
            </w:r>
            <w:proofErr w:type="spellEnd"/>
            <w:r>
              <w:rPr>
                <w:rFonts w:ascii="Times New Roman" w:hAnsi="Times New Roman"/>
                <w:sz w:val="24"/>
                <w:szCs w:val="24"/>
              </w:rPr>
              <w:t xml:space="preserve"> ως περιθώριο διαφορών αποτίμησης για παράγωγα;</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 μην αναφερθεί</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Πληρωτέα κατά την ημερομηνία συναλλαγής;</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Αλληλεξαρτώμενο στοιχείο παθητικού;</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Κατάταξη σε ένα σχετικό στοιχείο του ID 2.8</w:t>
            </w:r>
          </w:p>
        </w:tc>
      </w:tr>
      <w:tr w:rsidR="00A0201D" w:rsidRPr="00B631BC" w14:paraId="3D203B7B" w14:textId="77777777" w:rsidTr="0022675C">
        <w:tc>
          <w:tcPr>
            <w:tcW w:w="529" w:type="dxa"/>
            <w:vMerge/>
            <w:shd w:val="clear" w:color="auto" w:fill="auto"/>
            <w:vAlign w:val="center"/>
          </w:tcPr>
          <w:p w14:paraId="17CD42E1" w14:textId="77777777" w:rsidR="00A0201D" w:rsidRPr="004C65B1"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4C65B1"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 xml:space="preserve">Υποχρεώσεις και δεσμευμένες διευκολύνσεις εντός ομίλου ή ΘΣΠ για τις οποίες η αρμόδια αρχή έχει χορηγήσει άδεια </w:t>
            </w:r>
            <w:proofErr w:type="spellStart"/>
            <w:r>
              <w:rPr>
                <w:rFonts w:ascii="Times New Roman" w:hAnsi="Times New Roman"/>
                <w:sz w:val="24"/>
                <w:szCs w:val="24"/>
              </w:rPr>
              <w:t>προτιμησιακής</w:t>
            </w:r>
            <w:proofErr w:type="spellEnd"/>
            <w:r>
              <w:rPr>
                <w:rFonts w:ascii="Times New Roman" w:hAnsi="Times New Roman"/>
                <w:sz w:val="24"/>
                <w:szCs w:val="24"/>
              </w:rPr>
              <w:t xml:space="preserve"> μεταχείρισης;</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szCs w:val="24"/>
              </w:rPr>
              <w:t>NSFR υποχρεώσεων σε παράγωγα;</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Αναβαλλόμενες φορολογικές υποχρεώσεις;</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Δικαιώματα μειοψηφίας;</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Σταθερές καταθέσεις λιανικής;</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Άλλες καταθέσεις λιανικής;</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szCs w:val="24"/>
              </w:rPr>
              <w:t>Υποχρεώσεις στις οποίες δεν μπορεί να προσδιοριστεί ο αντισυμβαλλόμενος;</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Υποχρεώσεις που παρέχονται από κεντρικές τράπεζες;</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Κατάταξη στο ID 2.5.1 ή 2.5.2</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Υποχρεώσεις που παρέχονται από χρηματοπιστωτικούς πελάτες;</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Κατάταξη σε ένα σχετικό στοιχείο του ID 2.5.3</w:t>
            </w:r>
          </w:p>
        </w:tc>
      </w:tr>
      <w:tr w:rsidR="00D92A0F" w:rsidRPr="00B631BC" w14:paraId="10E4DE13" w14:textId="77777777" w:rsidTr="0022675C">
        <w:tc>
          <w:tcPr>
            <w:tcW w:w="529" w:type="dxa"/>
            <w:vMerge/>
            <w:shd w:val="clear" w:color="auto" w:fill="auto"/>
            <w:vAlign w:val="center"/>
          </w:tcPr>
          <w:p w14:paraId="33F5BF84" w14:textId="77777777" w:rsidR="00D92A0F" w:rsidRPr="004C65B1"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4C65B1"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Υποχρεώσεις από μη χρηματοπιστωτικούς πελάτες εκτός των κεντρικών τραπεζών;</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Κατάταξη σε σχετικό στοιχείο του ID 2.3</w:t>
            </w:r>
          </w:p>
        </w:tc>
      </w:tr>
      <w:tr w:rsidR="00D92A0F" w:rsidRPr="00B631BC" w14:paraId="0C8751B4" w14:textId="77777777" w:rsidTr="0022675C">
        <w:tc>
          <w:tcPr>
            <w:tcW w:w="529" w:type="dxa"/>
            <w:vMerge/>
            <w:shd w:val="clear" w:color="auto" w:fill="auto"/>
            <w:vAlign w:val="center"/>
          </w:tcPr>
          <w:p w14:paraId="7634C8B6" w14:textId="77777777" w:rsidR="00D92A0F" w:rsidRPr="004C65B1"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4C65B1"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Τυχόν άλλες υποχρεώσεις που δεν λαμβάνονται υπόψη στις ανωτέρω κατηγορίες;</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 μην αναφερθεί</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58897979"/>
      <w:r>
        <w:rPr>
          <w:rFonts w:ascii="Times New Roman" w:hAnsi="Times New Roman"/>
          <w:b/>
          <w:sz w:val="24"/>
          <w:szCs w:val="24"/>
        </w:rPr>
        <w:t>Οδηγίες για συγκεκριμένες στήλες</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lastRenderedPageBreak/>
              <w:t>Στήλη</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Νομικά κείμενα αναφοράς και οδηγίες</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Ποσό</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szCs w:val="24"/>
              </w:rPr>
              <w:t xml:space="preserve">Τα ιδρύματα αναφέρουν στις στήλες 0010-0030 το ποσό των υποχρεώσεων και των ιδίων κεφαλαίων που κατατάσσονται στην εφαρμοστέα περίοδο εναπομένουσας </w:t>
            </w:r>
            <w:proofErr w:type="spellStart"/>
            <w:r>
              <w:rPr>
                <w:rFonts w:ascii="Times New Roman" w:hAnsi="Times New Roman"/>
                <w:sz w:val="24"/>
                <w:szCs w:val="24"/>
              </w:rPr>
              <w:t>ληκτότητας</w:t>
            </w:r>
            <w:proofErr w:type="spellEnd"/>
            <w:r>
              <w:rPr>
                <w:rFonts w:ascii="Times New Roman" w:hAnsi="Times New Roman"/>
                <w:sz w:val="24"/>
                <w:szCs w:val="24"/>
              </w:rPr>
              <w:t>.</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Πάγιος συντελεστής διαθέσιμης σταθερής χρηματοδότησης (ASF)</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szCs w:val="24"/>
              </w:rPr>
              <w:t>Οι πάγιοι συντελεστές στις στήλες 0040-0060 είναι εκείνοι που καθορίζονται στο έκτο μέρος τίτλος IV κεφάλαιο 3 του ΚΚΑ εξ ορισμού, βάσει των οποίων προσδιορίζεται το μέρος του ποσού των υποχρεώσεων και των ιδίων κεφαλαίων το οποίο συνιστά διαθέσιμη σταθερή χρηματοδότηση. Παρέχονται μόνο για ενημερωτικούς λόγους και δεν συμπληρώνονται από τα ιδρύματα.</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Εφαρμοστέος συντελεστής διαθέσιμης σταθερής χρηματοδότησης (ASF)</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Έκτο μέρος τίτλος IV κεφάλαια 2 και 3 του ΚΚΑ.</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szCs w:val="24"/>
              </w:rPr>
              <w:t>Τα ιδρύματα αναφέρουν στις στήλες 0070-0090 τους εφαρμοστέους συντελεστές διαθέσιμης σταθερής χρηματοδότησης του έκτου μέρους τίτλος IV κεφάλαιο 3 του ΚΚΑ, ως συντελεστές στάθμισης οι οποίοι, πολλαπλασιαζόμενοι με το ποσό των υποχρεώσεων ή ιδίων κεφαλαίων, καθορίζουν το ποσό της σχετικής διαθέσιμης σταθερής χρηματοδότησης. Οι εφαρμοστέοι συντελεστές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Οι εφαρμοστέοι συντελεστές μπορεί να αντικατοπτρίζουν ειδική διακριτική ευχέρεια εταιρειών ή κρατών μελών, αλλά δεν περιορίζονται σε αυτή.</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Διαθέσιμη σταθερή χρηματοδότηση</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στη στήλη 0100 την αξία της διαθέσιμης σταθερής χρηματοδότησης σύμφωνα με τον ορισμό του άρθρου 428θ του ΚΚΑ.</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szCs w:val="24"/>
              </w:rPr>
              <w:t>Υπολογίζεται με τον ακόλουθο μαθηματικό τύπο:</w:t>
            </w:r>
            <w:r>
              <w:t xml:space="preserve"> </w:t>
            </w:r>
            <w:r>
              <w:br/>
            </w:r>
            <w:r>
              <w:rPr>
                <w:rFonts w:ascii="Times New Roman" w:hAnsi="Times New Roman"/>
                <w:sz w:val="24"/>
                <w:szCs w:val="24"/>
              </w:rPr>
              <w:t>c0100 = ΑΘΡΟΙΣΜΑ{(c0010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4" w:name="_Toc58897980"/>
      <w:r>
        <w:rPr>
          <w:rFonts w:ascii="Times New Roman" w:hAnsi="Times New Roman"/>
          <w:b/>
          <w:sz w:val="24"/>
          <w:szCs w:val="24"/>
        </w:rPr>
        <w:t>Οδηγίες για συγκεκριμένες γραμμές</w:t>
      </w:r>
      <w:bookmarkEnd w:id="24"/>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Γραμμή</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Νομικά κείμενα αναφοράς και οδηγίες</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ΔΙΑΘΕΣΙΜΗ ΣΤΑΘΕΡΗ ΧΡΗΜΑΤΟΔΟΤΗΣΗ</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lastRenderedPageBreak/>
              <w:t>Έκτο μέρος τίτλος IV κεφάλαιο 3 του ΚΚΑ</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Διαθέσιμη σταθερή χρηματοδότηση (ASF) από κεφαλαιακά στοιχεία και μέσα</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το άθροισμα των στοιχείων που αναφέρονται στα σημεία 2.1.1 έως 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2.1.1 Κεφάλαιο κοινών μετοχών της κατηγορίας 1</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Άρθρο 428ιε στοιχείο α) του ΚΚΑ· τα στοιχεία κεφαλαίου κοινών μετοχών της κατηγορίας 1 πριν από την εφαρμογή των εποπτικών προσαρμογών, των αφαιρέσεων και των εξαιρέσεων ή εναλλακτικών δυνατοτήτων που ορίζονται στα άρθρα 32 έως 36, 48, 49 και 79 του ΚΚΑ</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2.1.2 Πρόσθετα στοιχεία της κατηγορίας 1</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Άρθρο 428ιε στοιχείο β) και άρθρο 428ια παράγραφος 3 στοιχείο δ) του ΚΚΑ· τα πρόσθετα στοιχεία της κατηγορίας 1 πριν από την εφαρμογή των αφαιρέσεων και των εξαιρέσεων που ορίζονται στα άρθρα 56 και 79 του ΚΚΑ.</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2.1.3 Στοιχεία της κατηγορίας 2</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Άρθρο 428ιε στοιχείο γ) και άρθρο 428ια παράγραφος 3 στοιχείο δ) του ΚΚΑ· τα στοιχεία της κατηγορίας 2 πριν από την εφαρμογή των αφαιρέσεων και των εξαιρέσεων που ορίζονται στα άρθρα 66 και 79 του ΚΚΑ και έχουν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 κατά την ημερομηνία αναφοράς για την υποβολή αναφορών</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2.1.4 Άλλα κεφαλαιακά μέσα</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Άρθρο 428ιε στοιχείο δ) και άρθρο 428ια παράγραφος 3 στοιχείο δ) του ΚΚΑ· άλλα κεφαλαιακά μέσα με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 κατά την ημερομηνία αναφοράς για την υποβολή αναφορών</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Διαθέσιμη σταθερή χρηματοδότηση (ASF) από καταθέσεις λιανικής</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το άθροισμα των στοιχείων που αναφέρονται στα σημεία 2.2.1 και 2.2.2. Το στοιχείο αυτό περιλαμβάνει τόσο εξασφαλισμένες όσο και μη εξασφαλισμένες υποχρεώσεις.</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2.2.0.1 εκ των οποίων, ομόλογα λιανικής</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Άρθρο 428θ του ΚΚΑ</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Τα ιδρύματα αναφέρουν εδώ το ποσό των ομολόγων και άλλων χρεογράφων που εκδίδονται και τα οποία πωλούνται αποκλειστικά στη λιανική αγορά και τηρούνται σε λογαριασμό λιανικής. Τα εν λόγω ομόλογα λιανικής αναφέρονται επίσης στην αντίστοιχη κατηγορία των καταθέσεων λιανικής </w:t>
            </w:r>
            <w:r>
              <w:rPr>
                <w:rFonts w:ascii="Times New Roman" w:hAnsi="Times New Roman"/>
                <w:sz w:val="24"/>
                <w:szCs w:val="24"/>
              </w:rPr>
              <w:lastRenderedPageBreak/>
              <w:t>ως «σταθερές καταθέσεις λιανικής» ή «άλλες καταθέσεις λιανικής» στα σημεία 2.2.1 και 2.2.2 αντίστοιχα.</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2.2.1. Σταθερές καταθέσεις λιανικής</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Άρθρο 428ιδ του ΚΚΑ</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Τα ιδρύματα αναφέρουν το μέρος των ποσών των καταθέσεων λιανικής που καλύπτονται από σύστημα εγγύησης των καταθέσεων σύμφωνα με την οδηγία 94/19/ΕΚ ή την οδηγία 2014/49/ΕΕ ή από ισοδύναμο σύστημα εγγύησης των καταθέσεων σε τρίτη χώρα και είτε αποτελεί τμήμα μιας καθιερωμένης σχέσης που καθιστά πολύ απίθανη την ενδεχόμενη ανάληψη ή τηρείται σε συναλλακτικό λογαριασμό σύμφωνα με το άρθρο 24 παράγραφοι 2 και 3 του κατ’ εξουσιοδότηση κανονισμού (ΕΕ) 2015/61 της Επιτροπής αντιστοίχως και εφόσον:</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οι καταθέσεις αυτές δεν πληρούν τα κριτήρια για υψηλότερο ποσοστό εκροής σύμφωνα με το άρθρο 25 παράγραφοι 2, 3 ή 5 του κατ’ εξουσιοδότηση κανονισμού (ΕΕ) 2015/61 της Επιτροπής και, σε αυτή την περίπτωση, αναφέρονται ως «άλλες καταθέσεις λιανικής»· ή</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οι καταθέσεις αυτές δεν έχουν ληφθεί σε τρίτες χώρες όπου εφαρμόζεται υψηλότερο ποσοστό εκροής σύμφωνα με το άρθρο 25 παράγραφος 5 του κατ’ εξουσιοδότηση κανονισμού (ΕΕ) 2015/61 και, σε αυτή την περίπτωση, αναφέρονται ως «άλλες καταθέσεις λιανικής».</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2.2.0.2 εκ των οποίων, με σημαντική ποινή πρόωρης ανάληψης</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Άρθρο 428ι παράγραφος 3 του ΚΚΑ</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Σταθερές καταθέσεις λιανικής που μπορούν να αναληφθούν πρόωρα, πριν από την παρέλευση έτους, με την καταβολή χρηματικής ποινής που αξιολογείται ως σημαντική σύμφωνα με το άρθρο 25 παράγραφος 4 του κατ’ εξουσιοδότηση κανονισμού (ΕΕ)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Άλλες καταθέσεις λιανικής</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Άρθρο 428ιγ του ΚΚΑ</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Τα ιδρύματα αναφέρουν το ποσό των άλλων καταθέσεων λιανικής εκτός από εκείνες που αναφέρονται ως «σταθερές καταθέσεις λιανικής» στο σημείο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2.2.0.3 εκ των οποίων, με σημαντική ποινή πρόωρης ανάληψης</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«Άλλες καταθέσεις λιανικής» που μπορούν να αναληφθούν πρόωρα, πριν από την παρέλευση έτους, με την καταβολή χρηματικής ποινής που αξιολογείται ως σημαντική σύμφωνα με το άρθρο 25 παράγραφος 4 του κατ’ εξουσιοδότηση κανονισμού (ΕΕ)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Διαθέσιμη σταθερή χρηματοδότηση (ASF) από άλλους μη χρηματοπιστωτικούς πελάτες (εκτός των κεντρικών τραπεζών)</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Άρθρο 428ιβ του ΚΚΑ· υποχρεώσεις που παρέχονται από μη χρηματοπιστωτικούς πελάτες χονδρικής (εκτός των κεντρικών τραπεζών)</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Τα ιδρύματα αναφέρουν εδώ το άθροισμα των στοιχείων στα σημεία 2.3.1 έως 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2.3.0.1 εκ των οποίων, συναλλαγές χρηματοδότησης τίτλων</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Άρθρο 428ε, άρθρο 428ιη παράγραφος 1 στοιχείο ζ) και άρθρο 428ιθ παράγραφος 1 στοιχείο β) του ΚΚΑ· το ποσό που αναφέρεται στο σημείο 2.3 το οποίο σχετίζεται με ποσά οφειλόμενα από συναλλαγές χρηματοδότησης τίτλων με μη χρηματοπιστωτικούς πελάτες</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2.3.0.2 εκ των οποίων, λειτουργικές καταθέσεις</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Το ποσό που αναφέρεται στο σημείο 2.3 το οποίο παρέχεται με τη μορφή λειτουργικών καταθέσεων και απαιτείται για την παροχή λειτουργικών υπηρεσιών όπως καθορίζεται στο άρθρο 27 του κατ’ εξουσιοδότηση κανονισμού (ΕΕ)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2.3.1 Υποχρεώσεις που παρέχονται από την κεντρική κυβέρνηση κράτους μέλους ή τρίτης χώρας</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Άρθρο 428ιβ στοιχείο β) σημείο i) του ΚΚΑ· το ποσό που αναφέρεται στο σημείο 2.3 το οποίο παρέχεται από την κεντρική κυβέρνηση κράτους μέλους ή τρίτης χώρας</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2.3.2 Υποχρεώσεις που παρέχονται από περιφερειακές κυβερνήσεις ή τοπικές αρχές κράτους μέλους ή τρίτης χώρας</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Άρθρο 428ιβ στοιχείο β) σημείο </w:t>
            </w:r>
            <w:proofErr w:type="spellStart"/>
            <w:r>
              <w:rPr>
                <w:rFonts w:ascii="Times New Roman" w:hAnsi="Times New Roman"/>
                <w:sz w:val="24"/>
                <w:szCs w:val="24"/>
              </w:rPr>
              <w:t>ii</w:t>
            </w:r>
            <w:proofErr w:type="spellEnd"/>
            <w:r>
              <w:rPr>
                <w:rFonts w:ascii="Times New Roman" w:hAnsi="Times New Roman"/>
                <w:sz w:val="24"/>
                <w:szCs w:val="24"/>
              </w:rPr>
              <w:t>) του ΚΚΑ· το ποσό που αναφέρεται στο σημείο 2.3 το οποίο παρέχεται από περιφερειακές κυβερνήσεις ή τοπικές αρχές κράτους μέλους ή τρίτης χώρας</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2.3.3 Υποχρεώσεις που παρέχονται από οντότητες του δημόσιου τομέα κράτους μέλους ή τρίτης χώρας</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Άρθρο 428ιβ στοιχείο β) σημείο </w:t>
            </w:r>
            <w:proofErr w:type="spellStart"/>
            <w:r>
              <w:rPr>
                <w:rFonts w:ascii="Times New Roman" w:hAnsi="Times New Roman"/>
                <w:sz w:val="24"/>
                <w:szCs w:val="24"/>
              </w:rPr>
              <w:t>iii</w:t>
            </w:r>
            <w:proofErr w:type="spellEnd"/>
            <w:r>
              <w:rPr>
                <w:rFonts w:ascii="Times New Roman" w:hAnsi="Times New Roman"/>
                <w:sz w:val="24"/>
                <w:szCs w:val="24"/>
              </w:rPr>
              <w:t>) του ΚΚΑ· το ποσό που αναφέρεται στο σημείο 2.3 το οποίο παρέχεται από οντότητες του δημόσιου τομέα κράτους μέλους ή τρίτης χώρας</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2.3.4 Υποχρεώσεις που παρέχονται από πολυμερείς τράπεζες ανάπτυξης και διεθνείς οργανισμούς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Άρθρο 428ιβ στοιχείο β) σημείο </w:t>
            </w:r>
            <w:proofErr w:type="spellStart"/>
            <w:r>
              <w:rPr>
                <w:rFonts w:ascii="Times New Roman" w:hAnsi="Times New Roman"/>
                <w:sz w:val="24"/>
                <w:szCs w:val="24"/>
              </w:rPr>
              <w:t>iv</w:t>
            </w:r>
            <w:proofErr w:type="spellEnd"/>
            <w:r>
              <w:rPr>
                <w:rFonts w:ascii="Times New Roman" w:hAnsi="Times New Roman"/>
                <w:sz w:val="24"/>
                <w:szCs w:val="24"/>
              </w:rPr>
              <w:t xml:space="preserve">) του ΚΚΑ· το ποσό που αναφέρεται στο σημείο 2.3 το οποίο παρέχεται από πολυμερείς τράπεζες ανάπτυξης και </w:t>
            </w:r>
            <w:r>
              <w:rPr>
                <w:rFonts w:ascii="Times New Roman" w:hAnsi="Times New Roman"/>
                <w:sz w:val="24"/>
                <w:szCs w:val="24"/>
              </w:rPr>
              <w:lastRenderedPageBreak/>
              <w:t>διεθνείς οργανισμούς</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2.3.5 Υποχρεώσεις που παρέχονται από μη χρηματοπιστωτικούς εταιρικούς πελάτες</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Άρθρο 428ιβ στοιχείο β) σημείο v) του ΚΚΑ· το ποσό που αναφέρεται στο σημείο 2.3 το οποίο παρέχεται από μη χρηματοπιστωτικούς εταιρικούς πελάτες</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2.3.6 Υποχρεώσεις που παρέχονται από πιστωτικές ενώσεις, προσωπικές εταιρείες επενδύσεων και μεσίτες καταθέσεων</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Άρθρο 428ιβ στοιχείο β) σημείο </w:t>
            </w:r>
            <w:proofErr w:type="spellStart"/>
            <w:r>
              <w:rPr>
                <w:rFonts w:ascii="Times New Roman" w:hAnsi="Times New Roman"/>
                <w:sz w:val="24"/>
                <w:szCs w:val="24"/>
              </w:rPr>
              <w:t>vi</w:t>
            </w:r>
            <w:proofErr w:type="spellEnd"/>
            <w:r>
              <w:rPr>
                <w:rFonts w:ascii="Times New Roman" w:hAnsi="Times New Roman"/>
                <w:sz w:val="24"/>
                <w:szCs w:val="24"/>
              </w:rPr>
              <w:t>) του ΚΚΑ· το ποσό που αναφέρεται στο σημείο 2.3 το οποίο παρέχεται από πιστωτικές ενώσεις, προσωπικές εταιρείες επενδύσεων και μεσίτες καταθέσεων</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 xml:space="preserve">2.4 Διαθέσιμη σταθερή χρηματοδότηση (ASF) από υποχρεώσεις και δεσμευμένες διευκολύνσεις εντός ομίλου ή ΘΣΠ, εφόσον υπόκεινται σε </w:t>
            </w:r>
            <w:proofErr w:type="spellStart"/>
            <w:r>
              <w:rPr>
                <w:rFonts w:ascii="Times New Roman" w:hAnsi="Times New Roman"/>
                <w:b/>
                <w:sz w:val="24"/>
                <w:szCs w:val="24"/>
                <w:u w:val="single"/>
              </w:rPr>
              <w:t>προτιμησιακή</w:t>
            </w:r>
            <w:proofErr w:type="spellEnd"/>
            <w:r>
              <w:rPr>
                <w:rFonts w:ascii="Times New Roman" w:hAnsi="Times New Roman"/>
                <w:b/>
                <w:sz w:val="24"/>
                <w:szCs w:val="24"/>
                <w:u w:val="single"/>
              </w:rPr>
              <w:t xml:space="preserve"> μεταχείριση</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Άρθρο 428η του ΚΚΑ· τα ιδρύματα αναφέρουν εδώ τις υποχρεώσεις και τις δεσμευμένες διευκολύνσεις για τις οποίες η αρμόδια αρχή έχει χορηγήσει την άδεια </w:t>
            </w:r>
            <w:proofErr w:type="spellStart"/>
            <w:r>
              <w:rPr>
                <w:rFonts w:ascii="Times New Roman" w:hAnsi="Times New Roman"/>
                <w:sz w:val="24"/>
                <w:szCs w:val="24"/>
              </w:rPr>
              <w:t>προτιμησιακής</w:t>
            </w:r>
            <w:proofErr w:type="spellEnd"/>
            <w:r>
              <w:rPr>
                <w:rFonts w:ascii="Times New Roman" w:hAnsi="Times New Roman"/>
                <w:sz w:val="24"/>
                <w:szCs w:val="24"/>
              </w:rPr>
              <w:t xml:space="preserve"> μεταχείρισης που αναφέρεται στο άρθρο 428η του ΚΚΑ.</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Διαθέσιμη σταθερή χρηματοδότηση (ASF) από χρηματοπιστωτικούς πελάτες και κεντρικές τράπεζες</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Τα ιδρύματα αναφέρουν εδώ το άθροισμα των στοιχείων που αναφέρονται στα σημεία 2.5.1 έως 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2.5.0.1 εκ των οποίων καταθέσεις όψεως που παρέχονται από μέλος δικτύου σε κεντρικό ίδρυμα</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Άρθρο 428ζ του ΚΚΑ</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Κεντρικά ιδρύματα σε θεσμικό σύστημα προστασίας ή σε δίκτυα συνεργασίας αναφέρουν τις καταθέσεις όψεως οι οποίες λαμβάνονται από ιδρύματα που ανήκουν στο εν λόγω θεσμικό σύστημα προστασίας ή δίκτυο συνεργασίας και οι οποίες αντιμετωπίζονται ως ρευστά στοιχεία ενεργητικού από το ίδρυμα που πραγματοποιεί την κατάθεση σύμφωνα με το άρθρο 16 του κατ’ εξουσιοδότηση κανονισμού (ΕΕ)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2.5.1 Υποχρεώσεις που παρέχονται από την ΕΚΤ ή την κεντρική τράπεζα κράτους μέλους</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Άρθρο 428ια παράγραφος 3 στοιχείο γ) σημείο i) και άρθρο 428ιβ στοιχείο γ) σημείο i) του ΚΚΑ· υποχρεώσεις που παρέχονται από την ΕΚΤ ή την κεντρική τράπεζα κράτους μέλους ανεξαρτήτως του εάν σχετίζονται ή όχι με </w:t>
            </w:r>
            <w:r>
              <w:rPr>
                <w:rFonts w:ascii="Times New Roman" w:hAnsi="Times New Roman"/>
                <w:sz w:val="24"/>
                <w:szCs w:val="24"/>
              </w:rPr>
              <w:lastRenderedPageBreak/>
              <w:t>συναλλαγές χρηματοδότησης τίτλων</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2.5.2 Υποχρεώσεις που παρέχονται από την κεντρική τράπεζα τρίτης χώρας</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Άρθρο 428ια παράγραφος 3 στοιχείο γ) σημείο </w:t>
            </w:r>
            <w:proofErr w:type="spellStart"/>
            <w:r>
              <w:rPr>
                <w:rFonts w:ascii="Times New Roman" w:hAnsi="Times New Roman"/>
                <w:sz w:val="24"/>
                <w:szCs w:val="24"/>
              </w:rPr>
              <w:t>ii</w:t>
            </w:r>
            <w:proofErr w:type="spellEnd"/>
            <w:r>
              <w:rPr>
                <w:rFonts w:ascii="Times New Roman" w:hAnsi="Times New Roman"/>
                <w:sz w:val="24"/>
                <w:szCs w:val="24"/>
              </w:rPr>
              <w:t xml:space="preserve">) και άρθρο 428ιβ στοιχείο γ) σημείο </w:t>
            </w:r>
            <w:proofErr w:type="spellStart"/>
            <w:r>
              <w:rPr>
                <w:rFonts w:ascii="Times New Roman" w:hAnsi="Times New Roman"/>
                <w:sz w:val="24"/>
                <w:szCs w:val="24"/>
              </w:rPr>
              <w:t>ii</w:t>
            </w:r>
            <w:proofErr w:type="spellEnd"/>
            <w:r>
              <w:rPr>
                <w:rFonts w:ascii="Times New Roman" w:hAnsi="Times New Roman"/>
                <w:sz w:val="24"/>
                <w:szCs w:val="24"/>
              </w:rPr>
              <w:t>) του ΚΚΑ· υποχρεώσεις που παρέχονται από την κεντρική τράπεζα τρίτης χώρας ανεξαρτήτως του εάν σχετίζονται ή όχι με συναλλαγές χρηματοδότησης τίτλων</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 Υποχρεώσεις που παρέχονται από χρηματοπιστωτικούς πελάτες</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Άρθρο 428ια παράγραφος 3 στοιχείο γ) σημείο </w:t>
            </w:r>
            <w:proofErr w:type="spellStart"/>
            <w:r>
              <w:rPr>
                <w:rFonts w:ascii="Times New Roman" w:hAnsi="Times New Roman"/>
                <w:sz w:val="24"/>
                <w:szCs w:val="24"/>
              </w:rPr>
              <w:t>iii</w:t>
            </w:r>
            <w:proofErr w:type="spellEnd"/>
            <w:r>
              <w:rPr>
                <w:rFonts w:ascii="Times New Roman" w:hAnsi="Times New Roman"/>
                <w:sz w:val="24"/>
                <w:szCs w:val="24"/>
              </w:rPr>
              <w:t xml:space="preserve">) και άρθρο 428ιβ στοιχείο γ) σημείο </w:t>
            </w:r>
            <w:proofErr w:type="spellStart"/>
            <w:r>
              <w:rPr>
                <w:rFonts w:ascii="Times New Roman" w:hAnsi="Times New Roman"/>
                <w:sz w:val="24"/>
                <w:szCs w:val="24"/>
              </w:rPr>
              <w:t>iii</w:t>
            </w:r>
            <w:proofErr w:type="spellEnd"/>
            <w:r>
              <w:rPr>
                <w:rFonts w:ascii="Times New Roman" w:hAnsi="Times New Roman"/>
                <w:sz w:val="24"/>
                <w:szCs w:val="24"/>
              </w:rPr>
              <w:t>) του ΚΚΑ· υποχρεώσεις που παρέχονται από χρηματοπιστωτικούς πελάτες ανεξαρτήτως του εάν σχετίζονται ή όχι με συναλλαγές χρηματοδότησης τίτλων</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2.5.3.1 Λειτουργικές καταθέσεις</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Άρθρο 428ιβ στοιχείο α) του ΚΚΑ</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Τα ιδρύματα αναφέρουν εδώ το μέρος των λειτουργικών καταθέσεων από χρηματοπιστωτικούς πελάτες, σύμφωνα με το άρθρο 27 του κατ’ εξουσιοδότηση κανονισμού (ΕΕ) 2015/61, οι οποίες είναι απαραίτητες για την παροχή λειτουργικών υπηρεσιών. Καταθέσεις που πραγματοποιούνται στο πλαίσιο αντίστοιχης τραπεζικής σχέσης ή της παροχής υπηρεσιών βασικής μεσολάβησης θεωρούνται μη λειτουργικές καταθέσεις σύμφωνα με το άρθρο 27 παράγραφος 5 του κατ’ εξουσιοδότηση κανονισμού (ΕΕ) 2015/61 και αναφέρονται στο σημείο 2.5.3.3.</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Λειτουργικές καταθέσεις σύμφωνα με το άρθρο 27 παράγραφος 1 στοιχείο γ) του κατ’ εξουσιοδότηση κανονισμού (ΕΕ) 2015/61 της Επιτροπής δεν αναφέρονται εδώ αλλά στο σημείο 2.3. «Διαθέσιμη σταθερή χρηματοδότηση (ASF) από άλλους μη χρηματοπιστωτικούς πελάτες (εκτός των κεντρικών τραπεζών)».</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Το μέρος των λειτουργικών καταθέσεων που υπερβαίνει το αναγκαίο ποσό για την παροχή λειτουργικών υπηρεσιών δεν αναφέρεται εδώ αλλά αναφέρεται στο σημείο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2.5.3.2 Υπερβάλλουσες λειτουργικές καταθέσεις</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Τα ιδρύματα αναφέρουν εδώ το μέρος των λειτουργικών καταθέσεων από χρηματοπιστωτικούς πελάτες πέραν εκείνων που απαιτούνται για την παροχή λειτουργικών υπηρεσιών.</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Λειτουργικές καταθέσεις σύμφωνα με το άρθρο 27 παράγραφος 1 στοιχείο γ) του κατ’ εξουσιοδότηση κανονισμού (ΕΕ) 2015/61 της Επιτροπής δεν αναφέρονται εδώ αλλά στο σημείο 2.3. «Διαθέσιμη σταθερή χρηματοδότηση (ASF) από άλλους μη χρηματοπιστωτικούς πελάτες (εκτός των κεντρικών </w:t>
            </w:r>
            <w:r>
              <w:rPr>
                <w:rFonts w:ascii="Times New Roman" w:hAnsi="Times New Roman"/>
                <w:sz w:val="24"/>
                <w:szCs w:val="24"/>
              </w:rPr>
              <w:lastRenderedPageBreak/>
              <w:t>τραπεζών)».</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2.5.3.3 Άλλες υποχρεώσεις</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Τα ιδρύματα αναφέρουν εδώ υποχρεώσεις που παρέχονται από χρηματοπιστωτικούς πελάτες που δεν είναι λειτουργικές καταθέσεις στις οποίες δεν μπορεί να προσδιοριστεί ο αντισυμβαλλόμενος.</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Το μέρος των λειτουργικών καταθέσεων που υπερβαίνει τις λειτουργικές καταθέσεις που είναι αναγκαίες για την παροχή λειτουργικών υπηρεσιών δεν αναφέρεται εδώ αλλά αναφέρεται στο σημείο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Διαθέσιμη σταθερή χρηματοδότηση (ASF) από υποχρεώσεις που παρέχονται στις οποίες δεν μπορεί να προσδιοριστεί ο αντισυμβαλλόμενος</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Άρθρο 428ια παράγραφος 3 στοιχείο δ) και άρθρο 428ιβ στοιχείο δ) του ΚΚΑ</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Τα ιδρύματα αναφέρουν εδώ υποχρεώσεις στις οποίες δεν μπορεί να προσδιοριστεί ο αντισυμβαλλόμενος, συμπεριλαμβανομένων των </w:t>
            </w:r>
            <w:proofErr w:type="spellStart"/>
            <w:r>
              <w:rPr>
                <w:rFonts w:ascii="Times New Roman" w:hAnsi="Times New Roman"/>
                <w:sz w:val="24"/>
                <w:szCs w:val="24"/>
              </w:rPr>
              <w:t>εκδοθέντων</w:t>
            </w:r>
            <w:proofErr w:type="spellEnd"/>
            <w:r>
              <w:rPr>
                <w:rFonts w:ascii="Times New Roman" w:hAnsi="Times New Roman"/>
                <w:sz w:val="24"/>
                <w:szCs w:val="24"/>
              </w:rPr>
              <w:t xml:space="preserve"> τίτλων στους οποίους δεν μπορεί να προσδιοριστεί ο κάτοχος.</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Διαθέσιμη σταθερή χρηματοδότηση (ASF) από καθαρές υποχρεώσεις από παράγωγα</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Η αρνητική διαφορά μεταξύ συμψηφιστικών συνόλων που υπολογίζεται σύμφωνα με το άρθρο 428ια παράγραφος 4 του ΚΚΑ</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Διαθέσιμη σταθερή χρηματοδότηση (ASF) από αλληλεξαρτώμενες υποχρεώσεις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Τα ιδρύματα αναφέρουν εδώ υποχρεώσεις που είναι αλληλεξαρτώμενες με στοιχεία ενεργητικού σύμφωνα με το άρθρο 428στ του ΚΚΑ. Τα ιδρύματα αναφέρουν εδώ το άθροισμα των σημείων 2.8.1 έως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2.8.1 Κεντρικές ρυθμιζόμενες καταθέσεις</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Υποχρεώσεις που σχετίζονται με κεντρικές ρυθμιζόμενες καταθέσεις οι οποίες πρέπει να αντιμετωπίζονται ως αλληλεξαρτώμενες με στοιχεία ενεργητικού σύμφωνα με το άρθρο 428στ παράγραφος 2 στοιχείο α) του ΚΚΑ</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2.8.2 Προνομιακά δάνεια και σχετικές πιστωτικές και ταμειακές διευκολύνσεις</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Υποχρεώσεις που σχετίζονται με προνομιακά δάνεια και πιστωτικές και ταμειακές διευκολύνσεις και οι οποίες είναι αλληλεξαρτώμενες με στοιχεία ενεργητικού σύμφωνα με το άρθρο 428στ παράγραφος 2 στοιχείο β) του ΚΚΑ.</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2.8.3 Επιλέξιμα καλυμμένα ομόλογα</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Υποχρεώσεις που σχετίζονται με καλυμμένα ομόλογα οι οποίες πρέπει να αντιμετωπίζονται ως αλληλεξαρτώμενες με στοιχεία ενεργητικού σύμφωνα με το άρθρο 428στ παράγραφος 2 στοιχείο γ) του ΚΚΑ</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2.8.4 Δραστηριότητες εκκαθάρισης παραγώγων πελατών</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Υποχρεώσεις που σχετίζονται με δραστηριότητες εκκαθάρισης παραγώγων πελατών και οι οποίες πρέπει να αντιμετωπίζονται ως αλληλεξαρτώμενες με στοιχεία ενεργητικού σύμφωνα με το άρθρο 428στ παράγραφος 2 στοιχείο δ) του ΚΚΑ</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2.8.5 Άλλες</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Υποχρεώσεις οι οποίες πληρούν όλες τις προϋποθέσεις που καθορίζονται στο άρθρο 428στ παράγραφος 1 του ΚΚΑ και οι οποίες πρέπει να αντιμετωπίζονται ως αλληλεξαρτώμενες με στοιχεία ενεργητικού σύμφωνα με το άρθρο 428στ παράγραφος 1 του ΚΚΑ</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Διαθέσιμη σταθερή χρηματοδότηση (ASF) από άλλες υποχρεώσεις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Τα ιδρύματα αναφέρουν εδώ το άθροισμα των στοιχείων που αναφέρονται στα σημεία 2.9.1 έως 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2.9.1 Πληρωτέα κατά την ημερομηνία συναλλαγής</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Άρθρο 428ια παράγραφος 3 στοιχείο α) του ΚΚΑ</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Τα ιδρύματα αναφέρουν εδώ πληρωτέα κατά την ημερομηνία συναλλαγής που προκύπτουν από την αγορά χρηματοοικονομικών μέσων, ξένων νομισμάτων και βασικών εμπορευμάτων, τα οποία αναμένεται να διακανονιστούν κατά τον κανονικό κύκλο διακανονισμού ή την περίοδο που συνηθίζεται για τη σχετική ανταλλαγή ή το είδος των συναλλαγών, ή τα οποία δεν έχουν διακανονιστεί αλλά αναμένεται να διακανονιστούν,</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2.9.2 Αναβαλλόμενες φορολογικές υποχρεώσεις</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Άρθρο 428ια παράγραφος 1 στοιχείο α) του ΚΚΑ</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Τα ιδρύματα αναφέρουν εδώ αναβαλλόμενες φορολογικές υποχρεώσεις και θεωρούν την κατά το δυνατόν πλησιέστερη ημερομηνία κατά την οποία το ποσό τους μπορεί να εκτελεστεί ως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2.9.3 Δικαιώματα μειοψηφίας</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Άρθρο 428ια παράγραφος 1 στοιχείο β) του ΚΚΑ</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Τα ιδρύματα αναφέρουν εδώ δικαιώματα μειοψηφίας και θεωρούν τη διάρκεια του μέσου ως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2.9.4 Άλλες υποχρεώσεις</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Άρθρο 428ια παράγραφοι 1 και 3 του ΚΚΑ</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Τα ιδρύματα αναφέρουν εδώ άλλες υποχρεώσεις, συμπεριλαμβανομένων των αρνητικών θέσεων και των θέσεων ανοικτής </w:t>
            </w:r>
            <w:proofErr w:type="spellStart"/>
            <w:r>
              <w:rPr>
                <w:rFonts w:ascii="Times New Roman" w:hAnsi="Times New Roman"/>
                <w:sz w:val="24"/>
                <w:szCs w:val="24"/>
              </w:rPr>
              <w:t>ληκτότητας</w:t>
            </w:r>
            <w:proofErr w:type="spellEnd"/>
            <w:r>
              <w:rPr>
                <w:rFonts w:ascii="Times New Roman" w:hAnsi="Times New Roman"/>
                <w:sz w:val="24"/>
                <w:szCs w:val="24"/>
              </w:rPr>
              <w:t>.</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5" w:name="_Toc58897981"/>
      <w:r>
        <w:rPr>
          <w:rFonts w:ascii="Times New Roman" w:hAnsi="Times New Roman"/>
          <w:b/>
          <w:sz w:val="24"/>
          <w:szCs w:val="24"/>
        </w:rPr>
        <w:lastRenderedPageBreak/>
        <w:t>ΜΕΡΟΣ IV: ΑΠΛΟΥΣΤΕΥΜΕΝΗ ΑΠΑΙΤΟΥΜΕΝΗ ΣΤΑΘΕΡΗ ΧΡΗΜΑΤΟΔΟΤΗΣΗ</w:t>
      </w:r>
      <w:bookmarkEnd w:id="25"/>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6" w:name="_Toc58897982"/>
      <w:r>
        <w:rPr>
          <w:rFonts w:ascii="Times New Roman" w:hAnsi="Times New Roman"/>
          <w:b/>
          <w:sz w:val="24"/>
          <w:szCs w:val="24"/>
        </w:rPr>
        <w:t>Ειδικές παρατηρήσεις</w:t>
      </w:r>
      <w:bookmarkEnd w:id="26"/>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Τα ιδρύματα αναφέρουν στην κατάλληλη κατηγορία όλα τα στοιχεία ενεργητικού επί των οποίων διατηρούν την πραγματική κυριότητα, ακόμη και εάν δεν αντιμετωπίζονται λογιστικά στον ισολογισμό τους. Τα στοιχεία ενεργητικού επί των οποίων τα ιδρύματα δεν διατηρούν την πραγματική κυριότητα δεν αναφέρονται, ακόμη και εάν αντιμετωπίζονται λογιστικά στον ισολογισμό τους.</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Σύμφωνα με το άρθρο 428μγ του ΚΚΑ, εκτός αν ορίζεται άλλως στο έκτο μέρος τίτλος IV κεφάλαιο 7 του ΚΚΑ, το ποσό της απαιτούμενης σταθερής χρηματοδότησης (RSF) υπολογίζεται με πολλαπλασιασμό του ποσού των στοιχείων ενεργητικού και των στοιχείων εκτός ισολογισμού επί τους συντελεστές απαιτούμενης σταθερής χρηματοδότησης.</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 xml:space="preserve">Στοιχεία ενεργητικού τα οποία είναι επιλέξιμα ως υψηλής ποιότητας ρευστά στοιχεία ενεργητικού (HQLA) σύμφωνα με τον κατ’ εξουσιοδότηση κανονισμό (ΕΕ) 2015/61 αναφέρονται, ανεξαρτήτως του εάν συμμορφώνονται με τις λειτουργικές απαιτήσεις που αναφέρονται στο άρθρο 8 του εν λόγω κατ’ εξουσιοδότηση κανονισμού. Τα εν λόγω στοιχεία ενεργητικού αναφέρονται στις καθορισμένες στήλες ανεξάρτητα από την εναπομένουσα </w:t>
      </w:r>
      <w:proofErr w:type="spellStart"/>
      <w:r>
        <w:rPr>
          <w:rFonts w:ascii="Times New Roman" w:hAnsi="Times New Roman"/>
          <w:sz w:val="24"/>
        </w:rPr>
        <w:t>ληκτότητά</w:t>
      </w:r>
      <w:proofErr w:type="spellEnd"/>
      <w:r>
        <w:rPr>
          <w:rFonts w:ascii="Times New Roman" w:hAnsi="Times New Roman"/>
          <w:sz w:val="24"/>
        </w:rPr>
        <w:t xml:space="preserve"> τους.</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Όλα τα μη HQLA και τα στοιχεία εκτός ισολογισμού αναφέρονται με κατανομή βάσει της εναπομένουσας </w:t>
      </w:r>
      <w:proofErr w:type="spellStart"/>
      <w:r>
        <w:rPr>
          <w:rFonts w:ascii="Times New Roman" w:hAnsi="Times New Roman"/>
          <w:sz w:val="24"/>
        </w:rPr>
        <w:t>ληκτότητάς</w:t>
      </w:r>
      <w:proofErr w:type="spellEnd"/>
      <w:r>
        <w:rPr>
          <w:rFonts w:ascii="Times New Roman" w:hAnsi="Times New Roman"/>
          <w:sz w:val="24"/>
        </w:rPr>
        <w:t xml:space="preserve"> τους σύμφωνα με το άρθρο 428μδ του ΚΚΑ. Οι περίοδοι </w:t>
      </w:r>
      <w:proofErr w:type="spellStart"/>
      <w:r>
        <w:rPr>
          <w:rFonts w:ascii="Times New Roman" w:hAnsi="Times New Roman"/>
          <w:sz w:val="24"/>
        </w:rPr>
        <w:t>ληκτότητας</w:t>
      </w:r>
      <w:proofErr w:type="spellEnd"/>
      <w:r>
        <w:rPr>
          <w:rFonts w:ascii="Times New Roman" w:hAnsi="Times New Roman"/>
          <w:sz w:val="24"/>
        </w:rPr>
        <w:t xml:space="preserve"> του ποσού, οι πάγιοι συντελεστές και οι εφαρμοστέοι συντελεστές έχουν ως εξής:</w:t>
      </w:r>
    </w:p>
    <w:p w14:paraId="7E776733" w14:textId="77777777" w:rsidR="00A66401" w:rsidRPr="00A0098D" w:rsidRDefault="00A66401" w:rsidP="00A0098D">
      <w:pPr>
        <w:pStyle w:val="InstructionsText2"/>
        <w:numPr>
          <w:ilvl w:val="2"/>
          <w:numId w:val="24"/>
        </w:numPr>
        <w:rPr>
          <w:sz w:val="24"/>
        </w:rPr>
      </w:pPr>
      <w:r>
        <w:rPr>
          <w:sz w:val="24"/>
        </w:rPr>
        <w:t xml:space="preserve">εναπομένουσα </w:t>
      </w:r>
      <w:proofErr w:type="spellStart"/>
      <w:r>
        <w:rPr>
          <w:sz w:val="24"/>
        </w:rPr>
        <w:t>ληκτότητα</w:t>
      </w:r>
      <w:proofErr w:type="spellEnd"/>
      <w:r>
        <w:rPr>
          <w:sz w:val="24"/>
        </w:rPr>
        <w:t xml:space="preserve"> μικρότερη του ενός έτους ή χωρίς προσδιορισθείσα </w:t>
      </w:r>
      <w:proofErr w:type="spellStart"/>
      <w:r>
        <w:rPr>
          <w:sz w:val="24"/>
        </w:rPr>
        <w:t>ληκτότητα</w:t>
      </w:r>
      <w:proofErr w:type="spellEnd"/>
      <w:r>
        <w:rPr>
          <w:sz w:val="24"/>
        </w:rPr>
        <w:t>·</w:t>
      </w:r>
    </w:p>
    <w:p w14:paraId="45BEFB0D" w14:textId="77777777" w:rsidR="00A66401" w:rsidRPr="00A0098D" w:rsidRDefault="00A66401" w:rsidP="00A0098D">
      <w:pPr>
        <w:pStyle w:val="InstructionsText2"/>
        <w:numPr>
          <w:ilvl w:val="2"/>
          <w:numId w:val="24"/>
        </w:numPr>
        <w:rPr>
          <w:sz w:val="24"/>
        </w:rPr>
      </w:pPr>
      <w:r>
        <w:rPr>
          <w:sz w:val="24"/>
        </w:rPr>
        <w:t xml:space="preserve">εναπομένουσα </w:t>
      </w:r>
      <w:proofErr w:type="spellStart"/>
      <w:r>
        <w:rPr>
          <w:sz w:val="24"/>
        </w:rPr>
        <w:t>ληκτότητα</w:t>
      </w:r>
      <w:proofErr w:type="spellEnd"/>
      <w:r>
        <w:rPr>
          <w:sz w:val="24"/>
        </w:rPr>
        <w:t xml:space="preserve"> ενός έτους τουλάχιστον.</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Κατά τον υπολογισμό της εναπομένουσας </w:t>
      </w:r>
      <w:proofErr w:type="spellStart"/>
      <w:r>
        <w:rPr>
          <w:rFonts w:ascii="Times New Roman" w:hAnsi="Times New Roman"/>
          <w:sz w:val="24"/>
        </w:rPr>
        <w:t>ληκτότητας</w:t>
      </w:r>
      <w:proofErr w:type="spellEnd"/>
      <w:r>
        <w:rPr>
          <w:rFonts w:ascii="Times New Roman" w:hAnsi="Times New Roman"/>
          <w:sz w:val="24"/>
        </w:rPr>
        <w:t xml:space="preserve"> στοιχείων ενεργητικού μη HQLA και στοιχείων εκτός ισολογισμού, τα ιδρύματα λαμβάνουν υπόψη τα δικαιώματα προαίρεσης, με βάση την παραδοχή ότι ο εκδότης ή ο αντισυμβαλλόμενος θα ασκήσει κάθε δικαίωμα προαίρεσης προκειμένου να επεκτείνει τη </w:t>
      </w:r>
      <w:proofErr w:type="spellStart"/>
      <w:r>
        <w:rPr>
          <w:rFonts w:ascii="Times New Roman" w:hAnsi="Times New Roman"/>
          <w:sz w:val="24"/>
        </w:rPr>
        <w:t>ληκτότητα</w:t>
      </w:r>
      <w:proofErr w:type="spellEnd"/>
      <w:r>
        <w:rPr>
          <w:rFonts w:ascii="Times New Roman" w:hAnsi="Times New Roman"/>
          <w:sz w:val="24"/>
        </w:rPr>
        <w:t xml:space="preserve"> του στοιχείου ενεργητικού. Για δικαιώματα προαίρεσης που μπορούν να ασκηθούν κατά τη διακριτική ευχέρεια του ιδρύματος, το ίδρυμα και η αρμόδια αρχή λαμβάνουν υπόψη λόγους φήμης που ενδέχεται να περιορίζουν τη δυνατότητα του ιδρύματος να μην ασκήσει το δικαίωμα προαίρεσης, ιδίως λαμβανομένων υπόψη των προσδοκιών των αγορών και των πελατών ότι το ίδρυμα θα παρατείνει τη </w:t>
      </w:r>
      <w:proofErr w:type="spellStart"/>
      <w:r>
        <w:rPr>
          <w:rFonts w:ascii="Times New Roman" w:hAnsi="Times New Roman"/>
          <w:sz w:val="24"/>
        </w:rPr>
        <w:t>ληκτότητα</w:t>
      </w:r>
      <w:proofErr w:type="spellEnd"/>
      <w:r>
        <w:rPr>
          <w:rFonts w:ascii="Times New Roman" w:hAnsi="Times New Roman"/>
          <w:sz w:val="24"/>
        </w:rPr>
        <w:t xml:space="preserve"> ορισμένων στοιχείων ενεργητικού κατά την ημερομηνία λήξης τους.</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 xml:space="preserve">Για ορισμένα στοιχεία, τα ιδρύματα αναφέρουν στοιχεία ενεργητικού σύμφωνα με το καθεστώς και/ή τη </w:t>
      </w:r>
      <w:proofErr w:type="spellStart"/>
      <w:r>
        <w:rPr>
          <w:rFonts w:ascii="Times New Roman" w:hAnsi="Times New Roman"/>
          <w:sz w:val="24"/>
        </w:rPr>
        <w:t>ληκτότητα</w:t>
      </w:r>
      <w:proofErr w:type="spellEnd"/>
      <w:r>
        <w:rPr>
          <w:rFonts w:ascii="Times New Roman" w:hAnsi="Times New Roman"/>
          <w:sz w:val="24"/>
        </w:rPr>
        <w:t xml:space="preserve"> της επιβάρυνσης του εν λόγω στοιχείου ενεργητικού σύμφωνα με το άρθρο 428μγ παράγραφοι 4, 5 και 6 του ΚΚΑ.</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Το διάγραμμα αποφάσεων για το υπόδειγμα υποβολής αναφοράς C 82.00 αποτελεί </w:t>
      </w:r>
      <w:r>
        <w:rPr>
          <w:rFonts w:ascii="Times New Roman" w:hAnsi="Times New Roman"/>
          <w:sz w:val="24"/>
        </w:rPr>
        <w:lastRenderedPageBreak/>
        <w:t xml:space="preserve">μέρος των οδηγιών για τον προσδιορισμό κριτηρίων αξιολόγησης της ιεράρχησης για την κατάταξη κάθε αναφερόμενου στοιχείου σε κατηγορίες με σκοπό την εξασφάλιση της υποβολής ομοιογενών και συγκρίσιμων αναφορών. Δεν αρκεί μόνον η τήρηση του διαγράμματος αποφάσεων, δηλαδή τα ιδρύματα οφείλουν να συμμορφώνονται πάντοτε και με τις λοιπές οδηγίες. Για λόγους απλούστευσης, το διάγραμμα αποφάσεων δεν λαμβάνει υπόψη τα σύνολα και τα υποσύνολα· ωστόσο, αυτό δεν σημαίνει ότι δεν πρέπει να αναφέρονται και αυτά τα στοιχεία.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Όπως ορίζεται στο άρθρο 428μγ παράγραφος 5 του ΚΚΑ, στην περίπτωση που ένα ίδρυμα επαναχρησιμοποιεί ή ενεχυριάζει εκ νέου στοιχείο ενεργητικού που ήταν αντικείμενο δανεισμού, μεταξύ άλλων σε συναλλαγές χρηματοδότησης τίτλων, και το οποίο αντιμετωπίζεται λογιστικά εκτός ισολογισμού, η συναλλαγή στην οποία το εν λόγω στοιχείο ενεργητικού αποτέλεσε αντικείμενο δανεισμού θεωρείται βεβαρημένη στον βαθμό που δεν μπορεί να λήξει χωρίς το ίδρυμα να επιστρέψει το στοιχείο ενεργητικού που ελήφθη ως δάνειο.</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Στοιχείο</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Απόφαση</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Ενέργεια</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Συμψηφιστικά σύνολα συμβάσεων παραγώγων με αρνητική εύλογη αξία χωρίς να αφαιρούνται εξασφαλίσεις που παρέχονται ή πληρωμές διακανονισμού και εισπράξεις που συνδέονται με μεταβολές στην αποτίμηση αγοράς των εν λόγω συμβάσεων;</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Στοιχείο ενεργητικού ή στοιχείο εκτός ισολογισμού που παρέχεται ως αρχικό περιθώριο για παράγωγα;</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szCs w:val="24"/>
              </w:rPr>
              <w:t>#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Στοιχείο ενεργητικού ή στοιχείο εκτός ισολογισμού που παρέχεται ως συνεισφορά στο κεφάλαιο εκκαθάρισης κεντρικού αντισυμβαλλομένου;</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Στοιχείο επί του οποίου το ίδρυμα διατηρεί την πραγματική κυριότητα;</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szCs w:val="24"/>
              </w:rPr>
              <w:t>#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Στοιχείο ενεργητικού που συνδέεται με εξασφαλίσεις που παρέχονται ως αρχικό περιθώριο ή περιθώριο διαφορών αποτίμησης για παράγωγα ή ως συνεισφορά στο κεφάλαιο εκκαθάρισης κεντρικού αντισυμβαλλομένου;</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Να μην αναφερθεί</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Μη εξυπηρετούμενα στοιχεία ενεργητικού ή τίτλοι σε αθέτηση;</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 xml:space="preserve">Εισπρακτέες απαιτήσεις κατά την ημερομηνία </w:t>
            </w:r>
            <w:r>
              <w:rPr>
                <w:rFonts w:ascii="Times New Roman" w:hAnsi="Times New Roman"/>
                <w:sz w:val="24"/>
                <w:szCs w:val="24"/>
              </w:rPr>
              <w:lastRenderedPageBreak/>
              <w:t>συναλλαγής;</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lastRenderedPageBreak/>
              <w:t>Ναι</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Αλληλεξαρτώμενα στοιχεία ενεργητικού;</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szCs w:val="24"/>
              </w:rPr>
              <w:t>Κατάταξη σε ένα σχετικό στοιχείο του ID 1.5</w:t>
            </w:r>
          </w:p>
        </w:tc>
      </w:tr>
      <w:tr w:rsidR="00A66401" w:rsidRPr="00B631BC" w14:paraId="2ACD2ECD" w14:textId="77777777" w:rsidTr="00D6423A">
        <w:tc>
          <w:tcPr>
            <w:tcW w:w="529" w:type="dxa"/>
            <w:vMerge/>
            <w:shd w:val="clear" w:color="auto" w:fill="auto"/>
            <w:vAlign w:val="center"/>
          </w:tcPr>
          <w:p w14:paraId="4432A0ED" w14:textId="77777777" w:rsidR="00A66401" w:rsidRPr="004C65B1"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4C65B1"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xml:space="preserve"> #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 xml:space="preserve">Στοιχεία ενεργητικού εντός ομίλου ή ΘΣΠ για τα οποία η αρμόδια αρχή έχει χορηγήσει άδεια για την </w:t>
            </w:r>
            <w:proofErr w:type="spellStart"/>
            <w:r>
              <w:rPr>
                <w:rFonts w:ascii="Times New Roman" w:hAnsi="Times New Roman"/>
                <w:sz w:val="24"/>
                <w:szCs w:val="24"/>
              </w:rPr>
              <w:t>προτιμησιακή</w:t>
            </w:r>
            <w:proofErr w:type="spellEnd"/>
            <w:r>
              <w:rPr>
                <w:rFonts w:ascii="Times New Roman" w:hAnsi="Times New Roman"/>
                <w:sz w:val="24"/>
                <w:szCs w:val="24"/>
              </w:rPr>
              <w:t xml:space="preserve"> μεταχείριση;</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Στοιχεία ενεργητικού κεντρικής τράπεζας;</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szCs w:val="24"/>
              </w:rPr>
              <w:t>Κατάταξη σε ένα σχετικό στοιχείο του ID 1.1</w:t>
            </w:r>
          </w:p>
        </w:tc>
      </w:tr>
      <w:tr w:rsidR="00A66401" w:rsidRPr="00B631BC" w14:paraId="63A974A3" w14:textId="77777777" w:rsidTr="00D6423A">
        <w:tc>
          <w:tcPr>
            <w:tcW w:w="529" w:type="dxa"/>
            <w:vMerge/>
            <w:shd w:val="clear" w:color="auto" w:fill="auto"/>
            <w:vAlign w:val="center"/>
          </w:tcPr>
          <w:p w14:paraId="55B448A9" w14:textId="77777777" w:rsidR="00A66401" w:rsidRPr="004C65B1"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4C65B1"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Ρευστά στοιχεία ενεργητικού;</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Κατάταξη σε ένα σχετικό στοιχείο των ID 1.2.1 έως 1.2.4</w:t>
            </w:r>
          </w:p>
        </w:tc>
      </w:tr>
      <w:tr w:rsidR="00A66401" w:rsidRPr="00B631BC" w14:paraId="52504F87" w14:textId="77777777" w:rsidTr="00D6423A">
        <w:tc>
          <w:tcPr>
            <w:tcW w:w="529" w:type="dxa"/>
            <w:vMerge/>
            <w:shd w:val="clear" w:color="auto" w:fill="auto"/>
            <w:vAlign w:val="center"/>
          </w:tcPr>
          <w:p w14:paraId="3713AFCF" w14:textId="77777777" w:rsidR="00A66401" w:rsidRPr="004C65B1"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4C65B1"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Τίτλοι που συνιστούν μη ρευστά στοιχεία ενεργητικού;</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Εντός ισολογισμού προϊόντα χρηματοδότησης του εμπορίου;</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NSFR στοιχείων ενεργητικού από παράγωγα;</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Δάνεια;</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Δάνεια σε μη χρηματοπιστωτικούς πελάτες;</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Δάνεια σε χρηματοπιστωτικούς πελάτες;</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szCs w:val="24"/>
              </w:rPr>
              <w:t>Όχι</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Τυχόν άλλα στοιχεία ενεργητικού που δεν λαμβάνονται υπόψη στις ανωτέρω κατηγορίες;</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szCs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Να μην αναφερθεί</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Άνοιγμα εκτός ισολογισμού;</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Να μην αναφερθεί</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Μη εξυπηρετούμενο άνοιγμα;</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Δεσμευμένες διευκολύνσεις;</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szCs w:val="24"/>
              </w:rPr>
              <w:t xml:space="preserve">Δεσμευμένες διευκολύνσεις για τις οποίες η αρμόδια αρχή έχει χορηγήσει άδεια για την </w:t>
            </w:r>
            <w:proofErr w:type="spellStart"/>
            <w:r>
              <w:rPr>
                <w:rFonts w:ascii="Times New Roman" w:hAnsi="Times New Roman"/>
                <w:sz w:val="24"/>
                <w:szCs w:val="24"/>
              </w:rPr>
              <w:t>προτιμησιακή</w:t>
            </w:r>
            <w:proofErr w:type="spellEnd"/>
            <w:r>
              <w:rPr>
                <w:rFonts w:ascii="Times New Roman" w:hAnsi="Times New Roman"/>
                <w:sz w:val="24"/>
                <w:szCs w:val="24"/>
              </w:rPr>
              <w:t xml:space="preserve"> μεταχείριση;</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Εκτός ισολογισμού στοιχείο χρηματοδότησης του εμπορίου;</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Άλλο άνοιγμα εκτός ισολογισμού για το οποίο η αρμόδια αρχή έχει καθορίσει συντελεστή απαιτούμενης σταθερής χρηματοδότησης;</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Να μην αναφερθεί</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58897983"/>
      <w:r>
        <w:rPr>
          <w:rFonts w:ascii="Times New Roman" w:hAnsi="Times New Roman"/>
          <w:b/>
          <w:sz w:val="24"/>
          <w:szCs w:val="24"/>
        </w:rPr>
        <w:t>Οδηγίες για συγκεκριμένες στήλες</w:t>
      </w:r>
      <w:bookmarkEnd w:id="27"/>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Στήλη</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Νομικά κείμενα αναφοράς και οδηγίες</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Ποσό μη HQLA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στις στήλες 0010-0020 το ποσό, εκτός εάν ορίζεται άλλως στο έκτο μέρος τίτλος IV κεφάλαιο 7 του ΚΚΑ, των στοιχείων ενεργητικού και των στοιχείων εκτός ισολογισμού που αναφέρονται στο έκτο μέρος τίτλος IV κεφάλαιο 7 τμήμα 2 του ΚΚΑ.</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Το ποσό αναφέρεται στις στήλες 0010-0020 όταν το αντίστοιχο στοιχείο δεν είναι επιλέξιμο ως ρευστό στοιχείο ενεργητικού σύμφωνα με τον κατ’ εξουσιοδότηση κανονισμό (ΕΕ) 2015/61, ανεξαρτήτως του εάν συμμορφώνονται με τις λειτουργικές απαιτήσεις που αναφέρονται στο άρθρο 8 του εν λόγω κατ’ εξουσιοδότηση κανονισμού.</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Ποσό HQLA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Βλέπε οδηγίες για τις στήλες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lastRenderedPageBreak/>
              <w:t>Το ποσό αναφέρεται στη στήλη 0030 όταν το αντίστοιχο στοιχείο είναι επιλέξιμο ως ρευστό στοιχείο ενεργητικού σύμφωνα με τον κατ’ εξουσιοδότηση κανονισμό (ΕΕ) 2015/61, ανεξαρτήτως του εάν συμμορφώνονται με τις λειτουργικές απαιτήσεις που αναφέρονται στο άρθρο 8 του εν λόγω κατ’ εξουσιοδότηση κανονισμού.</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Πάγιος συντελεστής απαιτούμενης σταθερής χρηματοδότησης (RSF)</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Έκτο μέρος τίτλος IV κεφάλαιο 7 τμήμα 2 του ΚΚΑ</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Οι πάγιοι συντελεστές στις στήλες 0040-0060 είναι εκείνοι που καθορίζονται στο έκτο μέρος τίτλος IV κεφάλαιο 7 του ΚΚΑ εξ ορισμού, βάσει των οποίων προσδιορίζεται το μέρος του ποσού των στοιχείων ενεργητικού και των στοιχείων εκτός ισολογισμού το οποίο συνιστά απαιτούμενη σταθερή χρηματοδότηση. Παρέχονται μόνο για ενημερωτικούς λόγους και δεν συμπληρώνονται από τα ιδρύματα.</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Εφαρμοστέος συντελεστής απαιτούμενης σταθερής χρηματοδότησης (RSF)</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Κεφάλαια 2 και 7 του ΚΚΑ</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Τα ιδρύματα αναφέρουν στις στήλες 0070-0900 τον εφαρμοστέο συντελεστή για τα στοιχεία που αναφέρονται στο έκτο μέρος τίτλος IV κεφάλαιο 7 του ΚΚΑ. Οι εφαρμοστέοι συντελεστές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Οι εφαρμοστέοι συντελεστές μπορεί να αντικατοπτρίζουν ειδική διακριτική ευχέρεια εταιρειών ή κρατών μελών, αλλά δεν περιορίζονται σε αυτή.</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Απαιτούμενη σταθερή χρηματοδότηση:</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στη στήλη 0100 την απαιτούμενη σταθερή χρηματοδότηση σύμφωνα με το έκτο μέρος τίτλος IV κεφάλαιο 7 του ΚΚΑ.</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szCs w:val="24"/>
              </w:rPr>
              <w:t>Υπολογίζεται με τον ακόλουθο μαθηματικό τύπο:</w:t>
            </w:r>
            <w:r>
              <w:t xml:space="preserve"> </w:t>
            </w:r>
            <w:r>
              <w:br/>
            </w:r>
            <w:r>
              <w:rPr>
                <w:rFonts w:ascii="Times New Roman" w:hAnsi="Times New Roman"/>
                <w:sz w:val="24"/>
                <w:szCs w:val="24"/>
              </w:rPr>
              <w:t>c0100 = ΑΘΡΟΙΣΜΑ{(c0010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8" w:name="_Toc58897984"/>
      <w:r>
        <w:rPr>
          <w:rFonts w:ascii="Times New Roman" w:hAnsi="Times New Roman"/>
          <w:b/>
          <w:sz w:val="24"/>
          <w:szCs w:val="24"/>
        </w:rPr>
        <w:t>Οδηγίες για συγκεκριμένες γραμμές</w:t>
      </w:r>
      <w:bookmarkEnd w:id="28"/>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Γραμμή</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Νομικά κείμενα αναφοράς και οδηγίες</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ΑΠΑΙΤΟΥΜΕΝΗ ΣΤΑΘΕΡΗ ΧΡΗΜΑΤΟΔΟΤΗΣΗ</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Τα ιδρύματα αναφέρουν εδώ στοιχεία που υπόκεινται στην απαιτούμενη σταθερή χρηματοδότηση σύμφωνα με το έκτο μέρος τίτλος IV κεφάλαιο 7 </w:t>
            </w:r>
            <w:r>
              <w:rPr>
                <w:rFonts w:ascii="Times New Roman" w:hAnsi="Times New Roman"/>
                <w:sz w:val="24"/>
                <w:szCs w:val="24"/>
              </w:rPr>
              <w:lastRenderedPageBreak/>
              <w:t>του ΚΚΑ.</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Απαιτούμενη σταθερή χρηματοδότηση (RSF) από στοιχεία ενεργητικού κεντρικής τράπεζας</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Άρθρο 428με παράγραφος 1 στοιχεία β) και γ) και άρθρο 428λ στοιχείο δ) του ΚΚΑ</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τα στοιχεία ενεργητικού κεντρικής τράπεζας.</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Μπορεί να εφαρμοστεί μειωμένος συντελεστής απαιτούμενης σταθερής χρηματοδότησης σύμφωνα με το άρθρο 428μγ παράγραφος 7 του ΚΚΑ.</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μετρητά, αποθεματικά και ανοίγματα HQLA έναντι κεντρικών τραπεζών</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μετρητά και αποθεματικά σε κεντρικές τράπεζες, συμπεριλαμβανομένων των πλεοναζόντων αποθεματικών. Τα ιδρύματα αναφέρουν επίσης εδώ τυχόν άλλα ανοίγματα έναντι κεντρικών τραπεζών τα οποία θεωρούνται ρευστά στοιχεία ενεργητικού σύμφωνα με τον κατ’ εξουσιοδότηση κανονισμό (ΕΕ) 2015/61, ανεξαρτήτως του εάν συμμορφώνονται με τις λειτουργικές απαιτήσεις που αναφέρονται στο άρθρο 8 του εν λόγω κατ’ εξουσιοδότηση κανονισμού.</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Τα ελάχιστα αποθεματικά που δεν θεωρούνται ρευστά στοιχεία ενεργητικού σύμφωνα με τον κατ’ εξουσιοδότηση κανονισμό (ΕΕ) 2015/61 αναφέρονται στη σχετική στήλη για τα μη HQLA.</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άλλα ανοίγματα μη HQLA έναντι κεντρικών τραπεζών</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τυχόν άλλες απαιτήσεις έναντι κεντρικών τραπεζών εκτός εκείνων που αναφέρονται στο σημείο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Απαιτούμενη σταθερή χρηματοδότηση (RSF) από ρευστά στοιχεία ενεργητικού</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Άρθρα 428μδ έως 428μη και άρθρο 428ν του ΚΚΑ</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ρευστά στοιχεία ενεργητικού σύμφωνα με τον κατ’ εξουσιοδότηση κανονισμό (ΕΕ) 2015/61, ανεξαρτήτως του εάν συμμορφώνονται με τις λειτουργικές απαιτήσεις που αναφέρονται στο άρθρο 8 του εν λόγω κατ’ εξουσιοδότηση κανονισμού.</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στοιχεία ενεργητικού επιπέδου 1 επιλέξιμα για ποσοστό περικοπής 0 % του δείκτη κάλυψης ρευστότητας (ΔΚΡ)</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στοιχεία ενεργητικού που είναι επιλέξιμα ως ρευστά στοιχεία ενεργητικού επιπέδου 1 σύμφωνα με το άρθρο 10 του κατ’ εξουσιοδότηση κανονισμού (ΕΕ)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των έξι μηνών</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σημείο 1.2.1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των έξι μηνών.</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τουλάχιστον έξι μηνών αλλά μικρότερη του ενός έτους</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σημείο 1.2.1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τουλάχιστον έξι μηνών αλλά μικρότερη του ενός έτους.</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1.2.1.3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σημείο 1.2.1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στοιχεία ενεργητικού επιπέδου 1 επιλέξιμα για ποσοστό περικοπής 7 % του ΔΚΡ</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στοιχεία ενεργητικού επιπέδου 1 που είναι επιλέξιμα για ποσοστό περικοπής 7 % σύμφωνα με τον κατ’ εξουσιοδότηση κανονισμό (ΕΕ) 2015/61, καθώς επίσης μετοχές ή μερίδια σε ΟΣΕ που είναι επιλέξιμα για ποσοστό περικοπής 5 % σύμφωνα με τον κατ’ εξουσιοδότηση κανονισμό (ΕΕ) 2015/61.</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1.2.2.1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των έξι μηνών</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σημείο 1.2.2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των έξι μηνών.</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1.2.2.2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τουλάχιστον έξι μηνών αλλά μικρότερη του ενός έτους</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σημείο 1.2.2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τουλάχιστον έξι μηνών αλλά μικρότερη του ενός έτους.</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1.2.2.3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σημείο 1.2.2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w:t>
            </w:r>
            <w:r>
              <w:rPr>
                <w:rFonts w:ascii="Times New Roman" w:hAnsi="Times New Roman"/>
                <w:sz w:val="24"/>
                <w:szCs w:val="24"/>
              </w:rPr>
              <w:lastRenderedPageBreak/>
              <w:t>έτους τουλάχιστον.</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στοιχεία ενεργητικού επιπέδου 2Α επιλέξιμα για ποσοστό περικοπής 15 % του ΔΚΡ και μετοχές ή μερίδια σε ΟΣΕ επιλέξιμα για ποσοστό περικοπής 0-20 % του ΔΚΡ</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εδώ στοιχεία ενεργητικού που είναι επιλέξιμα ως στοιχεία ενεργητικού επιπέδου 2Α σύμφωνα με τον κατ’ εξουσιοδότηση κανονισμό (ΕΕ) 2015/61 και μετοχές ή μερίδια σε ΟΣΕ επιλέξιμα για ποσοστά περικοπής 0-20 % του ΔΚΡ σύμφωνα με τον κατ’ εξουσιοδότηση κανονισμό (ΕΕ)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των έξι μηνών</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Το ποσό που αναφέρεται στο στοιχείο 1.2.5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των έξι μηνών</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τουλάχιστον έξι μηνών αλλά μικρότερη του ενός έτους</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σημείο 1.2.5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τουλάχιστον έξι μηνών αλλά μικρότερη του ενός έτους</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1.2.3.3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στοιχείο 1.2.5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στοιχεία ενεργητικού επιπέδου 2Β επιλέξιμα για ποσοστό περικοπής 25 % του ΔΚΡ και μετοχές ή μερίδια σε ΟΣΕ επιλέξιμα για ποσοστό περικοπής 30-55 %</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Τα ιδρύματα αναφέρουν εδώ στοιχεία ενεργητικού επιπέδου 2Β που είναι επιλέξιμα για ποσοστό περικοπής 25 % σύμφωνα με τον κατ’ εξουσιοδότηση κανονισμό (ΕΕ) 2015/61 και μετοχές ή μερίδια σε ΟΣΕ που είναι επιλέξιμα για ποσοστά περικοπής 30-55 % σύμφωνα με τον κατ’ εξουσιοδότηση κανονισμό (ΕΕ)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1.2.4.1 μη βεβαρημένα ή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μικρότερη του ενός έτους</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σημείο 1.2.4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του ενός έτους</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1.2.4.2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σημείο 1.2.4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Απαιτούμενη σταθερή χρηματοδότηση (RSF) από τίτλους εκτός των ρευστών στοιχείων ενεργητικού</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Άρθρο 428μθ στοιχείο β), άρθρο 428να στοιχείο δ) και άρθρο 428νβ παράγραφος 1 στοιχείο β) του ΚΚΑ</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Τα ιδρύματα αναφέρουν εδώ τίτλους οι οποίοι δεν είναι σε αθέτηση σύμφωνα με το άρθρο 178 του ΚΚΑ και δεν είναι ρευστά στοιχεία ενεργητικού σύμφωνα με τον κατ’ εξουσιοδότηση κανονισμό (ΕΕ) 2015/61, ανεξαρτήτως του εάν συμμορφώνονται με τις λειτουργικές απαιτήσεις που προβλέπονται στον εν λόγω κανονισμό.</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 xml:space="preserve">1.3.1 μη βεβαρημένα ή βεβαρημένα για εναπομένουσα </w:t>
            </w:r>
            <w:proofErr w:type="spellStart"/>
            <w:r>
              <w:rPr>
                <w:rFonts w:ascii="Times New Roman" w:hAnsi="Times New Roman"/>
                <w:b/>
                <w:sz w:val="24"/>
                <w:szCs w:val="24"/>
                <w:u w:val="thick"/>
              </w:rPr>
              <w:t>ληκτότητα</w:t>
            </w:r>
            <w:proofErr w:type="spellEnd"/>
            <w:r>
              <w:rPr>
                <w:rFonts w:ascii="Times New Roman" w:hAnsi="Times New Roman"/>
                <w:b/>
                <w:sz w:val="24"/>
                <w:szCs w:val="24"/>
                <w:u w:val="thick"/>
              </w:rPr>
              <w:t xml:space="preserve"> μικρότερη του ενός έτους</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σημείο 1.3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του ενός έτους</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1.3.2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σημείο 1.3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Απαιτούμενη σταθερή χρηματοδότηση (RSF) από δάνεια</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Τα ιδρύματα αναφέρουν εδώ τα οφειλόμενα ποσά από δάνεια που δεν είναι σε αθέτηση σύμφωνα με το άρθρο 178 του ΚΚΑ.</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Όπως προβλέπεται δυνάμει του άρθρου 428μδ παράγραφος 4 του ΚΚΑ, για την αποπληρωμή δανείων με εναπομένουσα συμβατική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ή μεγαλύτερου διαστήματος, οποιοδήποτε μέρος λήγει σε λιγότερο από έξι μήνες και οποιοδήποτε μέρος λήγει σε διάστημα άνω των έξι μηνών και κάτω του ενός έτους αντιμετωπίζεται σαν να έχει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των έξι μηνών, και άνω των έξι μηνών αλλά κάτω του ενός έτους αντίστοιχα.</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δάνεια σε μη χρηματοπιστωτικούς πελάτες</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Το ποσό που αναφέρεται στο σημείο 1.4 το οποίο σχετίζεται με δάνεια σε μη χρηματοπιστωτικούς πελάτες</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 xml:space="preserve">1.4.1.1 μη βεβαρημένα ή βεβαρημένα για εναπομένουσα </w:t>
            </w:r>
            <w:proofErr w:type="spellStart"/>
            <w:r>
              <w:rPr>
                <w:rFonts w:ascii="Times New Roman" w:hAnsi="Times New Roman"/>
                <w:b/>
                <w:sz w:val="24"/>
                <w:szCs w:val="24"/>
              </w:rPr>
              <w:t>ληκτότητα</w:t>
            </w:r>
            <w:proofErr w:type="spellEnd"/>
            <w:r>
              <w:rPr>
                <w:rFonts w:ascii="Times New Roman" w:hAnsi="Times New Roman"/>
                <w:b/>
                <w:sz w:val="24"/>
                <w:szCs w:val="24"/>
              </w:rPr>
              <w:t xml:space="preserve"> μικρότερη του ενός έτους</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Άρθρο 428μθ στοιχείο α) και άρθρο 428να στοιχείο β) του ΚΚΑ· το ποσό που αναφέρεται στο σημείο 1.4.1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του ενός έτους.</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1.4.1.2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Άρθρο 428νβ παράγραφος 1 στοιχείο β) του ΚΚΑ· το ποσό που αναφέρεται στο σημείο 1.4.1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δάνεια σε χρηματοπιστωτικούς πελάτες</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Το ποσό που αναφέρεται στο σημείο 1.4 το οποίο σχετίζεται με δάνεια σε χρηματοπιστωτικούς πελάτες</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 xml:space="preserve">1.4.2.1 μη βεβαρημένα ή βεβαρημένα για εναπομένουσα </w:t>
            </w:r>
            <w:proofErr w:type="spellStart"/>
            <w:r>
              <w:rPr>
                <w:rFonts w:ascii="Times New Roman" w:hAnsi="Times New Roman"/>
                <w:b/>
                <w:sz w:val="24"/>
                <w:szCs w:val="24"/>
              </w:rPr>
              <w:t>ληκτότητα</w:t>
            </w:r>
            <w:proofErr w:type="spellEnd"/>
            <w:r>
              <w:rPr>
                <w:rFonts w:ascii="Times New Roman" w:hAnsi="Times New Roman"/>
                <w:b/>
                <w:sz w:val="24"/>
                <w:szCs w:val="24"/>
              </w:rPr>
              <w:t xml:space="preserve"> μικρότερη του ενός έτους</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szCs w:val="24"/>
              </w:rPr>
              <w:t xml:space="preserve">Άρθρο 428μθ στοιχείο α) και άρθρο 428νβ παράγραφος 1 στοιχείο β) του ΚΚΑ· το ποσό που αναφέρεται στο σημείο 1.4.2 το οποίο σχετίζεται με στοιχεία ενεργητικού τα οποία είναι μη βεβαρημένα ή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του ενός έτους</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1.4.2.2 βεβαρημένα για εναπομένουσα </w:t>
            </w:r>
            <w:proofErr w:type="spellStart"/>
            <w:r>
              <w:rPr>
                <w:rFonts w:ascii="Times New Roman" w:hAnsi="Times New Roman"/>
                <w:b/>
                <w:sz w:val="24"/>
                <w:szCs w:val="24"/>
                <w:u w:val="thick" w:color="000000"/>
              </w:rPr>
              <w:t>ληκτότητα</w:t>
            </w:r>
            <w:proofErr w:type="spellEnd"/>
            <w:r>
              <w:rPr>
                <w:rFonts w:ascii="Times New Roman" w:hAnsi="Times New Roman"/>
                <w:b/>
                <w:sz w:val="24"/>
                <w:szCs w:val="24"/>
                <w:u w:val="thick" w:color="000000"/>
              </w:rPr>
              <w:t xml:space="preserve"> ενός έτους τουλάχιστον</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 xml:space="preserve">Άρθρο 428νβ παράγραφος 1 στοιχείο β) του ΚΚΑ· το ποσό που αναφέρεται στο σημείο 1.4.2 το οποίο σχετίζεται με στοιχεία ενεργητικού τα οποία είναι βεβαρημένα για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εντός ισολογισμού προϊόντα που σχετίζονται με τη χρηματοδότηση του εμπορίου</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Άρθρο 428μθ στοιχείο β) και άρθρο 428να στοιχείο γ) του ΚΚΑ· το ποσό που αναφέρεται στο σημείο 1.4 το οποίο προκύπτει από εντός ισολογισμού προϊόντα που σχετίζονται με τη χρηματοδότηση του εμπορίου</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Απαιτούμενη σταθερή χρηματοδότηση (RSF) από </w:t>
            </w:r>
            <w:proofErr w:type="spellStart"/>
            <w:r>
              <w:rPr>
                <w:rFonts w:ascii="Times New Roman" w:hAnsi="Times New Roman"/>
                <w:b/>
                <w:sz w:val="24"/>
                <w:szCs w:val="24"/>
                <w:u w:val="thick" w:color="000000"/>
              </w:rPr>
              <w:t>αλληλοεξαρτώμενα</w:t>
            </w:r>
            <w:proofErr w:type="spellEnd"/>
            <w:r>
              <w:rPr>
                <w:rFonts w:ascii="Times New Roman" w:hAnsi="Times New Roman"/>
                <w:b/>
                <w:sz w:val="24"/>
                <w:szCs w:val="24"/>
                <w:u w:val="thick" w:color="000000"/>
              </w:rPr>
              <w:t xml:space="preserve"> στοιχεία ενεργητικού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Άρθρο 428στ και άρθρο 428ιη παράγραφος 1 στοιχείο στ) του ΚΚΑ· τα ιδρύματα αναφέρουν εδώ στοιχεία ενεργητικού που είναι αλληλεξαρτώμενα με υποχρεώσεις σύμφωνα με το άρθρο 428στ του ΚΚΑ</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1.6 Απαιτούμενη σταθερή χρηματοδότηση (RSF) από στοιχεία ενεργητικού εντός ομίλου ή ΘΣΠ, εφόσον υπόκεινται σε </w:t>
            </w:r>
            <w:proofErr w:type="spellStart"/>
            <w:r>
              <w:rPr>
                <w:rFonts w:ascii="Times New Roman" w:hAnsi="Times New Roman"/>
                <w:b/>
                <w:sz w:val="24"/>
                <w:szCs w:val="24"/>
                <w:u w:val="thick" w:color="000000"/>
              </w:rPr>
              <w:t>προτιμησιακή</w:t>
            </w:r>
            <w:proofErr w:type="spellEnd"/>
            <w:r>
              <w:rPr>
                <w:rFonts w:ascii="Times New Roman" w:hAnsi="Times New Roman"/>
                <w:b/>
                <w:sz w:val="24"/>
                <w:szCs w:val="24"/>
                <w:u w:val="thick" w:color="000000"/>
              </w:rPr>
              <w:t xml:space="preserve"> μεταχείριση</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Τα ιδρύματα αναφέρουν εδώ στοιχεία ενεργητικού για τα οποία η αρμόδια αρχή έχει χορηγήσει την άδεια </w:t>
            </w:r>
            <w:proofErr w:type="spellStart"/>
            <w:r>
              <w:rPr>
                <w:rFonts w:ascii="Times New Roman" w:hAnsi="Times New Roman"/>
                <w:sz w:val="24"/>
                <w:szCs w:val="24"/>
              </w:rPr>
              <w:t>προτιμησιακής</w:t>
            </w:r>
            <w:proofErr w:type="spellEnd"/>
            <w:r>
              <w:rPr>
                <w:rFonts w:ascii="Times New Roman" w:hAnsi="Times New Roman"/>
                <w:sz w:val="24"/>
                <w:szCs w:val="24"/>
              </w:rPr>
              <w:t xml:space="preserve"> μεταχείρισης που αναφέρεται στο άρθρο 428η του ΚΚΑ.</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Απαιτούμενη σταθερή χρηματοδότηση (RSF) από παράγωγα</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Άρθρο 428δ, άρθρο 428μστ παράγραφος 2, άρθρο 428να στοιχείο α) και άρθρο 428νβ παράγραφος 2 του ΚΚΑ</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Τα ιδρύματα αναφέρουν εδώ το ποσό της απαιτούμενης σταθερής χρηματοδότησης που προκύπτει από παράγωγα.</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απαιτούμενη σταθερή χρηματοδότηση για υποχρεώσεις από παράγωγα</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Άρθρο 428μστ παράγραφος 2 του ΚΚΑ· το ποσό που αναφέρεται στο σημείο 1.7 το οποίο είναι η απόλυτη εύλογη αξία των συμψηφιστικών συνόλων με αρνητική εύλογη αξία που υπολογίζεται σύμφωνα με το άρθρο 428μστ παράγραφος 2 του ΚΚΑ.</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NSFR στοιχείων ενεργητικού από παράγωγα</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Άρθρο 428δ· το ποσό που αναφέρεται στο σημείο 1.7 το οποίο είναι η θετική διαφορά μεταξύ συμψηφιστικών συνόλων που υπολογίζεται σύμφωνα με το άρθρο 428νβ παράγραφος 2 του ΚΚΑ</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παρεχόμενο αρχικό περιθώριο</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Άρθρο 428να στοιχείο α) του ΚΚΑ· το ποσό που αναφέρεται στο στοιχείο 1.7 το οποίο σχετίζεται με το αρχικό περιθώριο για συμβάσεις παραγώγων</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Απαιτούμενη σταθερή χρηματοδότηση (RSF) από συνεισφορές στο κεφάλαιο εκκαθάρισης κεντρικού αντισυμβαλλομένου</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Άρθρο 428να στοιχείο α) του ΚΚΑ</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Τα ιδρύματα αναφέρουν εδώ στοιχεία παρεχόμενα ως συνεισφορά στο κεφάλαιο εκκαθάρισης κεντρικού αντισυμβαλλομένου.</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Απαιτούμενη σταθερή χρηματοδότηση (RSF) από άλλα στοιχεία ενεργητικού</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Τα ιδρύματα αναφέρουν εδώ οποιοδήποτε στοιχείο ενεργητικού το οποίο δεν αναφέρεται στα σημεία 1.1 έως 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 Απαιτούμενη σταθερή χρηματοδότηση (RSF) από στοιχεία εκτός </w:t>
            </w:r>
            <w:r>
              <w:rPr>
                <w:rFonts w:ascii="Times New Roman" w:hAnsi="Times New Roman"/>
                <w:b/>
                <w:sz w:val="24"/>
                <w:szCs w:val="24"/>
                <w:u w:val="thick" w:color="000000"/>
              </w:rPr>
              <w:lastRenderedPageBreak/>
              <w:t>ισολογισμού</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Τα ιδρύματα αναφέρουν εδώ το ποσό των στοιχείων εκτός ισολογισμού που δεν αναφέρονται στα σημεία 1.1 έως 1.8 και τα οποία υπόκεινται στις απαιτήσεις της απαιτούμενης σταθερής χρηματοδότησης.</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1.10.1 δεσμευμένες διευκολύνσεις εντός ομίλου ή ΘΣΠ, εφόσον υπόκεινται σε </w:t>
            </w:r>
            <w:proofErr w:type="spellStart"/>
            <w:r>
              <w:rPr>
                <w:rFonts w:ascii="Times New Roman" w:hAnsi="Times New Roman"/>
                <w:b/>
                <w:sz w:val="24"/>
                <w:szCs w:val="24"/>
                <w:u w:val="thick" w:color="000000"/>
              </w:rPr>
              <w:t>προτιμησιακή</w:t>
            </w:r>
            <w:proofErr w:type="spellEnd"/>
            <w:r>
              <w:rPr>
                <w:rFonts w:ascii="Times New Roman" w:hAnsi="Times New Roman"/>
                <w:b/>
                <w:sz w:val="24"/>
                <w:szCs w:val="24"/>
                <w:u w:val="thick" w:color="000000"/>
              </w:rPr>
              <w:t xml:space="preserve"> μεταχείριση</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Το ποσό που αναφέρεται στο σημείο 1.10 και σχετίζεται με δεσμευμένες διευκολύνσεις για τις οποίες η αρμόδια αρχή έχει χορηγήσει την άδεια </w:t>
            </w:r>
            <w:proofErr w:type="spellStart"/>
            <w:r>
              <w:rPr>
                <w:rFonts w:ascii="Times New Roman" w:hAnsi="Times New Roman"/>
                <w:sz w:val="24"/>
                <w:szCs w:val="24"/>
              </w:rPr>
              <w:t>προτιμησιακής</w:t>
            </w:r>
            <w:proofErr w:type="spellEnd"/>
            <w:r>
              <w:rPr>
                <w:rFonts w:ascii="Times New Roman" w:hAnsi="Times New Roman"/>
                <w:sz w:val="24"/>
                <w:szCs w:val="24"/>
              </w:rPr>
              <w:t xml:space="preserve"> μεταχείρισης που αναφέρεται στο άρθρο 428η του ΚΚΑ</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δεσμευμένες διευκολύνσεις</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Άρθρο 428μστ παράγραφος 1 του ΚΚΑ· το ποσό που αναφέρεται στο σημείο 1.10 το οποίο σχετίζεται με δεσμευμένες διευκολύνσεις σύμφωνα με τον κατ’ εξουσιοδότηση κανονισμό (ΕΕ) 2015/61 που δεν λαμβάνονται υπόψη στο σημείο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εκτός ισολογισμού στοιχεία χρηματοδότησης του εμπορίου</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Άρθρο 428μζ στοιχείο β) του ΚΚΑ· το ποσό που αναφέρεται στο σημείο 1.10 το οποίο αφορά εκτός ισολογισμού προϊόντα που σχετίζονται με τη χρηματοδότηση εμπορίου όπως αναφέρονται στο παράρτημα I του ΚΚΑ</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μη εξυπηρετούμενα στοιχεία εκτός ισολογισμού</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το ποσό που αναφέρεται στο σημείο 1.10 το οποίο σχετίζεται με μη εξυπηρετούμενα ανοίγματα</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άλλα ανοίγματα εκτός ισολογισμού που καθορίζονται από τις αρμόδιες αρχές</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Το ποσό που αναφέρεται στο σημείο 1.10 το οποίο αντιστοιχεί στα ανοίγματα εκτός ισολογισμού για τα οποία η αρμόδια αρχή έχει καθορίσει συντελεστές απαιτούμενης σταθερής χρηματοδότησης σύμφωνα με το άρθρο 428μγ παράγραφος 10 του ΚΚΑ</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9" w:name="_Toc58897985"/>
      <w:r>
        <w:rPr>
          <w:rFonts w:ascii="Times New Roman" w:hAnsi="Times New Roman"/>
          <w:b/>
          <w:sz w:val="24"/>
          <w:szCs w:val="24"/>
        </w:rPr>
        <w:lastRenderedPageBreak/>
        <w:t>ΜΕΡΟΣ V: ΑΠΛΟΥΣΤΕΥΜΕΝΗ ΔΙΑΘΕΣΙΜΗ ΣΤΑΘΕΡΗ ΧΡΗΜΑΤΟΔΟΤΗΣΗ</w:t>
      </w:r>
      <w:bookmarkEnd w:id="29"/>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30" w:name="_Toc58897986"/>
      <w:r>
        <w:rPr>
          <w:rFonts w:ascii="Times New Roman" w:hAnsi="Times New Roman"/>
          <w:b/>
          <w:sz w:val="24"/>
          <w:szCs w:val="24"/>
        </w:rPr>
        <w:t>Ειδικές παρατηρήσεις</w:t>
      </w:r>
      <w:bookmarkEnd w:id="30"/>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Όλες οι υποχρεώσεις και τα ίδια κεφάλαια αναφέρονται με κατανομή βάσει της εναπομένουσας συμβατικής </w:t>
      </w:r>
      <w:proofErr w:type="spellStart"/>
      <w:r>
        <w:rPr>
          <w:rFonts w:ascii="Times New Roman" w:hAnsi="Times New Roman"/>
          <w:sz w:val="24"/>
        </w:rPr>
        <w:t>ληκτότητάς</w:t>
      </w:r>
      <w:proofErr w:type="spellEnd"/>
      <w:r>
        <w:rPr>
          <w:rFonts w:ascii="Times New Roman" w:hAnsi="Times New Roman"/>
          <w:sz w:val="24"/>
        </w:rPr>
        <w:t xml:space="preserve"> τους σύμφωνα με το άρθρο 428λζ του ΚΚΑ. Οι περίοδοι </w:t>
      </w:r>
      <w:proofErr w:type="spellStart"/>
      <w:r>
        <w:rPr>
          <w:rFonts w:ascii="Times New Roman" w:hAnsi="Times New Roman"/>
          <w:sz w:val="24"/>
        </w:rPr>
        <w:t>ληκτότητας</w:t>
      </w:r>
      <w:proofErr w:type="spellEnd"/>
      <w:r>
        <w:rPr>
          <w:rFonts w:ascii="Times New Roman" w:hAnsi="Times New Roman"/>
          <w:sz w:val="24"/>
        </w:rPr>
        <w:t xml:space="preserve"> των ποσών, οι πάγιοι συντελεστές διαθέσιμης σταθερής χρηματοδότησης και οι εφαρμοστέοι συντελεστές διαθέσιμης σταθερής χρηματοδότησης έχουν ως εξής:</w:t>
      </w:r>
    </w:p>
    <w:p w14:paraId="089E7122" w14:textId="77777777" w:rsidR="00676422" w:rsidRPr="00A0098D" w:rsidRDefault="00676422" w:rsidP="00A0098D">
      <w:pPr>
        <w:pStyle w:val="InstructionsText2"/>
        <w:numPr>
          <w:ilvl w:val="2"/>
          <w:numId w:val="24"/>
        </w:numPr>
        <w:rPr>
          <w:sz w:val="24"/>
        </w:rPr>
      </w:pPr>
      <w:r>
        <w:rPr>
          <w:sz w:val="24"/>
        </w:rPr>
        <w:t xml:space="preserve">εναπομένουσα </w:t>
      </w:r>
      <w:proofErr w:type="spellStart"/>
      <w:r>
        <w:rPr>
          <w:sz w:val="24"/>
        </w:rPr>
        <w:t>ληκτότητα</w:t>
      </w:r>
      <w:proofErr w:type="spellEnd"/>
      <w:r>
        <w:rPr>
          <w:sz w:val="24"/>
        </w:rPr>
        <w:t xml:space="preserve"> μικρότερη του ενός έτους ή χωρίς προσδιορισθείσα </w:t>
      </w:r>
      <w:proofErr w:type="spellStart"/>
      <w:r>
        <w:rPr>
          <w:sz w:val="24"/>
        </w:rPr>
        <w:t>ληκτότητα</w:t>
      </w:r>
      <w:proofErr w:type="spellEnd"/>
      <w:r>
        <w:rPr>
          <w:sz w:val="24"/>
        </w:rPr>
        <w:t>·</w:t>
      </w:r>
    </w:p>
    <w:p w14:paraId="4166EC4F" w14:textId="77777777" w:rsidR="00676422" w:rsidRPr="00A0098D" w:rsidRDefault="00676422" w:rsidP="00A0098D">
      <w:pPr>
        <w:pStyle w:val="InstructionsText2"/>
        <w:numPr>
          <w:ilvl w:val="2"/>
          <w:numId w:val="24"/>
        </w:numPr>
        <w:rPr>
          <w:sz w:val="24"/>
        </w:rPr>
      </w:pPr>
      <w:r>
        <w:rPr>
          <w:sz w:val="24"/>
        </w:rPr>
        <w:t xml:space="preserve">εναπομένουσα </w:t>
      </w:r>
      <w:proofErr w:type="spellStart"/>
      <w:r>
        <w:rPr>
          <w:sz w:val="24"/>
        </w:rPr>
        <w:t>ληκτότητα</w:t>
      </w:r>
      <w:proofErr w:type="spellEnd"/>
      <w:r>
        <w:rPr>
          <w:sz w:val="24"/>
        </w:rPr>
        <w:t xml:space="preserve"> ενός έτους τουλάχιστον.</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Όλες οι υποχρεώσεις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ενός έτους τουλάχιστον υπόκεινται σε συντελεστή διαθέσιμης σταθερής χρηματοδότησης 100 %, εκτός εάν ορίζεται διαφορετικά στα άρθρα 428λη έως 428μα του ΚΚΑ, σύμφωνα με το άρθρο 428μβ του ΚΚΑ.</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1" w:name="_Ref6931192"/>
      <w:r>
        <w:rPr>
          <w:rFonts w:ascii="Times New Roman" w:hAnsi="Times New Roman"/>
          <w:sz w:val="24"/>
        </w:rPr>
        <w:t xml:space="preserve">Όλες οι καταθέσεις όψεως αναφέρονται στην κατηγορία που αφορά υποχρεώσεις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μικρότερη του ενός έτους.</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Σύμφωνα με το άρθρο 428λζ παράγραφος 2 του ΚΚΑ, τα ιδρύματα λαμβάνουν υπόψη τα υφιστάμενα δικαιώματα προαίρεσης για τον προσδιορισμό της εναπομένουσας </w:t>
      </w:r>
      <w:proofErr w:type="spellStart"/>
      <w:r>
        <w:rPr>
          <w:rFonts w:ascii="Times New Roman" w:hAnsi="Times New Roman"/>
          <w:sz w:val="24"/>
        </w:rPr>
        <w:t>ληκτότητας</w:t>
      </w:r>
      <w:proofErr w:type="spellEnd"/>
      <w:r>
        <w:rPr>
          <w:rFonts w:ascii="Times New Roman" w:hAnsi="Times New Roman"/>
          <w:sz w:val="24"/>
        </w:rPr>
        <w:t xml:space="preserve"> υποχρέωσης ή ιδίων κεφαλαίων. Το πράττουν με την παραδοχή ότι ο αντισυμβαλλόμενος εξοφλεί δικαιώματα προαίρεσης αγοράς στη συντομότερη δυνατή ημερομηνία. Για δικαιώματα προαίρεσης που μπορούν να ασκηθούν κατά τη διακριτική ευχέρεια του ιδρύματος, το ίδρυμα και οι αρμόδιες αρχές λαμβάνουν υπόψη παράγοντες φήμης που ενδέχεται να περιορίζουν τη δυνατότητα ενός ιδρύματος να μην ασκήσει το δικαίωμα προαίρεσης, ιδίως δε τις προσδοκίες της αγοράς ότι τα ιδρύματα πρέπει να εξοφλούν ορισμένες υποχρεώσεις πριν από τη λήξη τους.</w:t>
      </w:r>
      <w:bookmarkEnd w:id="31"/>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Επιπλέον, όπως καθορίζεται στο άρθρο 428μβ του ΚΚΑ, τα πρόσθετα στοιχεία της κατηγορίας 1, τα στοιχεία της κατηγορίας 2 και οποιαδήποτε άλλα κεφαλαιακά μέσα με ρητά ή ενσωματωμένα δικαιώματα προαίρεσης τα οποία (ακόμη και αν δεν έχουν ασκηθεί ακόμη κατά την ημερομηνία αναφοράς για την υποβολή αναφορών), σε περίπτωση άσκησής τους, θα μείωναν την πραγματική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κατά την ημερομηνία αναφοράς για την υποβολή αναφορών σε λιγότερο από ένα έτος δεν λαμβάνουν συντελεστή διαθέσιμης σταθερής χρηματοδότησης 100 %.</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Σύμφωνα με το άρθρο 428λζ παράγραφος 3 του ΚΚΑ, τα ιδρύματα αντιμετωπίζουν τις καταθέσεις με καθορισμένες περιόδους προειδοποίησης σύμφωνα με την περίοδο προειδοποίησής τους και αντιμετωπίζουν τις προθεσμιακές καταθέσεις σύμφωνα με την εναπομένουσα </w:t>
      </w:r>
      <w:proofErr w:type="spellStart"/>
      <w:r>
        <w:rPr>
          <w:rFonts w:ascii="Times New Roman" w:hAnsi="Times New Roman"/>
          <w:sz w:val="24"/>
        </w:rPr>
        <w:t>ληκτότητά</w:t>
      </w:r>
      <w:proofErr w:type="spellEnd"/>
      <w:r>
        <w:rPr>
          <w:rFonts w:ascii="Times New Roman" w:hAnsi="Times New Roman"/>
          <w:sz w:val="24"/>
        </w:rPr>
        <w:t xml:space="preserve"> τους. Κατά παρέκκλιση από την παράγραφο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xml:space="preserve">, τα ιδρύματα δεν λαμβάνουν υπόψη δικαιώματα προαίρεσης για πρόωρες αναλήψεις όταν ο καταθέτης υποχρεούται να καταβάλει χρηματική ποινή για πρόωρες αναλήψεις που πραγματοποιούνται σε διάστημα μικρότερο του ενός έτους, όπως αυτή ορίζεται στο άρθρο 25 παράγραφος 4 του κατ' εξουσιοδότηση κανονισμού (ΕΕ) 2015/61, προκειμένου να προσδιορίσουν την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των προθεσμιακών </w:t>
      </w:r>
      <w:r>
        <w:rPr>
          <w:rFonts w:ascii="Times New Roman" w:hAnsi="Times New Roman"/>
          <w:sz w:val="24"/>
        </w:rPr>
        <w:lastRenderedPageBreak/>
        <w:t>καταθέσεων λιανικής.</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Το διάγραμμα αποφάσεων για το υπόδειγμα υποβολής αναφοράς C 83.00 αποτελεί μέρος των οδηγιών για τον προσδιορισμό κριτηρίων αξιολόγησης της ιεράρχησης για την κατάταξη κάθε αναφερόμενου στοιχείου σε κατηγορίες με σκοπό την εξασφάλιση της υποβολής ομοιογενών και συγκρίσιμων αναφορών. Δεν αρκεί μόνον η τήρηση του διαγράμματος αποφάσεων, δηλαδή τα ιδρύματα οφείλουν να συμμορφώνονται πάντοτε και με τις λοιπές οδηγίες. Για λόγους απλούστευσης, το διάγραμμα αποφάσεων δεν λαμβάνει υπόψη τα σύνολα και τα υποσύνολα· ωστόσο, αυτό δεν σημαίνει ότι δεν πρέπει να αναφέρονται και αυτά τα στοιχεία.</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Στοιχείο</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Απόφαση</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Ενέργεια</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Κεφάλαιο κοινών μετοχών της κατηγορίας 1;</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Πρόσθετο κεφάλαιο της κατηγορίας 1;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Κεφάλαιο της κατηγορίας 2;</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Άλλα κεφαλαιακά μέσα;</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Υποχρέωση που συνδέεται με εξασφάλιση </w:t>
            </w:r>
            <w:proofErr w:type="spellStart"/>
            <w:r>
              <w:rPr>
                <w:rFonts w:ascii="Times New Roman" w:hAnsi="Times New Roman"/>
                <w:sz w:val="24"/>
                <w:szCs w:val="24"/>
              </w:rPr>
              <w:t>ληφθείσα</w:t>
            </w:r>
            <w:proofErr w:type="spellEnd"/>
            <w:r>
              <w:rPr>
                <w:rFonts w:ascii="Times New Roman" w:hAnsi="Times New Roman"/>
                <w:sz w:val="24"/>
                <w:szCs w:val="24"/>
              </w:rPr>
              <w:t xml:space="preserve"> ως περιθώριο διαφορών αποτίμησης για παράγωγα;</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 μην αναφερθεί</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Πληρωτέα κατά την ημερομηνία συναλλαγής;</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Αλληλεξαρτώμενο στοιχείο παθητικού;</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szCs w:val="24"/>
              </w:rPr>
              <w:t xml:space="preserve">Υποχρεώσεις και δεσμευμένες διευκολύνσεις εντός ομίλου ή ΘΣΠ για τις οποίες η αρμόδια αρχή έχει χορηγήσει την άδεια </w:t>
            </w:r>
            <w:proofErr w:type="spellStart"/>
            <w:r>
              <w:rPr>
                <w:rFonts w:ascii="Times New Roman" w:hAnsi="Times New Roman"/>
                <w:sz w:val="24"/>
                <w:szCs w:val="24"/>
              </w:rPr>
              <w:t>προτιμησιακής</w:t>
            </w:r>
            <w:proofErr w:type="spellEnd"/>
            <w:r>
              <w:rPr>
                <w:rFonts w:ascii="Times New Roman" w:hAnsi="Times New Roman"/>
                <w:sz w:val="24"/>
                <w:szCs w:val="24"/>
              </w:rPr>
              <w:t xml:space="preserve"> μεταχείρισης;</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NSFR υποχρεώσεων σε παράγωγα;</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lastRenderedPageBreak/>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Αναβαλλόμενες φορολογικές υποχρεώσεις;</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Δικαίωμα μειοψηφίας;</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Σταθερές καταθέσεις λιανικής;</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Άλλες καταθέσεις λιανικής;</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Λειτουργικές καταθέσεις που παρέχονται από χρηματοπιστωτικούς ή μη χρηματοπιστωτικούς πελάτες;</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Υποχρεώσεις στις οποίες δεν μπορεί να προσδιοριστεί ο αντισυμβαλλόμενος;</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Υποχρεώσεις που παρέχονται από κεντρικές τράπεζες;</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Υποχρεώσεις που παρέχονται από χρηματοπιστωτικούς πελάτες;</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Υποχρεώσεις από μη χρηματοπιστωτικούς πελάτες εκτός των κεντρικών τραπεζών;</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Τυχόν άλλες υποχρεώσεις που δεν λαμβάνονται υπόψη στις ανωτέρω κατηγορίες;</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Ναι</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Όχι</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Να μην αναφερθεί</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2" w:name="_Toc58897987"/>
      <w:r>
        <w:rPr>
          <w:rFonts w:ascii="Times New Roman" w:hAnsi="Times New Roman"/>
          <w:b/>
          <w:sz w:val="24"/>
          <w:szCs w:val="24"/>
        </w:rPr>
        <w:t>Οδηγίες για συγκεκριμένες στήλες</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Στήλη</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Νομικά κείμενα αναφοράς και οδηγίες</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Ποσό</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Τα ιδρύματα αναφέρουν στις στήλες 0010-0020 το ποσό των υποχρεώσεων και των ιδίων κεφαλαίων που κατατάσσονται στην εφαρμοστέα περίοδο εναπομένουσας </w:t>
            </w:r>
            <w:proofErr w:type="spellStart"/>
            <w:r>
              <w:rPr>
                <w:rFonts w:ascii="Times New Roman" w:hAnsi="Times New Roman"/>
                <w:sz w:val="24"/>
                <w:szCs w:val="24"/>
              </w:rPr>
              <w:t>ληκτότητας</w:t>
            </w:r>
            <w:proofErr w:type="spellEnd"/>
            <w:r>
              <w:rPr>
                <w:rFonts w:ascii="Times New Roman" w:hAnsi="Times New Roman"/>
                <w:sz w:val="24"/>
                <w:szCs w:val="24"/>
              </w:rPr>
              <w:t>.</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Πάγιος συντελεστής διαθέσιμης σταθερής χρηματοδότησης (ASF)</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Έκτο μέρος τίτλος IV κεφάλαιο 6 τμήμα 2 του ΚΚΑ</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Οι πάγιοι συντελεστές στις στήλες 0030-0040 είναι εκείνοι που καθορίζονται στο έκτο μέρος τίτλος IV κεφάλαιο 8 του ΚΚΑ εξ ορισμού, βάσει των οποίων προσδιορίζεται το μέρος του ποσού των υποχρεώσεων και των ιδίων κεφαλαίων το οποίο αποτελεί διαθέσιμη σταθερή χρηματοδότηση. Παρέχονται μόνο για ενημερωτικούς λόγους και δεν συμπληρώνονται από τα ιδρύματα.</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Εφαρμοστέος συντελεστής διαθέσιμης σταθερής χρηματοδότησης (ASF)</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Έκτο μέρος τίτλος IV κεφάλαια 2 και 6 του ΚΚΑ</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Τα ιδρύματα αναφέρουν στις στήλες 0050-0060 τους εφαρμοστέους συντελεστές διαθέσιμης σταθερής χρηματοδότησης του έκτου μέρους τίτλος IV κεφάλαιο 6 του ΚΚΑ, ως συντελεστές στάθμισης οι οποίοι, πολλαπλασιαζόμενοι με το ποσό των υποχρεώσεων ή ιδίων κεφαλαίων, καθορίζουν το ποσό της σχετικής διαθέσιμης σταθερής χρηματοδότησης. Οι εφαρμοστέοι συντελεστές αναφέρονται σε δεκαδικά (δηλαδή 1,00 για εφαρμοστέο συντελεστή 100 τοις εκατό ή 0,50 για εφαρμοστέο συντελεστή 50 τοις εκατό). Οι εφαρμοστέοι συντελεστές μπορεί να αντικατοπτρίζουν ειδική διακριτική ευχέρεια εταιρειών ή κρατών μελών, αλλά δεν περιορίζονται σε αυτή.</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Διαθέσιμη σταθερή χρηματοδότηση</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στη στήλη 0070 την αξία της διαθέσιμης σταθερής χρηματοδότησης σύμφωνα με τον ορισμό του άρθρου 428λστ του ΚΚΑ.</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szCs w:val="24"/>
              </w:rPr>
              <w:t>Υπολογίζεται με τον ακόλουθο μαθηματικό τύπο:</w:t>
            </w:r>
            <w:r>
              <w:t xml:space="preserve"> </w:t>
            </w:r>
            <w:r>
              <w:br/>
            </w:r>
            <w:r>
              <w:rPr>
                <w:rFonts w:ascii="Times New Roman" w:hAnsi="Times New Roman"/>
                <w:sz w:val="24"/>
                <w:szCs w:val="24"/>
              </w:rPr>
              <w:t>c0070 = ΑΘΡΟΙΣΜΑ{(c0010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3" w:name="_Toc58897988"/>
      <w:r>
        <w:rPr>
          <w:rFonts w:ascii="Times New Roman" w:hAnsi="Times New Roman"/>
          <w:b/>
          <w:sz w:val="24"/>
          <w:szCs w:val="24"/>
        </w:rPr>
        <w:t>3. Οδηγίες για συγκεκριμένες γραμμές</w:t>
      </w:r>
      <w:bookmarkEnd w:id="3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Γραμμή</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Νομικά κείμενα αναφοράς και οδηγίες</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ΔΙΑΘΕΣΙΜΗ ΣΤΑΘΕΡΗ ΧΡΗΜΑΤΟΔΟΤΗΣΗ</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Έκτο μέρος τίτλος IV κεφάλαιο 6 του ΚΚΑ</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Διαθέσιμη σταθερή χρηματοδότηση (ASF) από κεφαλαιακά στοιχεία και μέσα</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Κοινές μετοχές της κατηγορίας 1</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Άρθρο 428μβ στοιχείο α) του ΚΚΑ· τα στοιχεία κεφαλαίου κοινών μετοχών της κατηγορίας 1 πριν από την εφαρμογή των εποπτικών προσαρμογών, των αφαιρέσεων και των εξαιρέσεων ή εναλλακτικών δυνατοτήτων που ορίζονται </w:t>
            </w:r>
            <w:r>
              <w:rPr>
                <w:rFonts w:ascii="Times New Roman" w:hAnsi="Times New Roman"/>
                <w:sz w:val="24"/>
                <w:szCs w:val="24"/>
              </w:rPr>
              <w:lastRenderedPageBreak/>
              <w:t>στα άρθρα 32 έως 36, 48, 49 και 79 του ΚΚΑ</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Πρόσθετα στοιχεία της κατηγορίας 1</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Άρθρο 428μβ στοιχείο β) του ΚΚΑ· τα πρόσθετα στοιχεία της κατηγορίας 1 πριν από την εφαρμογή των αφαιρέσεων και των εξαιρέσεων που ορίζονται στα άρθρα 56 και 79 του ΚΚΑ</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Στοιχεία της κατηγορίας 2</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Άρθρο 428μβ στοιχείο γ) του ΚΚΑ· τα στοιχεία της κατηγορίας 2 πριν από την εφαρμογή των αφαιρέσεων και των εξαιρέσεων που ορίζονται στα άρθρα 66 και 79 του ΚΚΑ</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Άλλα κεφαλαιακά μέσα</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Άρθρο 428μβ στοιχείο δ) και άρθρο 428λη παράγραφος 3 στοιχείο δ) του ΚΚΑ· άλλα κεφαλαιακά μέσα τα οποία δεν αναφέρονται σε καμία από τις προαναφερθείσες κατηγορίες</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Διαθέσιμη σταθερή χρηματοδότηση (ASF) από καταθέσεις λιανικής</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Τα ιδρύματα αναφέρουν τα ακόλουθα:</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szCs w:val="24"/>
              </w:rPr>
              <w:t>- ομόλογα και άλλα χρεόγραφα που εκδίδονται και τα οποία πωλούνται αποκλειστικά στη λιανική αγορά και τηρούνται σε λογαριασμό λιανικής. Τα εν λόγω ομόλογα λιανικής αναφέρονται επίσης στην αντίστοιχη κατηγορία των καταθέσεων λιανικής ως «σταθερές καταθέσεις λιανικής» ή «άλλες καταθέσεις λιανικής» στα σημεία 2.2.1 και 2.2.2 αντίστοιχα· βλ. άρθρο 428λστ παράγραφος 2·</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szCs w:val="24"/>
              </w:rPr>
              <w:t xml:space="preserve">- καταθέσεις λιανικής με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πέραν του ενός έτους, οι οποίες μπορούν να αναληφθούν πρόωρα, πριν από την παρέλευση έτους, με την καταβολή χρηματικής ποινής που αξιολογείται ως σημαντική, στην αντίστοιχη κατηγορία των καταθέσεων λιανικής ως «σταθερές καταθέσεις λιανικής» ή «άλλες καταθέσεις λιανικής» στα σημεία 2.2.1 και 2.2.2 αντίστοιχα, σύμφωνα με το άρθρο 25 παράγραφος 4 του κατ’ εξουσιοδότηση κανονισμού (ΕΕ) 2015/61· βλ. άρθρο 428λζ παράγραφος 3 του ΚΚΑ.</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Το στοιχείο αυτό περιλαμβάνει τόσο εξασφαλισμένες όσο και μη εξασφαλισμένες υποχρεώσεις.</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2.2.1 Σταθερές καταθέσεις λιανικής</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Άρθρο 428μα του ΚΚΑ</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Τα ιδρύματα αναφέρουν το μέρος των ποσών των καταθέσεων λιανικής που καλύπτονται από σύστημα εγγύησης των καταθέσεων σύμφωνα με την οδηγία 94/19/ΕΚ ή την οδηγία 2014/49/ΕΕ ή από ισοδύναμο σύστημα </w:t>
            </w:r>
            <w:r>
              <w:rPr>
                <w:rFonts w:ascii="Times New Roman" w:hAnsi="Times New Roman"/>
                <w:sz w:val="24"/>
                <w:szCs w:val="24"/>
              </w:rPr>
              <w:lastRenderedPageBreak/>
              <w:t>εγγύησης των καταθέσεων σε τρίτη χώρα και είτε αποτελεί τμήμα μιας καθιερωμένης σχέσης που καθιστά πολύ απίθανη την ενδεχόμενη ανάληψη ή τηρείται σε συναλλακτικό λογαριασμό σύμφωνα με το άρθρο 24 παράγραφοι 2 και 3 του κατ’ εξουσιοδότηση κανονισμού (ΕΕ) 2015/61 της Επιτροπής αντιστοίχως και εφόσον:</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οι καταθέσεις αυτές δεν πληρούν τα κριτήρια για υψηλότερο ποσοστό εκροής σύμφωνα με το άρθρο 25 παράγραφοι 2, 3 ή 5 του κατ’ εξουσιοδότηση κανονισμού (ΕΕ) 2015/61 και, σε αυτή την περίπτωση, αναφέρονται ως «άλλες καταθέσεις λιανικής»· ή</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οι καταθέσεις αυτές δεν έχουν ληφθεί σε τρίτες χώρες όπου εφαρμόζεται υψηλότερο ποσοστό εκροής σύμφωνα με το άρθρο 25 παράγραφος 5 του κατ’ εξουσιοδότηση κανονισμού (ΕΕ) 2015/61 και, σε αυτή την περίπτωση, αναφέρονται ως «άλλες καταθέσεις λιανικής».</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Άλλες καταθέσεις λιανικής</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Άρθρο 428μ του ΚΚΑ</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Τα ιδρύματα αναφέρουν το ποσό των άλλων καταθέσεων λιανικής εκτός από εκείνες που είναι «σταθερές καταθέσεις λιανικής» και αναφέρονται στο σημείο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Διαθέσιμη σταθερή χρηματοδότηση (ASF) από άλλους μη χρηματοπιστωτικούς πελάτες (εκτός των κεντρικών τραπεζών)</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Τα ιδρύματα αναφέρουν υποχρεώσεις που παρέχονται από μη χρηματοπιστωτικούς πελάτες χονδρικής (εκτός των κεντρικών τραπεζών) οι οποίες περιλαμβάνουν:</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υποχρεώσεις που παρέχονται από την κεντρική κυβέρνηση κράτους μέλους ή τρίτης χώρας· βλ. άρθρο 428λθ στοιχείο β) σημείο i) του ΚΚΑ·</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υποχρεώσεις που παρέχονται από περιφερειακές κυβερνήσεις ή τοπικές αρχές κράτους μέλους ή τρίτης χώρας· βλ. άρθρο 428λθ στοιχείο β) σημείο </w:t>
            </w:r>
            <w:proofErr w:type="spellStart"/>
            <w:r>
              <w:rPr>
                <w:rFonts w:ascii="Times New Roman" w:hAnsi="Times New Roman"/>
                <w:sz w:val="24"/>
                <w:szCs w:val="24"/>
              </w:rPr>
              <w:t>ii</w:t>
            </w:r>
            <w:proofErr w:type="spellEnd"/>
            <w:r>
              <w:rPr>
                <w:rFonts w:ascii="Times New Roman" w:hAnsi="Times New Roman"/>
                <w:sz w:val="24"/>
                <w:szCs w:val="24"/>
              </w:rPr>
              <w:t>) του ΚΚΑ·</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υποχρεώσεις που παρέχονται από οντότητες του δημόσιου τομέα κράτους μέλους ή τρίτης χώρας· βλ. άρθρο 428λθ στοιχείο β) σημείο </w:t>
            </w:r>
            <w:proofErr w:type="spellStart"/>
            <w:r>
              <w:rPr>
                <w:rFonts w:ascii="Times New Roman" w:hAnsi="Times New Roman"/>
                <w:sz w:val="24"/>
                <w:szCs w:val="24"/>
              </w:rPr>
              <w:t>iii</w:t>
            </w:r>
            <w:proofErr w:type="spellEnd"/>
            <w:r>
              <w:rPr>
                <w:rFonts w:ascii="Times New Roman" w:hAnsi="Times New Roman"/>
                <w:sz w:val="24"/>
                <w:szCs w:val="24"/>
              </w:rPr>
              <w:t>) του ΚΚΑ·</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υποχρεώσεις που παρέχονται από πολυμερείς τράπεζες ανάπτυξης και διεθνείς οργανισμούς· βλ. άρθρο 428λθ στοιχείο β) σημείο </w:t>
            </w:r>
            <w:proofErr w:type="spellStart"/>
            <w:r>
              <w:rPr>
                <w:rFonts w:ascii="Times New Roman" w:hAnsi="Times New Roman"/>
                <w:sz w:val="24"/>
                <w:szCs w:val="24"/>
              </w:rPr>
              <w:t>iv</w:t>
            </w:r>
            <w:proofErr w:type="spellEnd"/>
            <w:r>
              <w:rPr>
                <w:rFonts w:ascii="Times New Roman" w:hAnsi="Times New Roman"/>
                <w:sz w:val="24"/>
                <w:szCs w:val="24"/>
              </w:rPr>
              <w:t>) του ΚΚΑ·</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υποχρεώσεις που παρέχονται από μη χρηματοπιστωτικούς εταιρικούς πελάτες· βλ. άρθρο 428λθ στοιχείο β) σημείο v) του ΚΚΑ·</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xml:space="preserve">- υποχρεώσεις που παρέχονται από πιστωτικές ενώσεις, προσωπικές εταιρείες επενδύσεων και μεσίτες καταθέσεων· βλ. άρθρο 428λθ στοιχείο </w:t>
            </w:r>
            <w:r>
              <w:rPr>
                <w:rFonts w:ascii="Times New Roman" w:hAnsi="Times New Roman"/>
                <w:sz w:val="24"/>
                <w:szCs w:val="24"/>
              </w:rPr>
              <w:lastRenderedPageBreak/>
              <w:t xml:space="preserve">β) σημείο </w:t>
            </w:r>
            <w:proofErr w:type="spellStart"/>
            <w:r>
              <w:rPr>
                <w:rFonts w:ascii="Times New Roman" w:hAnsi="Times New Roman"/>
                <w:sz w:val="24"/>
                <w:szCs w:val="24"/>
              </w:rPr>
              <w:t>vi</w:t>
            </w:r>
            <w:proofErr w:type="spellEnd"/>
            <w:r>
              <w:rPr>
                <w:rFonts w:ascii="Times New Roman" w:hAnsi="Times New Roman"/>
                <w:sz w:val="24"/>
                <w:szCs w:val="24"/>
              </w:rPr>
              <w:t>) του ΚΚΑ.</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Διαθέσιμη σταθερή χρηματοδότηση (ASF) από λειτουργικές καταθέσεις</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βλ. άρθρο 428λθ στοιχείο α) του ΚΚΑ· </w:t>
            </w:r>
            <w:proofErr w:type="spellStart"/>
            <w:r>
              <w:rPr>
                <w:rFonts w:ascii="Times New Roman" w:hAnsi="Times New Roman"/>
                <w:sz w:val="24"/>
                <w:szCs w:val="24"/>
              </w:rPr>
              <w:t>ληφθείσες</w:t>
            </w:r>
            <w:proofErr w:type="spellEnd"/>
            <w:r>
              <w:rPr>
                <w:rFonts w:ascii="Times New Roman" w:hAnsi="Times New Roman"/>
                <w:sz w:val="24"/>
                <w:szCs w:val="24"/>
              </w:rPr>
              <w:t xml:space="preserve"> καταθέσεις για την παροχή λειτουργικών υπηρεσιών που πληρούν τα κριτήρια λειτουργικών καταθέσεων τα οποία αναφέρονται στο άρθρο 27 του κατ’ εξουσιοδότηση κανονισμού (ΕΕ)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 xml:space="preserve">2.5 Διαθέσιμη σταθερή χρηματοδότηση (ASF) από υποχρεώσεις και δεσμευμένες διευκολύνσεις εντός ομίλου ή ΘΣΠ, εφόσον υπόκεινται σε </w:t>
            </w:r>
            <w:proofErr w:type="spellStart"/>
            <w:r>
              <w:rPr>
                <w:rFonts w:ascii="Times New Roman" w:hAnsi="Times New Roman"/>
                <w:b/>
                <w:sz w:val="24"/>
                <w:szCs w:val="24"/>
                <w:u w:val="single"/>
              </w:rPr>
              <w:t>προτιμησιακή</w:t>
            </w:r>
            <w:proofErr w:type="spellEnd"/>
            <w:r>
              <w:rPr>
                <w:rFonts w:ascii="Times New Roman" w:hAnsi="Times New Roman"/>
                <w:b/>
                <w:sz w:val="24"/>
                <w:szCs w:val="24"/>
                <w:u w:val="single"/>
              </w:rPr>
              <w:t xml:space="preserve"> μεταχείριση</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Τα ιδρύματα αναφέρουν εδώ τις υποχρεώσεις και τις δεσμευμένες διευκολύνσεις για τις οποίες η αρμόδια αρχή έχει χορηγήσει την άδεια </w:t>
            </w:r>
            <w:proofErr w:type="spellStart"/>
            <w:r>
              <w:rPr>
                <w:rFonts w:ascii="Times New Roman" w:hAnsi="Times New Roman"/>
                <w:sz w:val="24"/>
                <w:szCs w:val="24"/>
              </w:rPr>
              <w:t>προτιμησιακής</w:t>
            </w:r>
            <w:proofErr w:type="spellEnd"/>
            <w:r>
              <w:rPr>
                <w:rFonts w:ascii="Times New Roman" w:hAnsi="Times New Roman"/>
                <w:sz w:val="24"/>
                <w:szCs w:val="24"/>
              </w:rPr>
              <w:t xml:space="preserve"> μεταχείρισης που αναφέρεται στο άρθρο 428η του ΚΚΑ.</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2.6 Διαθέσιμη σταθερή χρηματοδότηση (ASF) από χρηματοπιστωτικούς πελάτες και κεντρικές τράπεζες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Τα ιδρύματα αναφέρουν τις ακόλουθες υποχρεώσεις:</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υποχρεώσεις που παρέχονται από την ΕΚΤ ή την κεντρική τράπεζα κράτους μέλους [βλ. άρθρο 428λη παράγραφος 3 στοιχείο γ)]:</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i) υποχρεώσεις που παρέχονται από την ΕΚΤ ή την κεντρική τράπεζα κράτους μέλους ανεξαρτήτως του εάν πρόκειται για συναλλαγές χρηματοδότησης τίτλων· βλ. άρθρο 428λη παράγραφος 3 στοιχείο γ) σημείο i) του ΚΚΑ·</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proofErr w:type="spellStart"/>
            <w:r>
              <w:rPr>
                <w:rFonts w:ascii="Times New Roman" w:hAnsi="Times New Roman"/>
                <w:sz w:val="24"/>
                <w:szCs w:val="24"/>
              </w:rPr>
              <w:t>ii</w:t>
            </w:r>
            <w:proofErr w:type="spellEnd"/>
            <w:r>
              <w:rPr>
                <w:rFonts w:ascii="Times New Roman" w:hAnsi="Times New Roman"/>
                <w:sz w:val="24"/>
                <w:szCs w:val="24"/>
              </w:rPr>
              <w:t xml:space="preserve">) υποχρεώσεις που παρέχονται από την κεντρική τράπεζα τρίτης χώρας· υποχρεώσεις που παρέχονται από την κεντρική τράπεζα τρίτης χώρας ανεξαρτήτως του εάν πρόκειται για συναλλαγές χρηματοδότησης τίτλων· βλ. άρθρο 428λη παράγραφος 3 στοιχείο γ) σημείο </w:t>
            </w:r>
            <w:proofErr w:type="spellStart"/>
            <w:r>
              <w:rPr>
                <w:rFonts w:ascii="Times New Roman" w:hAnsi="Times New Roman"/>
                <w:sz w:val="24"/>
                <w:szCs w:val="24"/>
              </w:rPr>
              <w:t>ii</w:t>
            </w:r>
            <w:proofErr w:type="spellEnd"/>
            <w:r>
              <w:rPr>
                <w:rFonts w:ascii="Times New Roman" w:hAnsi="Times New Roman"/>
                <w:sz w:val="24"/>
                <w:szCs w:val="24"/>
              </w:rPr>
              <w:t>) του ΚΚΑ·</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proofErr w:type="spellStart"/>
            <w:r>
              <w:rPr>
                <w:rFonts w:ascii="Times New Roman" w:hAnsi="Times New Roman"/>
                <w:sz w:val="24"/>
                <w:szCs w:val="24"/>
              </w:rPr>
              <w:t>iii</w:t>
            </w:r>
            <w:proofErr w:type="spellEnd"/>
            <w:r>
              <w:rPr>
                <w:rFonts w:ascii="Times New Roman" w:hAnsi="Times New Roman"/>
                <w:sz w:val="24"/>
                <w:szCs w:val="24"/>
              </w:rPr>
              <w:t xml:space="preserve">) υποχρεώσεις που παρέχονται από χρηματοπιστωτικούς πελάτες· υποχρεώσεις που παρέχονται από χρηματοπιστωτικούς πελάτες ανεξαρτήτως του εάν πρόκειται για συναλλαγές χρηματοδότησης τίτλων· βλ. άρθρο 428λη παράγραφος 3 στοιχείο γ) σημείο </w:t>
            </w:r>
            <w:proofErr w:type="spellStart"/>
            <w:r>
              <w:rPr>
                <w:rFonts w:ascii="Times New Roman" w:hAnsi="Times New Roman"/>
                <w:sz w:val="24"/>
                <w:szCs w:val="24"/>
              </w:rPr>
              <w:t>iii</w:t>
            </w:r>
            <w:proofErr w:type="spellEnd"/>
            <w:r>
              <w:rPr>
                <w:rFonts w:ascii="Times New Roman" w:hAnsi="Times New Roman"/>
                <w:sz w:val="24"/>
                <w:szCs w:val="24"/>
              </w:rPr>
              <w:t>) του ΚΚΑ·</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 υποχρεώσεις που παρέχονται από χρηματοπιστωτικούς πελάτες και κεντρικές τράπεζες με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ενός έτους τουλάχιστον· βλ. άρθρο 428μβ στοιχείο ε) του ΚΚΑ.</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Διαθέσιμη σταθερή χρηματοδότηση (ASF) από υποχρεώσεις που παρέχονται στις οποίες δεν μπορεί να προσδιοριστεί ο αντισυμβαλλόμενος</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Άρθρο 428λη παράγραφος 3 στοιχείο δ) και άρθρο 428μβ στοιχείο ε) του </w:t>
            </w:r>
            <w:r>
              <w:rPr>
                <w:rFonts w:ascii="Times New Roman" w:hAnsi="Times New Roman"/>
                <w:sz w:val="24"/>
                <w:szCs w:val="24"/>
              </w:rPr>
              <w:lastRenderedPageBreak/>
              <w:t>ΚΚΑ</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Τα ιδρύματα αναφέρουν εδώ υποχρεώσεις στις οποίες δεν μπορεί να προσδιοριστεί ο αντισυμβαλλόμενος, συμπεριλαμβανομένων των </w:t>
            </w:r>
            <w:proofErr w:type="spellStart"/>
            <w:r>
              <w:rPr>
                <w:rFonts w:ascii="Times New Roman" w:hAnsi="Times New Roman"/>
                <w:sz w:val="24"/>
                <w:szCs w:val="24"/>
              </w:rPr>
              <w:t>εκδοθέντων</w:t>
            </w:r>
            <w:proofErr w:type="spellEnd"/>
            <w:r>
              <w:rPr>
                <w:rFonts w:ascii="Times New Roman" w:hAnsi="Times New Roman"/>
                <w:sz w:val="24"/>
                <w:szCs w:val="24"/>
              </w:rPr>
              <w:t xml:space="preserve"> τίτλων στους οποίους δεν μπορεί να προσδιοριστεί ο κάτοχος.</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Διαθέσιμη σταθερή χρηματοδότηση (ASF) από αλληλεξαρτώμενες υποχρεώσεις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Τα ιδρύματα αναφέρουν τις ακόλουθες υποχρεώσεις:</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υποχρεώσεις που είναι αλληλεξαρτώμενες με στοιχεία ενεργητικού σύμφωνα με το άρθρο 428στ του ΚΚΑ· βλ. επίσης άρθρο 428λη παράγραφος 3 στοιχείο β) του ΚΚΑ</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υποχρεώσεις που συνδέονται με κεντρικές ρυθμιζόμενες καταθέσεις οι οποίες πρέπει να αντιμετωπίζονται ως αλληλεξαρτώμενες με στοιχεία ενεργητικού σύμφωνα με το άρθρο 428στ παράγραφος 2 στοιχείο α) του ΚΚΑ·</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υποχρεώσεις που συνδέονται με προνομιακά δάνεια και πιστωτικές και ταμειακές διευκολύνσεις οι οποίες πρέπει να αντιμετωπίζονται ως αλληλεξαρτώμενες με στοιχεία ενεργητικού σύμφωνα με το άρθρο 428στ παράγραφος 2 στοιχείο β) του ΚΚΑ·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υποχρεώσεις που συνδέονται με καλυμμένα ομόλογα οι οποίες πρέπει να αντιμετωπίζονται ως αλληλεξαρτώμενες με στοιχεία ενεργητικού σύμφωνα με το άρθρο 428στ παράγραφος 2 στοιχείο γ) του ΚΚΑ·</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υποχρεώσεις που συνδέονται με δραστηριότητες εκκαθάρισης παραγώγων πελατών και οι οποίες πρέπει να αντιμετωπίζονται ως αλληλεξαρτώμενες με στοιχεία ενεργητικού σύμφωνα με το άρθρο 428στ παράγραφος 2 στοιχείο δ) του ΚΚΑ·</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υποχρεώσεις οι οποίες πληρούν όλες τις προϋποθέσεις που καθορίζονται στο άρθρο 428στ παράγραφος 1 του ΚΚΑ και οι οποίες είναι αλληλεξαρτώμενες με στοιχεία ενεργητικού σύμφωνα με το άρθρο 428στ παράγραφος 1 του ΚΚΑ.</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Διαθέσιμη σταθερή χρηματοδότηση (ASF) από άλλες υποχρεώσεις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Τα ιδρύματα αναφέρουν τα ακόλουθα:</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πληρωτέα κατά την ημερομηνία συναλλαγής που προκύπτουν από την αγορά χρηματοοικονομικών μέσων, ξένων νομισμάτων και βασικών εμπορευμάτων, τα οποία αναμένεται να διακανονιστούν κατά τον κανονικό κύκλο διακανονισμού ή την περίοδο που συνηθίζεται για τη σχετική ανταλλαγή ή το είδος των συναλλαγών, ή τα οποία δεν έχουν διακανονιστεί αλλά αναμένεται να διακανονιστούν· βλ. άρθρο 428λη παράγραφος 3 </w:t>
            </w:r>
            <w:r>
              <w:rPr>
                <w:rFonts w:ascii="Times New Roman" w:hAnsi="Times New Roman"/>
                <w:sz w:val="24"/>
                <w:szCs w:val="24"/>
              </w:rPr>
              <w:lastRenderedPageBreak/>
              <w:t>στοιχείο α) του ΚΚΑ·</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αναβαλλόμενες φορολογικές υποχρεώσεις· χρησιμοποιείται η κατά το δυνατόν πλησιέστερη ημερομηνία κατά την οποία το ποσό τους μπορεί να εκτελεστεί ως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βλ. άρθρο 428λη παράγραφος 1 στοιχείο α) του ΚΚΑ·</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δικαιώματα μειοψηφίας· η διάρκεια του μέσου χρησιμοποιείται ως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βλ. άρθρο 428λη παράγραφος 1 στοιχείο β) του ΚΚΑ·</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άλλες υποχρεώσεις χωρίς καθορισμένη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συμπεριλαμβανομένων των αρνητικών θέσεων και θέσεων ανοικτής </w:t>
            </w:r>
            <w:proofErr w:type="spellStart"/>
            <w:r>
              <w:rPr>
                <w:rFonts w:ascii="Times New Roman" w:hAnsi="Times New Roman"/>
                <w:sz w:val="24"/>
                <w:szCs w:val="24"/>
              </w:rPr>
              <w:t>ληκτότητας</w:t>
            </w:r>
            <w:proofErr w:type="spellEnd"/>
            <w:r>
              <w:rPr>
                <w:rFonts w:ascii="Times New Roman" w:hAnsi="Times New Roman"/>
                <w:sz w:val="24"/>
                <w:szCs w:val="24"/>
              </w:rPr>
              <w:t>, εκτός εάν ορίζεται άλλως στο παρόν τμήμα· βλ. άρθρο 428λη παράγραφος 1 του ΚΚΑ·</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την αρνητική διαφορά μεταξύ συμψηφιστικών συνόλων που υπολογίζεται σύμφωνα με το άρθρο 428λη παράγραφος 4 του ΚΚΑ· όλες οι υποχρεώσεις από παράγωγα αναφέρονται σαν να έχουν εναπομένουσα </w:t>
            </w:r>
            <w:proofErr w:type="spellStart"/>
            <w:r>
              <w:rPr>
                <w:rFonts w:ascii="Times New Roman" w:hAnsi="Times New Roman"/>
                <w:sz w:val="24"/>
                <w:szCs w:val="24"/>
              </w:rPr>
              <w:t>ληκτότητα</w:t>
            </w:r>
            <w:proofErr w:type="spellEnd"/>
            <w:r>
              <w:rPr>
                <w:rFonts w:ascii="Times New Roman" w:hAnsi="Times New Roman"/>
                <w:sz w:val="24"/>
                <w:szCs w:val="24"/>
              </w:rPr>
              <w:t xml:space="preserve"> μικρότερη του ενός έτους·</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 τυχόν άλλες υποχρεώσεις που δεν αναφέρονται στα άρθρα 428λη έως 428μβ του ΚΚΑ· όλα τα κεφαλαιακά στοιχεία αναφέρονται στο σημείο 2.1 ανεξάρτητα από την εναπομένουσα </w:t>
            </w:r>
            <w:proofErr w:type="spellStart"/>
            <w:r>
              <w:rPr>
                <w:rFonts w:ascii="Times New Roman" w:hAnsi="Times New Roman"/>
                <w:sz w:val="24"/>
                <w:szCs w:val="24"/>
              </w:rPr>
              <w:t>ληκτότητά</w:t>
            </w:r>
            <w:proofErr w:type="spellEnd"/>
            <w:r>
              <w:rPr>
                <w:rFonts w:ascii="Times New Roman" w:hAnsi="Times New Roman"/>
                <w:sz w:val="24"/>
                <w:szCs w:val="24"/>
              </w:rPr>
              <w:t xml:space="preserve"> τους· βλ. επίσης άρθρο 428λη παράγραφος 3 στοιχείο δ) του ΚΚΑ.</w:t>
            </w:r>
          </w:p>
        </w:tc>
      </w:tr>
    </w:tbl>
    <w:p w14:paraId="6633AF29" w14:textId="77777777" w:rsidR="00C002D1" w:rsidRPr="00F93668" w:rsidRDefault="00C002D1" w:rsidP="00A0098D">
      <w:pPr>
        <w:spacing w:after="240"/>
        <w:jc w:val="both"/>
        <w:rPr>
          <w:rFonts w:ascii="Times New Roman" w:hAnsi="Times New Roman"/>
          <w:b/>
          <w:sz w:val="24"/>
          <w:szCs w:val="24"/>
        </w:rPr>
      </w:pPr>
      <w:r>
        <w:lastRenderedPageBreak/>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4" w:name="_Toc58897989"/>
      <w:r>
        <w:rPr>
          <w:rFonts w:ascii="Times New Roman" w:hAnsi="Times New Roman"/>
          <w:b/>
          <w:sz w:val="24"/>
          <w:szCs w:val="24"/>
        </w:rPr>
        <w:lastRenderedPageBreak/>
        <w:t>ΜΕΡΟΣ VI: ΣΥΝΟΨΗ ΔΕΙΚΤΗ ΚΑΘΑΡΗΣ ΣΤΑΘΕΡΗΣ ΧΡΗΜΑΤΟΔΟΤΗΣΗΣ (NSFR)</w:t>
      </w:r>
      <w:bookmarkEnd w:id="34"/>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5" w:name="_Toc58897990"/>
      <w:r>
        <w:rPr>
          <w:rFonts w:ascii="Times New Roman" w:hAnsi="Times New Roman"/>
          <w:b/>
          <w:sz w:val="24"/>
          <w:szCs w:val="24"/>
        </w:rPr>
        <w:t>Ειδικές παρατηρήσεις</w:t>
      </w:r>
      <w:bookmarkEnd w:id="35"/>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Σκοπός του παρόντος υποδείγματος είναι η παροχή πληροφοριών σχετικά με τον δείκτη καθαρής σταθερής χρηματοδότησης, τόσο για ιδρύματα που υποβάλλουν τον πλήρως ανεπτυγμένο NSFR (υποδείγματα υποβολής αναφορών C 80.00 και C 81.00) όσο και για ιδρύματα που υποβάλλουν τον απλουστευμένο NSFR (υποδείγματα υποβολής αναφορών C 82.00 και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Σύμφωνα με το άρθρο 428β παράγραφος 1 του ΚΚΑ, η απαίτηση καθαρής σταθερής χρηματοδότησης που προβλέπεται στο άρθρο 413 παράγραφος 1 του ΚΚΑ ισούται με τον λόγο της διαθέσιμης σταθερής χρηματοδότησης ενός ιδρύματος, όπως αναφέρεται στα κεφάλαια 3 και 6, προς την απαιτούμενη σταθερή χρηματοδότηση του ιδρύματος, όπως αναφέρεται στα κεφάλαια 4 και 7, και εκφράζεται ως ποσοστό. Οι κανόνες για τον υπολογισμό του λόγου καθορίζονται στο κεφάλαιο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Τα στοιχεία στις γραμμές 0010 έως 0210 είναι τα ίδια με τα αντίστοιχα που αναφέρονται στα υποδείγματα υποβολής αναφορών C 80.00 έως 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6" w:name="_Toc58897991"/>
      <w:r>
        <w:rPr>
          <w:rFonts w:ascii="Times New Roman" w:hAnsi="Times New Roman"/>
          <w:b/>
          <w:sz w:val="24"/>
          <w:szCs w:val="24"/>
        </w:rPr>
        <w:t>2. Οδηγίες για συγκεκριμένες στήλες</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Στήλη</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Νομικά κείμενα αναφοράς και οδηγίες</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Ποσό</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Τα ιδρύματα αναφέρουν στη στήλη 0010 το ποσό των στοιχείων ενεργητικού, των στοιχείων εκτός ισολογισμού, των υποχρεώσεων και των ιδίων κεφαλαίων που κατατάσσονται στο άθροισμα όλων των εφαρμοστέων περιόδων εναπομένουσας </w:t>
            </w:r>
            <w:proofErr w:type="spellStart"/>
            <w:r>
              <w:rPr>
                <w:rFonts w:ascii="Times New Roman" w:hAnsi="Times New Roman"/>
                <w:sz w:val="24"/>
                <w:szCs w:val="24"/>
              </w:rPr>
              <w:t>ληκτότητας</w:t>
            </w:r>
            <w:proofErr w:type="spellEnd"/>
            <w:r>
              <w:rPr>
                <w:rFonts w:ascii="Times New Roman" w:hAnsi="Times New Roman"/>
                <w:sz w:val="24"/>
                <w:szCs w:val="24"/>
              </w:rPr>
              <w:t xml:space="preserve"> και HQLA. Τα προς αναφορά ποσά είναι εκείνα πριν από την εφαρμογή των σχετικών συντελεστών διαθέσιμης σταθερής χρηματοδότησης και απαιτούμενης σταθερής χρηματοδότησης.</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Απαιτούμενη σταθερή χρηματοδότηση</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Τα ιδρύματα αναφέρουν στη στήλη 0020 την απαιτούμενη σταθερή χρηματοδότηση που υπολογίζεται σύμφωνα με το έκτο μέρος τίτλος IV κεφάλαια 4 και 7 του ΚΚΑ.</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Διαθέσιμη σταθερή χρηματοδότηση</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Τα ιδρύματα αναφέρουν στη στήλη 0030 τη διαθέσιμη σταθερή χρηματοδότηση που υπολογίζεται σύμφωνα με το έκτο μέρος τίτλος IV κεφάλαια 3 και 6 του ΚΚΑ.</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Δείκτης</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Τα ιδρύματα αναφέρουν στη στήλη 0040 τον δείκτη NSFR σύμφωνα με το άρθρο 428β παράγραφος 1 του ΚΚΑ.</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7" w:name="_Toc58897992"/>
      <w:r>
        <w:rPr>
          <w:rFonts w:ascii="Times New Roman" w:hAnsi="Times New Roman"/>
          <w:b/>
          <w:sz w:val="24"/>
          <w:szCs w:val="24"/>
        </w:rPr>
        <w:lastRenderedPageBreak/>
        <w:t>3. Οδηγίες για συγκεκριμένες γραμμές</w:t>
      </w:r>
      <w:bookmarkEnd w:id="3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Γραμμή</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Νομικά κείμενα αναφοράς και οδηγίες</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szCs w:val="24"/>
                <w:u w:val="single"/>
              </w:rPr>
              <w:t>1. ΑΠΑΙΤΟΥΜΕΝΗ ΣΤΑΘΕΡΗ ΧΡΗΜΑΤΟΔΟΤΗΣΗ</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Σημείο 1 των υποδειγμάτων υποβολής αναφορών C 80.00 και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 Απαιτούμενη σταθερή χρηματοδότηση (RSF) από στοιχεία ενεργητικού κεντρικής τράπεζας</w:t>
            </w:r>
          </w:p>
          <w:p w14:paraId="31ACF32F" w14:textId="290B4F1D" w:rsidR="00451BFE" w:rsidRPr="00A0098D" w:rsidRDefault="00451BFE" w:rsidP="004C65B1">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Σημείο 1</w:t>
            </w:r>
            <w:r w:rsidR="004C65B1" w:rsidRPr="004C65B1">
              <w:rPr>
                <w:rFonts w:ascii="Times New Roman" w:hAnsi="Times New Roman"/>
                <w:sz w:val="24"/>
                <w:szCs w:val="24"/>
              </w:rPr>
              <w:t>.</w:t>
            </w:r>
            <w:r>
              <w:rPr>
                <w:rFonts w:ascii="Times New Roman" w:hAnsi="Times New Roman"/>
                <w:sz w:val="24"/>
                <w:szCs w:val="24"/>
              </w:rPr>
              <w:t>1 των υποδειγμάτων υποβολής αναφορών C 80.00 και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1.2 Απαιτούμενη σταθερή χρηματοδότηση (RSF) από ρευστά στοιχεία ενεργητικού</w:t>
            </w:r>
          </w:p>
          <w:p w14:paraId="4D7FAEE0" w14:textId="587881D5" w:rsidR="00735E79" w:rsidRPr="00A0098D" w:rsidRDefault="00735E79" w:rsidP="004C65B1">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Σημείο 1</w:t>
            </w:r>
            <w:r w:rsidR="004C65B1" w:rsidRPr="004C65B1">
              <w:rPr>
                <w:rFonts w:ascii="Times New Roman" w:hAnsi="Times New Roman"/>
                <w:sz w:val="24"/>
                <w:szCs w:val="24"/>
              </w:rPr>
              <w:t>.</w:t>
            </w:r>
            <w:r>
              <w:rPr>
                <w:rFonts w:ascii="Times New Roman" w:hAnsi="Times New Roman"/>
                <w:sz w:val="24"/>
                <w:szCs w:val="24"/>
              </w:rPr>
              <w:t>2 των υποδειγμάτων υποβολής αναφορών C 80.00 και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1.3 Απαιτούμενη σταθερή χρηματοδότηση (RSF) από τίτλους εκτός των ρευστών στοιχείων ενεργητικού</w:t>
            </w:r>
          </w:p>
          <w:p w14:paraId="62CBAEB8" w14:textId="05139F81" w:rsidR="00735E79" w:rsidRPr="00A0098D" w:rsidRDefault="00735E79" w:rsidP="004C65B1">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Σημείο 1</w:t>
            </w:r>
            <w:r w:rsidR="004C65B1" w:rsidRPr="004C65B1">
              <w:rPr>
                <w:rFonts w:ascii="Times New Roman" w:hAnsi="Times New Roman"/>
                <w:sz w:val="24"/>
                <w:szCs w:val="24"/>
              </w:rPr>
              <w:t>.</w:t>
            </w:r>
            <w:r>
              <w:rPr>
                <w:rFonts w:ascii="Times New Roman" w:hAnsi="Times New Roman"/>
                <w:sz w:val="24"/>
                <w:szCs w:val="24"/>
              </w:rPr>
              <w:t>3 των υποδειγμάτων υποβολής αναφορών C 80.00 και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1.4 Απαιτούμενη σταθερή χρηματοδότηση (RSF) από δάνεια</w:t>
            </w:r>
          </w:p>
          <w:p w14:paraId="1FD36B78" w14:textId="79D935E1" w:rsidR="00735E79" w:rsidRPr="00A0098D" w:rsidRDefault="00735E79" w:rsidP="004C65B1">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Σημείο 1</w:t>
            </w:r>
            <w:r w:rsidR="004C65B1" w:rsidRPr="004C65B1">
              <w:rPr>
                <w:rFonts w:ascii="Times New Roman" w:hAnsi="Times New Roman"/>
                <w:sz w:val="24"/>
                <w:szCs w:val="24"/>
              </w:rPr>
              <w:t>.</w:t>
            </w:r>
            <w:r>
              <w:rPr>
                <w:rFonts w:ascii="Times New Roman" w:hAnsi="Times New Roman"/>
                <w:sz w:val="24"/>
                <w:szCs w:val="24"/>
              </w:rPr>
              <w:t>4 των υποδειγμάτων υποβολής αναφορών C 80.00 και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1.5 Απαιτούμενη σταθερή χρηματοδότηση (RSF) από </w:t>
            </w:r>
            <w:proofErr w:type="spellStart"/>
            <w:r>
              <w:rPr>
                <w:rFonts w:ascii="Times New Roman" w:hAnsi="Times New Roman"/>
                <w:b/>
                <w:sz w:val="24"/>
                <w:szCs w:val="24"/>
                <w:u w:val="single"/>
              </w:rPr>
              <w:t>αλληλοεξαρτώμενα</w:t>
            </w:r>
            <w:proofErr w:type="spellEnd"/>
            <w:r>
              <w:rPr>
                <w:rFonts w:ascii="Times New Roman" w:hAnsi="Times New Roman"/>
                <w:b/>
                <w:sz w:val="24"/>
                <w:szCs w:val="24"/>
                <w:u w:val="single"/>
              </w:rPr>
              <w:t xml:space="preserve"> στοιχεία ενεργητικού </w:t>
            </w:r>
          </w:p>
          <w:p w14:paraId="1B95ADD6" w14:textId="6FF0976F" w:rsidR="00735E79" w:rsidRPr="00A0098D" w:rsidRDefault="00735E79" w:rsidP="004C65B1">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Σημείο 1</w:t>
            </w:r>
            <w:r w:rsidR="004C65B1" w:rsidRPr="004C65B1">
              <w:rPr>
                <w:rFonts w:ascii="Times New Roman" w:hAnsi="Times New Roman"/>
                <w:sz w:val="24"/>
                <w:szCs w:val="24"/>
              </w:rPr>
              <w:t>.</w:t>
            </w:r>
            <w:r>
              <w:rPr>
                <w:rFonts w:ascii="Times New Roman" w:hAnsi="Times New Roman"/>
                <w:sz w:val="24"/>
                <w:szCs w:val="24"/>
              </w:rPr>
              <w:t>5 των υποδειγμάτων υποβολής αναφορών C 80.00 και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1.6 Απαιτούμενη σταθερή χρηματοδότηση (RSF) από στοιχεία ενεργητικού εντός ομίλου ή ΘΣΠ, εφόσον υπόκεινται σε </w:t>
            </w:r>
            <w:proofErr w:type="spellStart"/>
            <w:r>
              <w:rPr>
                <w:rFonts w:ascii="Times New Roman" w:hAnsi="Times New Roman"/>
                <w:b/>
                <w:sz w:val="24"/>
                <w:szCs w:val="24"/>
                <w:u w:val="single"/>
              </w:rPr>
              <w:t>προτιμησιακή</w:t>
            </w:r>
            <w:proofErr w:type="spellEnd"/>
            <w:r>
              <w:rPr>
                <w:rFonts w:ascii="Times New Roman" w:hAnsi="Times New Roman"/>
                <w:b/>
                <w:sz w:val="24"/>
                <w:szCs w:val="24"/>
                <w:u w:val="single"/>
              </w:rPr>
              <w:t xml:space="preserve"> μεταχείριση</w:t>
            </w:r>
          </w:p>
          <w:p w14:paraId="1BE3A341" w14:textId="0B3436BA" w:rsidR="00735E79" w:rsidRPr="00A0098D" w:rsidRDefault="00735E79" w:rsidP="004C65B1">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Σημείο 1</w:t>
            </w:r>
            <w:r w:rsidR="004C65B1" w:rsidRPr="004C65B1">
              <w:rPr>
                <w:rFonts w:ascii="Times New Roman" w:hAnsi="Times New Roman"/>
                <w:sz w:val="24"/>
                <w:szCs w:val="24"/>
              </w:rPr>
              <w:t>.</w:t>
            </w:r>
            <w:r>
              <w:rPr>
                <w:rFonts w:ascii="Times New Roman" w:hAnsi="Times New Roman"/>
                <w:sz w:val="24"/>
                <w:szCs w:val="24"/>
              </w:rPr>
              <w:t>6 των υποδειγμάτων υποβολής αναφορών C 80.00 και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1.7 Απαιτούμενη σταθερή χρηματοδότηση (RSF) από παράγωγα</w:t>
            </w:r>
          </w:p>
          <w:p w14:paraId="1A291898" w14:textId="07FBDCB2" w:rsidR="00735E79" w:rsidRPr="00A0098D" w:rsidRDefault="00735E79" w:rsidP="004C65B1">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Σημείο 1</w:t>
            </w:r>
            <w:r w:rsidR="004C65B1" w:rsidRPr="004C65B1">
              <w:rPr>
                <w:rFonts w:ascii="Times New Roman" w:hAnsi="Times New Roman"/>
                <w:sz w:val="24"/>
                <w:szCs w:val="24"/>
              </w:rPr>
              <w:t>.</w:t>
            </w:r>
            <w:r>
              <w:rPr>
                <w:rFonts w:ascii="Times New Roman" w:hAnsi="Times New Roman"/>
                <w:sz w:val="24"/>
                <w:szCs w:val="24"/>
              </w:rPr>
              <w:t>7 των υποδειγμάτων υποβολής αναφορών C 80.00 και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1.8 Απαιτούμενη σταθερή χρηματοδότηση (RSF) από συνεισφορές στο κεφάλαιο εκκαθάρισης κεντρικού αντισυμβαλλομένου</w:t>
            </w:r>
          </w:p>
          <w:p w14:paraId="24771548" w14:textId="3870372D" w:rsidR="00735E79" w:rsidRPr="00A0098D" w:rsidRDefault="00735E79" w:rsidP="004C65B1">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Σημείο 1</w:t>
            </w:r>
            <w:r w:rsidR="004C65B1" w:rsidRPr="004C65B1">
              <w:rPr>
                <w:rFonts w:ascii="Times New Roman" w:hAnsi="Times New Roman"/>
                <w:sz w:val="24"/>
                <w:szCs w:val="24"/>
              </w:rPr>
              <w:t>.</w:t>
            </w:r>
            <w:r>
              <w:rPr>
                <w:rFonts w:ascii="Times New Roman" w:hAnsi="Times New Roman"/>
                <w:sz w:val="24"/>
                <w:szCs w:val="24"/>
              </w:rPr>
              <w:t>8 των υποδειγμάτων υποβολής αναφορών C 80.00 και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1.9 Απαιτούμενη σταθερή χρηματοδότηση (RSF) από άλλα στοιχεία ενεργητικού</w:t>
            </w:r>
          </w:p>
          <w:p w14:paraId="59E5F633" w14:textId="0DAFEC86" w:rsidR="00FE4B1F" w:rsidRPr="00A0098D" w:rsidRDefault="00FE4B1F" w:rsidP="004C65B1">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lastRenderedPageBreak/>
              <w:t>Σημείο 1</w:t>
            </w:r>
            <w:r w:rsidR="004C65B1" w:rsidRPr="004C65B1">
              <w:rPr>
                <w:rFonts w:ascii="Times New Roman" w:hAnsi="Times New Roman"/>
                <w:sz w:val="24"/>
                <w:szCs w:val="24"/>
              </w:rPr>
              <w:t>.</w:t>
            </w:r>
            <w:r>
              <w:rPr>
                <w:rFonts w:ascii="Times New Roman" w:hAnsi="Times New Roman"/>
                <w:sz w:val="24"/>
                <w:szCs w:val="24"/>
              </w:rPr>
              <w:t>9 των υποδειγμάτων υποβολής αναφορών C 80.00 και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lastRenderedPageBreak/>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1.10 Απαιτούμενη σταθερή χρηματοδότηση (RSF) από στοιχεία εκτός ισολογισμού</w:t>
            </w:r>
          </w:p>
          <w:p w14:paraId="3596F966" w14:textId="78DE16C5" w:rsidR="00FE4B1F" w:rsidRPr="00A0098D" w:rsidRDefault="00FE4B1F" w:rsidP="004C65B1">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Σημείο 1</w:t>
            </w:r>
            <w:r w:rsidR="004C65B1" w:rsidRPr="004C65B1">
              <w:rPr>
                <w:rFonts w:ascii="Times New Roman" w:hAnsi="Times New Roman"/>
                <w:sz w:val="24"/>
                <w:szCs w:val="24"/>
              </w:rPr>
              <w:t>.</w:t>
            </w:r>
            <w:r>
              <w:rPr>
                <w:rFonts w:ascii="Times New Roman" w:hAnsi="Times New Roman"/>
                <w:sz w:val="24"/>
                <w:szCs w:val="24"/>
              </w:rPr>
              <w:t>10 των υποδειγμάτων υποβολής αναφορών C 80.00 και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ΔΙΑΘΕΣΙΜΗ ΣΤΑΘΕΡΗ ΧΡΗΜΑΤΟΔΟΤΗΣΗ</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Σημείο 2 των υποδειγμάτων υποβολής αναφορών C 81.00 και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 Διαθέσιμη σταθερή χρηματοδότηση (ASF) από κεφαλαιακά στοιχεία και μέσα</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Σημείο 2.1 των υποδειγμάτων υποβολής αναφορών C 81.00 και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Διαθέσιμη σταθερή χρηματοδότηση (ASF) από καταθέσεις λιανικής</w:t>
            </w:r>
          </w:p>
          <w:p w14:paraId="77E364CD" w14:textId="2718F2E0" w:rsidR="00FE4B1F" w:rsidRPr="00A0098D" w:rsidRDefault="00FE4B1F" w:rsidP="004C65B1">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Σημείο 2</w:t>
            </w:r>
            <w:r w:rsidR="004C65B1" w:rsidRPr="0038129E">
              <w:rPr>
                <w:rFonts w:ascii="Times New Roman" w:hAnsi="Times New Roman"/>
                <w:sz w:val="24"/>
                <w:szCs w:val="24"/>
              </w:rPr>
              <w:t>.</w:t>
            </w:r>
            <w:r>
              <w:rPr>
                <w:rFonts w:ascii="Times New Roman" w:hAnsi="Times New Roman"/>
                <w:sz w:val="24"/>
                <w:szCs w:val="24"/>
              </w:rPr>
              <w:t>2 των υποδειγμάτων υποβολής αναφορών C 81.00 και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Διαθέσιμη σταθερή χρηματοδότηση (ASF) από άλλους μη χρηματοπιστωτικούς πελάτες (εκτός των κεντρικών τραπεζών)</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Σημείο 2.3 (εκτός του 2.3.0.2) του υποδείγματος υποβολής αναφορών C 81.00 και του υποδείγματος υποβολής αναφορών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Διαθέσιμη σταθερή χρηματοδότηση (ASF) από λειτουργικές καταθέσεις</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Σημεία 2.3.0.2 και 2.5.3.1 του υποδείγματος υποβολής αναφορών C 81.00 και 2.4 του υποδείγματος υποβολής αναφορών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2.5 Διαθέσιμη σταθερή χρηματοδότηση (ASF) από υποχρεώσεις εντός ομίλου ή ΘΣΠ, εφόσον υπόκεινται σε </w:t>
            </w:r>
            <w:proofErr w:type="spellStart"/>
            <w:r>
              <w:rPr>
                <w:rFonts w:ascii="Times New Roman" w:hAnsi="Times New Roman"/>
                <w:b/>
                <w:sz w:val="24"/>
                <w:szCs w:val="24"/>
                <w:u w:val="single"/>
              </w:rPr>
              <w:t>προτιμησιακή</w:t>
            </w:r>
            <w:proofErr w:type="spellEnd"/>
            <w:r>
              <w:rPr>
                <w:rFonts w:ascii="Times New Roman" w:hAnsi="Times New Roman"/>
                <w:b/>
                <w:sz w:val="24"/>
                <w:szCs w:val="24"/>
                <w:u w:val="single"/>
              </w:rPr>
              <w:t xml:space="preserve"> μεταχείριση</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Σημείο 2.4 του υποδείγματος υποβολής αναφορών C 81.00 και 2.5 του υποδείγματος υποβολής αναφορών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Διαθέσιμη σταθερή χρηματοδότηση (ASF) από χρηματοπιστωτικούς πελάτες και κεντρικές τράπεζες</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Σημείο 2.5 (εκτός του 2.5.3.1) του υποδείγματος υποβολής αναφορών C 81.00 και 2.6 του υποδείγματος υποβολής αναφορών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Διαθέσιμη σταθερή χρηματοδότηση (ASF) από υποχρεώσεις που παρέχονται στις οποίες δεν μπορεί να προσδιοριστεί ο αντισυμβαλλόμενος</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Σημείο 2.6 του υποδείγματος υποβολής αναφορών C 81.00 και 2.7 του υποδείγματος υποβολής αναφορών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lastRenderedPageBreak/>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Διαθέσιμη σταθερή χρηματοδότηση (ASF) από αλληλεξαρτώμενες υποχρεώσεις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Σημείο 2.8 του υποδείγματος υποβολής αναφορών C 81.00 και του υποδείγματος υποβολής αναφορών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 Διαθέσιμη σταθερή χρηματοδότηση (ASF) από άλλες υποχρεώσεις</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Σημεία 2.7 και 2.9 του υποδείγματος υποβολής αναφορών C 81.00 και 2.9 του υποδείγματος υποβολής αναφορών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3. Δείκτης καθαρής σταθερής χρηματοδότησης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Ο NSFR υπολογίζεται σύμφωνα με το άρθρο 428β παράγραφος 1 του ΚΚΑ</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0E9B7645" w:rsidR="00A45ADA" w:rsidRPr="00594E47" w:rsidRDefault="00A45ADA"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FD224C">
          <w:rPr>
            <w:rFonts w:ascii="Times New Roman" w:hAnsi="Times New Roman"/>
            <w:noProof/>
          </w:rPr>
          <w:t>19</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A45ADA" w:rsidRDefault="00A45ADA">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4915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129E"/>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C65B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24C"/>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el-GR"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l-GR"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l-GR"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7DA6D4-C382-450A-9436-CE3F2C2952A8}">
  <ds:schemaRefs>
    <ds:schemaRef ds:uri="http://schemas.openxmlformats.org/officeDocument/2006/bibliography"/>
  </ds:schemaRefs>
</ds:datastoreItem>
</file>

<file path=customXml/itemProps2.xml><?xml version="1.0" encoding="utf-8"?>
<ds:datastoreItem xmlns:ds="http://schemas.openxmlformats.org/officeDocument/2006/customXml" ds:itemID="{A26467ED-3EC5-4723-9B4F-DB7E27035D7E}">
  <ds:schemaRefs>
    <ds:schemaRef ds:uri="http://schemas.openxmlformats.org/officeDocument/2006/bibliography"/>
  </ds:schemaRefs>
</ds:datastoreItem>
</file>

<file path=customXml/itemProps3.xml><?xml version="1.0" encoding="utf-8"?>
<ds:datastoreItem xmlns:ds="http://schemas.openxmlformats.org/officeDocument/2006/customXml" ds:itemID="{A4CA2F96-6BCE-4C1A-9CEC-AD0DD3EB9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64</Pages>
  <Words>17193</Words>
  <Characters>101856</Characters>
  <Application>Microsoft Office Word</Application>
  <DocSecurity>0</DocSecurity>
  <Lines>3086</Lines>
  <Paragraphs>1803</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117246</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BAFAS Christodoulos (DGT)</cp:lastModifiedBy>
  <cp:revision>12</cp:revision>
  <cp:lastPrinted>2015-04-10T08:05:00Z</cp:lastPrinted>
  <dcterms:created xsi:type="dcterms:W3CDTF">2020-12-02T15:13:00Z</dcterms:created>
  <dcterms:modified xsi:type="dcterms:W3CDTF">2020-12-15T03:14:00Z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